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0190" w:rsidRDefault="00A40190" w:rsidP="002662E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A40190" w:rsidRDefault="00A40190" w:rsidP="002662E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F34EAD">
        <w:rPr>
          <w:b/>
          <w:sz w:val="60"/>
          <w:szCs w:val="60"/>
        </w:rPr>
        <w:object w:dxaOrig="4724" w:dyaOrig="109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74.75pt;height:41.25pt" o:ole="">
            <v:imagedata r:id="rId4" o:title=""/>
          </v:shape>
          <o:OLEObject Type="Embed" ProgID="MSPhotoEd.3" ShapeID="_x0000_i1025" DrawAspect="Content" ObjectID="_1359539666" r:id="rId5"/>
        </w:object>
      </w:r>
    </w:p>
    <w:p w:rsidR="00A40190" w:rsidRDefault="00A40190" w:rsidP="002662E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A40190" w:rsidRDefault="00A40190" w:rsidP="002662E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A40190" w:rsidRDefault="00A40190" w:rsidP="002662E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C0B8A">
        <w:rPr>
          <w:b/>
          <w:sz w:val="28"/>
          <w:szCs w:val="28"/>
        </w:rPr>
        <w:t>D</w:t>
      </w:r>
      <w:r>
        <w:rPr>
          <w:b/>
          <w:sz w:val="28"/>
          <w:szCs w:val="28"/>
        </w:rPr>
        <w:t>ichiarazione di Giancarlo Cremonesi</w:t>
      </w:r>
    </w:p>
    <w:p w:rsidR="00A40190" w:rsidRPr="00BC0B8A" w:rsidRDefault="00A40190" w:rsidP="002662E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C0B8A">
        <w:rPr>
          <w:b/>
          <w:sz w:val="28"/>
          <w:szCs w:val="28"/>
        </w:rPr>
        <w:t>Presidente della Camera di Commercio di Roma</w:t>
      </w:r>
    </w:p>
    <w:p w:rsidR="00A40190" w:rsidRPr="00535289" w:rsidRDefault="00A40190" w:rsidP="002662EC">
      <w:pPr>
        <w:rPr>
          <w:rFonts w:ascii="Times New Roman" w:hAnsi="Times New Roman"/>
          <w:sz w:val="28"/>
          <w:szCs w:val="28"/>
        </w:rPr>
      </w:pPr>
    </w:p>
    <w:p w:rsidR="00A40190" w:rsidRDefault="00A40190" w:rsidP="002662EC">
      <w:pPr>
        <w:rPr>
          <w:rFonts w:ascii="Times New Roman" w:hAnsi="Times New Roman"/>
          <w:i/>
          <w:sz w:val="28"/>
          <w:szCs w:val="28"/>
        </w:rPr>
      </w:pPr>
    </w:p>
    <w:p w:rsidR="00A40190" w:rsidRDefault="00A40190" w:rsidP="002662EC">
      <w:pPr>
        <w:rPr>
          <w:rFonts w:ascii="Times New Roman" w:hAnsi="Times New Roman"/>
          <w:i/>
          <w:sz w:val="28"/>
          <w:szCs w:val="28"/>
        </w:rPr>
      </w:pPr>
    </w:p>
    <w:p w:rsidR="00A40190" w:rsidRPr="007F3296" w:rsidRDefault="00A40190" w:rsidP="007F3296">
      <w:pPr>
        <w:jc w:val="both"/>
        <w:rPr>
          <w:rFonts w:ascii="Times New Roman" w:hAnsi="Times New Roman"/>
          <w:sz w:val="28"/>
          <w:szCs w:val="28"/>
        </w:rPr>
      </w:pPr>
      <w:r w:rsidRPr="00535289">
        <w:rPr>
          <w:rFonts w:ascii="Times New Roman" w:hAnsi="Times New Roman"/>
          <w:i/>
          <w:sz w:val="28"/>
          <w:szCs w:val="28"/>
        </w:rPr>
        <w:t xml:space="preserve">Roma, </w:t>
      </w:r>
      <w:r>
        <w:rPr>
          <w:rFonts w:ascii="Times New Roman" w:hAnsi="Times New Roman"/>
          <w:i/>
          <w:sz w:val="28"/>
          <w:szCs w:val="28"/>
        </w:rPr>
        <w:t>17 febbraio</w:t>
      </w:r>
      <w:r w:rsidRPr="00535289">
        <w:rPr>
          <w:rFonts w:ascii="Times New Roman" w:hAnsi="Times New Roman"/>
          <w:i/>
          <w:sz w:val="28"/>
          <w:szCs w:val="28"/>
        </w:rPr>
        <w:t xml:space="preserve"> 201</w:t>
      </w:r>
      <w:r>
        <w:rPr>
          <w:rFonts w:ascii="Times New Roman" w:hAnsi="Times New Roman"/>
          <w:i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 – </w:t>
      </w:r>
      <w:r w:rsidRPr="007F3296">
        <w:rPr>
          <w:rFonts w:ascii="Times New Roman" w:hAnsi="Times New Roman"/>
          <w:sz w:val="28"/>
          <w:szCs w:val="28"/>
        </w:rPr>
        <w:t xml:space="preserve">“A nome mio e di tutta l’Istituzione camerale desidero esprimere un profondo cordoglio per la prematura scomparsa del consigliere comunale Massimiliano Parsi. </w:t>
      </w:r>
      <w:r>
        <w:rPr>
          <w:rFonts w:ascii="Times New Roman" w:hAnsi="Times New Roman"/>
          <w:sz w:val="28"/>
          <w:szCs w:val="28"/>
        </w:rPr>
        <w:t>Nella</w:t>
      </w:r>
      <w:r w:rsidRPr="007F329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C</w:t>
      </w:r>
      <w:r w:rsidRPr="007F3296">
        <w:rPr>
          <w:rFonts w:ascii="Times New Roman" w:hAnsi="Times New Roman"/>
          <w:sz w:val="28"/>
          <w:szCs w:val="28"/>
        </w:rPr>
        <w:t xml:space="preserve">ommissione Commercio di Roma Capitale </w:t>
      </w:r>
      <w:r>
        <w:rPr>
          <w:rFonts w:ascii="Times New Roman" w:hAnsi="Times New Roman"/>
          <w:sz w:val="28"/>
          <w:szCs w:val="28"/>
        </w:rPr>
        <w:t xml:space="preserve">che lui presiedeva </w:t>
      </w:r>
      <w:r w:rsidRPr="007F3296">
        <w:rPr>
          <w:rFonts w:ascii="Times New Roman" w:hAnsi="Times New Roman"/>
          <w:sz w:val="28"/>
          <w:szCs w:val="28"/>
        </w:rPr>
        <w:t xml:space="preserve">abbiamo sempre trovato un interlocutore preparato, attento e capace. </w:t>
      </w:r>
      <w:r>
        <w:rPr>
          <w:rFonts w:ascii="Times New Roman" w:hAnsi="Times New Roman"/>
          <w:sz w:val="28"/>
          <w:szCs w:val="28"/>
        </w:rPr>
        <w:t>Alla famiglia porgiamo le nostre sincere e sentite condoglianze”.</w:t>
      </w:r>
    </w:p>
    <w:p w:rsidR="00A40190" w:rsidRPr="007F3296" w:rsidRDefault="00A40190" w:rsidP="002F7714">
      <w:pPr>
        <w:rPr>
          <w:rFonts w:ascii="Times New Roman" w:hAnsi="Times New Roman"/>
          <w:sz w:val="28"/>
          <w:szCs w:val="28"/>
        </w:rPr>
      </w:pPr>
    </w:p>
    <w:p w:rsidR="00A40190" w:rsidRDefault="00A40190" w:rsidP="002662EC"/>
    <w:p w:rsidR="00A40190" w:rsidRDefault="00A40190"/>
    <w:p w:rsidR="00A40190" w:rsidRDefault="00A40190"/>
    <w:p w:rsidR="00A40190" w:rsidRDefault="00A40190"/>
    <w:p w:rsidR="00A40190" w:rsidRDefault="00A40190"/>
    <w:p w:rsidR="00A40190" w:rsidRDefault="00A40190"/>
    <w:p w:rsidR="00A40190" w:rsidRDefault="00A40190"/>
    <w:p w:rsidR="00A40190" w:rsidRDefault="00A40190"/>
    <w:p w:rsidR="00A40190" w:rsidRDefault="00A40190"/>
    <w:p w:rsidR="00A40190" w:rsidRDefault="00A40190"/>
    <w:p w:rsidR="00A40190" w:rsidRDefault="00A40190">
      <w:r>
        <w:t>Ufficio stampa CCIAA Roma</w:t>
      </w:r>
    </w:p>
    <w:p w:rsidR="00A40190" w:rsidRDefault="00A40190">
      <w:r>
        <w:t>Tel. 06-6781178</w:t>
      </w:r>
    </w:p>
    <w:sectPr w:rsidR="00A40190" w:rsidSect="003B6E0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662EC"/>
    <w:rsid w:val="002662EC"/>
    <w:rsid w:val="002F7714"/>
    <w:rsid w:val="003B6E08"/>
    <w:rsid w:val="004F0ED5"/>
    <w:rsid w:val="00535289"/>
    <w:rsid w:val="007F3296"/>
    <w:rsid w:val="008804C2"/>
    <w:rsid w:val="00A40190"/>
    <w:rsid w:val="00BC0B8A"/>
    <w:rsid w:val="00F34EAD"/>
    <w:rsid w:val="00FC5C2A"/>
    <w:rsid w:val="00FF44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62EC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21</TotalTime>
  <Pages>1</Pages>
  <Words>81</Words>
  <Characters>466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A.Rendo</cp:lastModifiedBy>
  <cp:revision>4</cp:revision>
  <dcterms:created xsi:type="dcterms:W3CDTF">2011-02-17T12:02:00Z</dcterms:created>
  <dcterms:modified xsi:type="dcterms:W3CDTF">2011-02-18T12:08:00Z</dcterms:modified>
</cp:coreProperties>
</file>