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8B" w:rsidRDefault="00B14A8B" w:rsidP="00B14A8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34EAD">
        <w:rPr>
          <w:b/>
          <w:sz w:val="60"/>
          <w:szCs w:val="60"/>
        </w:rP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41.25pt" o:ole="">
            <v:imagedata r:id="rId4" o:title=""/>
          </v:shape>
          <o:OLEObject Type="Embed" ProgID="MSPhotoEd.3" ShapeID="_x0000_i1025" DrawAspect="Content" ObjectID="_1359807095" r:id="rId5"/>
        </w:object>
      </w:r>
    </w:p>
    <w:p w:rsidR="00B14A8B" w:rsidRDefault="00B14A8B" w:rsidP="00B14A8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14A8B" w:rsidRDefault="00B14A8B" w:rsidP="00B14A8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14A8B" w:rsidRPr="00F8307A" w:rsidRDefault="00B14A8B" w:rsidP="00B14A8B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F8307A">
        <w:rPr>
          <w:b/>
          <w:sz w:val="32"/>
          <w:szCs w:val="32"/>
        </w:rPr>
        <w:t>Dichiarazione di Giancarlo Cremonesi</w:t>
      </w:r>
    </w:p>
    <w:p w:rsidR="00B14A8B" w:rsidRPr="00F8307A" w:rsidRDefault="00B14A8B" w:rsidP="00B14A8B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F8307A">
        <w:rPr>
          <w:b/>
          <w:sz w:val="32"/>
          <w:szCs w:val="32"/>
        </w:rPr>
        <w:t>Presidente della Camera di Commercio di Roma</w:t>
      </w:r>
    </w:p>
    <w:p w:rsidR="00645D7F" w:rsidRDefault="00645D7F"/>
    <w:p w:rsidR="00B14A8B" w:rsidRDefault="00B14A8B"/>
    <w:p w:rsidR="00B14A8B" w:rsidRDefault="00B14A8B" w:rsidP="00B14A8B">
      <w:pPr>
        <w:rPr>
          <w:rFonts w:ascii="Times New Roman" w:hAnsi="Times New Roman" w:cs="Times New Roman"/>
          <w:i/>
          <w:sz w:val="28"/>
          <w:szCs w:val="28"/>
        </w:rPr>
      </w:pPr>
    </w:p>
    <w:p w:rsidR="00B14A8B" w:rsidRDefault="00B14A8B" w:rsidP="00B14A8B">
      <w:pPr>
        <w:jc w:val="both"/>
        <w:rPr>
          <w:rFonts w:ascii="Times New Roman" w:hAnsi="Times New Roman" w:cs="Times New Roman"/>
          <w:sz w:val="28"/>
          <w:szCs w:val="28"/>
        </w:rPr>
      </w:pPr>
      <w:r w:rsidRPr="00535289">
        <w:rPr>
          <w:rFonts w:ascii="Times New Roman" w:hAnsi="Times New Roman" w:cs="Times New Roman"/>
          <w:i/>
          <w:sz w:val="28"/>
          <w:szCs w:val="28"/>
        </w:rPr>
        <w:t xml:space="preserve">Roma, </w:t>
      </w:r>
      <w:r>
        <w:rPr>
          <w:rFonts w:ascii="Times New Roman" w:hAnsi="Times New Roman" w:cs="Times New Roman"/>
          <w:i/>
          <w:sz w:val="28"/>
          <w:szCs w:val="28"/>
        </w:rPr>
        <w:t>21 febbraio</w:t>
      </w:r>
      <w:r w:rsidRPr="00535289">
        <w:rPr>
          <w:rFonts w:ascii="Times New Roman" w:hAnsi="Times New Roman" w:cs="Times New Roman"/>
          <w:i/>
          <w:sz w:val="28"/>
          <w:szCs w:val="28"/>
        </w:rPr>
        <w:t xml:space="preserve"> 201</w:t>
      </w:r>
      <w:r>
        <w:rPr>
          <w:rFonts w:ascii="Times New Roman" w:hAnsi="Times New Roman" w:cs="Times New Roman"/>
          <w:i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 – “La candidatura di Mario Pescante a Presidente del Comitato Olimpico Roma 2020 </w:t>
      </w:r>
      <w:r w:rsidR="00F372B6">
        <w:rPr>
          <w:rFonts w:ascii="Times New Roman" w:hAnsi="Times New Roman" w:cs="Times New Roman"/>
          <w:sz w:val="28"/>
          <w:szCs w:val="28"/>
        </w:rPr>
        <w:t xml:space="preserve">– </w:t>
      </w:r>
      <w:r w:rsidR="00F372B6" w:rsidRPr="00F372B6">
        <w:rPr>
          <w:rFonts w:ascii="Times New Roman" w:hAnsi="Times New Roman" w:cs="Times New Roman"/>
          <w:b/>
          <w:sz w:val="28"/>
          <w:szCs w:val="28"/>
        </w:rPr>
        <w:t>dichiara Giancarlo Cremonesi, Presidente della Camera di Commercio di Roma</w:t>
      </w:r>
      <w:r w:rsidR="00F372B6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è non solo autorevole, ma rappresenta una garanzia di altissima professionalità e di solida esperienza. Pescante, attuale Vice Presidente del </w:t>
      </w:r>
      <w:proofErr w:type="spellStart"/>
      <w:r>
        <w:rPr>
          <w:rFonts w:ascii="Times New Roman" w:hAnsi="Times New Roman" w:cs="Times New Roman"/>
          <w:sz w:val="28"/>
          <w:szCs w:val="28"/>
        </w:rPr>
        <w:t>Cio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un incarico mai ricoperto da un italiano </w:t>
      </w:r>
      <w:r w:rsidR="00CD439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è la persona giusta in grado di convogliare le migliori energie del Paese per vincere una sfida difficile, ma affascinante. </w:t>
      </w:r>
    </w:p>
    <w:p w:rsidR="00B14A8B" w:rsidRDefault="00B14A8B" w:rsidP="00B14A8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Le Olimpiadi rappresentano un’enorme opportunità non solo per la città di Roma</w:t>
      </w:r>
      <w:r w:rsidR="00F372B6">
        <w:rPr>
          <w:rFonts w:ascii="Times New Roman" w:hAnsi="Times New Roman" w:cs="Times New Roman"/>
          <w:sz w:val="28"/>
          <w:szCs w:val="28"/>
        </w:rPr>
        <w:t xml:space="preserve"> e per le sue imprese</w:t>
      </w:r>
      <w:r>
        <w:rPr>
          <w:rFonts w:ascii="Times New Roman" w:hAnsi="Times New Roman" w:cs="Times New Roman"/>
          <w:sz w:val="28"/>
          <w:szCs w:val="28"/>
        </w:rPr>
        <w:t>, ma per tutto il Paese</w:t>
      </w:r>
      <w:r w:rsidR="00F8307A">
        <w:rPr>
          <w:rFonts w:ascii="Times New Roman" w:hAnsi="Times New Roman" w:cs="Times New Roman"/>
          <w:sz w:val="28"/>
          <w:szCs w:val="28"/>
        </w:rPr>
        <w:t>,</w:t>
      </w:r>
      <w:r w:rsidR="00F372B6">
        <w:rPr>
          <w:rFonts w:ascii="Times New Roman" w:hAnsi="Times New Roman" w:cs="Times New Roman"/>
          <w:sz w:val="28"/>
          <w:szCs w:val="28"/>
        </w:rPr>
        <w:t xml:space="preserve"> in quanto costituiscono un potente volano di crescita economica, un’occasione unica per realizzare importanti opere infrastrutturali e uno strumento di promozione della Capitale e dell’</w:t>
      </w:r>
      <w:r w:rsidR="00CD4392">
        <w:rPr>
          <w:rFonts w:ascii="Times New Roman" w:hAnsi="Times New Roman" w:cs="Times New Roman"/>
          <w:sz w:val="28"/>
          <w:szCs w:val="28"/>
        </w:rPr>
        <w:t xml:space="preserve">Italia </w:t>
      </w:r>
      <w:r w:rsidR="00F372B6">
        <w:rPr>
          <w:rFonts w:ascii="Times New Roman" w:hAnsi="Times New Roman" w:cs="Times New Roman"/>
          <w:sz w:val="28"/>
          <w:szCs w:val="28"/>
        </w:rPr>
        <w:t>in tutto il mondo.</w:t>
      </w:r>
    </w:p>
    <w:p w:rsidR="00F372B6" w:rsidRDefault="00F372B6" w:rsidP="00B14A8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Mi auguro, dunque, che Pescante – conclude Cremonesi - possa sciogliere al più presto la riserva e accettare l’incarico di Presidente del Comitato Olimpico Roma 2020. La Camera di Commercio di Roma </w:t>
      </w:r>
      <w:r w:rsidR="004F2C9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2C99">
        <w:rPr>
          <w:rFonts w:ascii="Times New Roman" w:hAnsi="Times New Roman" w:cs="Times New Roman"/>
          <w:sz w:val="28"/>
          <w:szCs w:val="28"/>
        </w:rPr>
        <w:t>come,</w:t>
      </w:r>
      <w:r>
        <w:rPr>
          <w:rFonts w:ascii="Times New Roman" w:hAnsi="Times New Roman" w:cs="Times New Roman"/>
          <w:sz w:val="28"/>
          <w:szCs w:val="28"/>
        </w:rPr>
        <w:t xml:space="preserve"> sono convinto</w:t>
      </w:r>
      <w:r w:rsidR="004F2C9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anche tutte le altre Istituzioni - è pronta a sostenerlo senza riserve e a </w:t>
      </w:r>
      <w:r w:rsidR="00BB6C03">
        <w:rPr>
          <w:rFonts w:ascii="Times New Roman" w:hAnsi="Times New Roman" w:cs="Times New Roman"/>
          <w:sz w:val="28"/>
          <w:szCs w:val="28"/>
        </w:rPr>
        <w:t xml:space="preserve">offrire </w:t>
      </w:r>
      <w:r>
        <w:rPr>
          <w:rFonts w:ascii="Times New Roman" w:hAnsi="Times New Roman" w:cs="Times New Roman"/>
          <w:sz w:val="28"/>
          <w:szCs w:val="28"/>
        </w:rPr>
        <w:t>il proprio contributo”.</w:t>
      </w:r>
    </w:p>
    <w:p w:rsidR="004F0BFF" w:rsidRDefault="004F0BFF" w:rsidP="00B14A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F0BFF" w:rsidRDefault="004F0BFF" w:rsidP="00B14A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F0BFF" w:rsidRDefault="004F0BFF" w:rsidP="004F0BFF">
      <w:pPr>
        <w:spacing w:after="0"/>
        <w:rPr>
          <w:b/>
          <w:sz w:val="20"/>
          <w:szCs w:val="20"/>
        </w:rPr>
      </w:pPr>
    </w:p>
    <w:p w:rsidR="004F0BFF" w:rsidRDefault="004F0BFF" w:rsidP="004F0BFF">
      <w:pPr>
        <w:spacing w:after="0"/>
        <w:rPr>
          <w:b/>
          <w:sz w:val="20"/>
          <w:szCs w:val="20"/>
        </w:rPr>
      </w:pPr>
    </w:p>
    <w:p w:rsidR="004F0BFF" w:rsidRDefault="004F0BFF" w:rsidP="004F0BFF">
      <w:pPr>
        <w:spacing w:after="0"/>
        <w:rPr>
          <w:b/>
          <w:sz w:val="20"/>
          <w:szCs w:val="20"/>
        </w:rPr>
      </w:pPr>
    </w:p>
    <w:p w:rsidR="004F0BFF" w:rsidRDefault="004F0BFF" w:rsidP="004F0BFF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Ufficio Stampa Camera di Commercio di Roma</w:t>
      </w:r>
    </w:p>
    <w:p w:rsidR="004F0BFF" w:rsidRDefault="004F0BFF" w:rsidP="004F0BFF">
      <w:pPr>
        <w:pStyle w:val="Corpodeltesto"/>
        <w:spacing w:after="0"/>
        <w:rPr>
          <w:sz w:val="20"/>
          <w:szCs w:val="20"/>
        </w:rPr>
      </w:pPr>
      <w:r>
        <w:rPr>
          <w:sz w:val="20"/>
          <w:szCs w:val="20"/>
        </w:rPr>
        <w:t>Tel. 06 6781178  - www.rm.camcom.it</w:t>
      </w:r>
    </w:p>
    <w:sectPr w:rsidR="004F0BFF" w:rsidSect="00645D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14A8B"/>
    <w:rsid w:val="004F0BFF"/>
    <w:rsid w:val="004F2C99"/>
    <w:rsid w:val="00645D7F"/>
    <w:rsid w:val="00711F8A"/>
    <w:rsid w:val="00B14A8B"/>
    <w:rsid w:val="00BB6C03"/>
    <w:rsid w:val="00CD4392"/>
    <w:rsid w:val="00F33308"/>
    <w:rsid w:val="00F372B6"/>
    <w:rsid w:val="00F830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14A8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rsid w:val="004F0BF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rsid w:val="004F0BFF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7</cp:revision>
  <cp:lastPrinted>2011-02-21T14:19:00Z</cp:lastPrinted>
  <dcterms:created xsi:type="dcterms:W3CDTF">2011-02-21T13:52:00Z</dcterms:created>
  <dcterms:modified xsi:type="dcterms:W3CDTF">2011-02-21T14:25:00Z</dcterms:modified>
</cp:coreProperties>
</file>