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Ind w:w="70" w:type="dxa"/>
        <w:tblBorders>
          <w:insideH w:val="single" w:sz="4" w:space="0" w:color="A6A6A6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678"/>
        <w:gridCol w:w="4678"/>
      </w:tblGrid>
      <w:tr w:rsidR="00920837" w:rsidRPr="002814E2" w:rsidTr="00920837">
        <w:trPr>
          <w:trHeight w:val="1418"/>
        </w:trPr>
        <w:tc>
          <w:tcPr>
            <w:tcW w:w="4678" w:type="dxa"/>
          </w:tcPr>
          <w:p w:rsidR="00920837" w:rsidRPr="002814E2" w:rsidRDefault="00002D86" w:rsidP="00920837">
            <w:pPr>
              <w:rPr>
                <w:rFonts w:ascii="Calibri" w:hAnsi="Calibri" w:cs="Calibri"/>
                <w:spacing w:val="-20"/>
                <w:kern w:val="144"/>
                <w:szCs w:val="24"/>
              </w:rPr>
            </w:pPr>
            <w:r>
              <w:rPr>
                <w:rFonts w:ascii="Calibri" w:hAnsi="Calibri" w:cs="Calibri"/>
                <w:noProof/>
                <w:szCs w:val="24"/>
              </w:rPr>
              <w:drawing>
                <wp:inline distT="0" distB="0" distL="0" distR="0">
                  <wp:extent cx="2432649" cy="733356"/>
                  <wp:effectExtent l="0" t="0" r="6350" b="0"/>
                  <wp:docPr id="7" name="Immagine 7" descr="C:\Users\s.ranieri\AppData\Local\Microsoft\Windows\Temporary Internet Files\Content.Outlook\RD3WZ7YI\LgCCIAA_11c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.ranieri\AppData\Local\Microsoft\Windows\Temporary Internet Files\Content.Outlook\RD3WZ7YI\LgCCIAA_11c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615" cy="736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:rsidR="00920837" w:rsidRPr="002814E2" w:rsidRDefault="006D472A" w:rsidP="00920837">
            <w:pPr>
              <w:ind w:left="-142"/>
              <w:jc w:val="right"/>
              <w:rPr>
                <w:rFonts w:ascii="Calibri" w:hAnsi="Calibri" w:cs="Calibri"/>
                <w:noProof/>
                <w:spacing w:val="-20"/>
                <w:kern w:val="144"/>
                <w:szCs w:val="24"/>
              </w:rPr>
            </w:pPr>
            <w:r>
              <w:rPr>
                <w:rFonts w:ascii="Calibri" w:hAnsi="Calibri" w:cs="Calibri"/>
                <w:noProof/>
                <w:spacing w:val="-20"/>
                <w:kern w:val="144"/>
                <w:szCs w:val="24"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675005</wp:posOffset>
                  </wp:positionH>
                  <wp:positionV relativeFrom="paragraph">
                    <wp:posOffset>144780</wp:posOffset>
                  </wp:positionV>
                  <wp:extent cx="1765300" cy="659765"/>
                  <wp:effectExtent l="19050" t="0" r="6350" b="0"/>
                  <wp:wrapNone/>
                  <wp:docPr id="8" name="Immagine 8" descr="Union_ml_pos_PMS_1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Union_ml_pos_PMS_1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0" cy="6597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20837" w:rsidRPr="002814E2" w:rsidRDefault="00920837" w:rsidP="00920837">
            <w:pPr>
              <w:ind w:left="-142"/>
              <w:jc w:val="right"/>
              <w:rPr>
                <w:rFonts w:ascii="Calibri" w:hAnsi="Calibri" w:cs="Calibri"/>
                <w:noProof/>
                <w:spacing w:val="-20"/>
                <w:kern w:val="144"/>
                <w:szCs w:val="24"/>
              </w:rPr>
            </w:pPr>
          </w:p>
          <w:p w:rsidR="00920837" w:rsidRPr="002814E2" w:rsidRDefault="00920837" w:rsidP="00920837">
            <w:pPr>
              <w:ind w:left="-142"/>
              <w:jc w:val="right"/>
              <w:rPr>
                <w:rFonts w:ascii="Calibri" w:hAnsi="Calibri" w:cs="Calibri"/>
                <w:noProof/>
                <w:spacing w:val="-20"/>
                <w:kern w:val="144"/>
                <w:szCs w:val="24"/>
              </w:rPr>
            </w:pPr>
          </w:p>
          <w:p w:rsidR="00920837" w:rsidRPr="002814E2" w:rsidRDefault="00920837" w:rsidP="00920837">
            <w:pPr>
              <w:ind w:left="-142"/>
              <w:jc w:val="right"/>
              <w:rPr>
                <w:rFonts w:ascii="Calibri" w:hAnsi="Calibri" w:cs="Calibri"/>
                <w:noProof/>
                <w:spacing w:val="-20"/>
                <w:kern w:val="144"/>
                <w:szCs w:val="24"/>
              </w:rPr>
            </w:pPr>
          </w:p>
        </w:tc>
      </w:tr>
      <w:tr w:rsidR="00920837" w:rsidRPr="002814E2" w:rsidTr="00920837">
        <w:trPr>
          <w:trHeight w:val="464"/>
        </w:trPr>
        <w:tc>
          <w:tcPr>
            <w:tcW w:w="4678" w:type="dxa"/>
            <w:vAlign w:val="center"/>
          </w:tcPr>
          <w:p w:rsidR="00920837" w:rsidRPr="002814E2" w:rsidRDefault="00920837" w:rsidP="00920837">
            <w:pPr>
              <w:ind w:left="-142"/>
              <w:jc w:val="left"/>
              <w:rPr>
                <w:rFonts w:ascii="Calibri" w:hAnsi="Calibri" w:cs="Calibri"/>
                <w:szCs w:val="24"/>
              </w:rPr>
            </w:pPr>
            <w:r w:rsidRPr="002814E2">
              <w:rPr>
                <w:rFonts w:ascii="Calibri" w:hAnsi="Calibri" w:cs="Calibri"/>
                <w:noProof/>
                <w:spacing w:val="-20"/>
                <w:kern w:val="144"/>
                <w:szCs w:val="24"/>
              </w:rPr>
              <w:t xml:space="preserve">  </w:t>
            </w:r>
            <w:r w:rsidRPr="00856673">
              <w:rPr>
                <w:rFonts w:ascii="Calibri" w:hAnsi="Calibri" w:cs="Calibri"/>
                <w:noProof/>
                <w:color w:val="808080"/>
                <w:spacing w:val="-20"/>
                <w:kern w:val="144"/>
                <w:sz w:val="36"/>
                <w:szCs w:val="36"/>
              </w:rPr>
              <w:t>Comunicato stampa</w:t>
            </w:r>
          </w:p>
        </w:tc>
        <w:tc>
          <w:tcPr>
            <w:tcW w:w="4678" w:type="dxa"/>
            <w:vAlign w:val="center"/>
          </w:tcPr>
          <w:p w:rsidR="00920837" w:rsidRPr="002814E2" w:rsidRDefault="006D472A" w:rsidP="00920837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noProof/>
              </w:rPr>
              <w:drawing>
                <wp:inline distT="0" distB="0" distL="0" distR="0">
                  <wp:extent cx="215900" cy="215900"/>
                  <wp:effectExtent l="19050" t="0" r="0" b="0"/>
                  <wp:docPr id="1" name="Immagine 1" descr="home_uc_a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me_uc_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20837" w:rsidRPr="002814E2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  <w:noProof/>
              </w:rPr>
              <w:drawing>
                <wp:inline distT="0" distB="0" distL="0" distR="0">
                  <wp:extent cx="224155" cy="224155"/>
                  <wp:effectExtent l="19050" t="0" r="4445" b="0"/>
                  <wp:docPr id="2" name="Immagine 2" descr="ico_uc_email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co_uc_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20837" w:rsidRPr="002814E2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  <w:noProof/>
              </w:rPr>
              <w:drawing>
                <wp:inline distT="0" distB="0" distL="0" distR="0">
                  <wp:extent cx="224155" cy="224155"/>
                  <wp:effectExtent l="19050" t="0" r="4445" b="0"/>
                  <wp:docPr id="3" name="Immagine 3" descr="Per ulteriori informazioni:&#10;06.4704 264-370-287-350&#10;348.9025607 - 3480163758&#10;">
                    <a:hlinkClick xmlns:a="http://schemas.openxmlformats.org/drawingml/2006/main" r:id="rId13" tooltip="Per ulteriori informazioni: 06.4704 264-370-287-35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er ulteriori informazioni:&#10;06.4704 264-370-287-350&#10;348.9025607 - 3480163758&#10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20837">
              <w:rPr>
                <w:rFonts w:ascii="Calibri" w:hAnsi="Calibri" w:cs="Calibri"/>
                <w:b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224155" cy="224155"/>
                  <wp:effectExtent l="19050" t="0" r="4445" b="0"/>
                  <wp:docPr id="4" name="Immagine 4" descr="logo-facebook-piccolo-andalo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-facebook-piccolo-andal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155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396875" cy="224155"/>
                  <wp:effectExtent l="19050" t="0" r="3175" b="0"/>
                  <wp:docPr id="5" name="Immagine 5" descr="twit rosso uc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twit rosso u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875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422910" cy="224155"/>
                  <wp:effectExtent l="19050" t="0" r="0" b="0"/>
                  <wp:docPr id="6" name="Immagine 6" descr="url1_1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url1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910" cy="224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920837" w:rsidRPr="002814E2">
              <w:rPr>
                <w:rFonts w:ascii="Calibri" w:hAnsi="Calibri" w:cs="Calibri"/>
              </w:rPr>
              <w:t xml:space="preserve">  </w:t>
            </w:r>
            <w:r w:rsidR="00920837" w:rsidRPr="002814E2">
              <w:rPr>
                <w:rFonts w:ascii="Calibri" w:hAnsi="Calibri" w:cs="Calibri"/>
                <w:b/>
              </w:rPr>
              <w:t xml:space="preserve"> </w:t>
            </w:r>
          </w:p>
        </w:tc>
      </w:tr>
    </w:tbl>
    <w:p w:rsidR="006050A4" w:rsidRPr="002814E2" w:rsidRDefault="006050A4" w:rsidP="008E75C6">
      <w:pPr>
        <w:jc w:val="left"/>
        <w:rPr>
          <w:rFonts w:ascii="Calibri" w:hAnsi="Calibri" w:cs="Calibri"/>
          <w:b/>
          <w:szCs w:val="24"/>
        </w:rPr>
      </w:pPr>
    </w:p>
    <w:p w:rsidR="007800DC" w:rsidRDefault="007800DC" w:rsidP="007800DC">
      <w:pPr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L’impresa: un’opportunità concreta di “autoimpiego” per i giovani</w:t>
      </w:r>
    </w:p>
    <w:p w:rsidR="007800DC" w:rsidRPr="00AD7EBF" w:rsidRDefault="007800DC" w:rsidP="007800DC">
      <w:pPr>
        <w:jc w:val="center"/>
        <w:rPr>
          <w:rFonts w:ascii="Calibri" w:hAnsi="Calibri" w:cs="Calibri"/>
          <w:b/>
          <w:sz w:val="32"/>
          <w:szCs w:val="32"/>
        </w:rPr>
      </w:pPr>
    </w:p>
    <w:p w:rsidR="007800DC" w:rsidRDefault="007800DC" w:rsidP="007800DC">
      <w:pPr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i/>
          <w:sz w:val="32"/>
          <w:szCs w:val="32"/>
        </w:rPr>
        <w:t>Al via</w:t>
      </w:r>
      <w:r w:rsidRPr="00920837">
        <w:rPr>
          <w:rFonts w:ascii="Calibri" w:hAnsi="Calibri" w:cs="Calibri"/>
          <w:b/>
          <w:i/>
          <w:sz w:val="32"/>
          <w:szCs w:val="32"/>
        </w:rPr>
        <w:t xml:space="preserve"> il network nazionale </w:t>
      </w:r>
    </w:p>
    <w:p w:rsidR="007800DC" w:rsidRDefault="007800DC" w:rsidP="007800DC">
      <w:pPr>
        <w:jc w:val="center"/>
        <w:rPr>
          <w:rFonts w:ascii="Calibri" w:hAnsi="Calibri" w:cs="Calibri"/>
          <w:b/>
          <w:i/>
          <w:sz w:val="32"/>
          <w:szCs w:val="32"/>
        </w:rPr>
      </w:pPr>
      <w:r w:rsidRPr="00920837">
        <w:rPr>
          <w:rFonts w:ascii="Calibri" w:hAnsi="Calibri" w:cs="Calibri"/>
          <w:b/>
          <w:i/>
          <w:sz w:val="32"/>
          <w:szCs w:val="32"/>
        </w:rPr>
        <w:t>degli Sportelli per l’imprenditorialità giovanile</w:t>
      </w:r>
      <w:r>
        <w:rPr>
          <w:rFonts w:ascii="Calibri" w:hAnsi="Calibri" w:cs="Calibri"/>
          <w:b/>
          <w:i/>
          <w:sz w:val="32"/>
          <w:szCs w:val="32"/>
        </w:rPr>
        <w:t xml:space="preserve"> </w:t>
      </w:r>
    </w:p>
    <w:p w:rsidR="007800DC" w:rsidRDefault="007800DC" w:rsidP="007800DC">
      <w:pPr>
        <w:jc w:val="center"/>
        <w:rPr>
          <w:rFonts w:ascii="Calibri" w:hAnsi="Calibri" w:cs="Calibri"/>
          <w:b/>
          <w:i/>
          <w:sz w:val="32"/>
          <w:szCs w:val="32"/>
        </w:rPr>
      </w:pPr>
      <w:r>
        <w:rPr>
          <w:rFonts w:ascii="Calibri" w:hAnsi="Calibri" w:cs="Calibri"/>
          <w:b/>
          <w:i/>
          <w:sz w:val="32"/>
          <w:szCs w:val="32"/>
        </w:rPr>
        <w:t>delle Camere di commercio</w:t>
      </w:r>
    </w:p>
    <w:p w:rsidR="00C91720" w:rsidRDefault="00C91720" w:rsidP="00C91720">
      <w:pPr>
        <w:jc w:val="center"/>
        <w:rPr>
          <w:rFonts w:ascii="Calibri" w:hAnsi="Calibri" w:cs="Calibri"/>
          <w:b/>
          <w:i/>
          <w:sz w:val="32"/>
          <w:szCs w:val="32"/>
        </w:rPr>
      </w:pPr>
    </w:p>
    <w:p w:rsidR="00126AFA" w:rsidRPr="007D2DA7" w:rsidRDefault="00126AFA" w:rsidP="00126AFA">
      <w:pPr>
        <w:jc w:val="center"/>
        <w:rPr>
          <w:rFonts w:ascii="Calibri" w:hAnsi="Calibri" w:cs="Calibri"/>
          <w:i/>
          <w:sz w:val="28"/>
          <w:szCs w:val="28"/>
          <w:u w:val="single"/>
        </w:rPr>
      </w:pPr>
      <w:r w:rsidRPr="007D2DA7">
        <w:rPr>
          <w:rFonts w:ascii="Calibri" w:hAnsi="Calibri" w:cs="Calibri"/>
          <w:i/>
          <w:sz w:val="28"/>
          <w:szCs w:val="28"/>
          <w:u w:val="single"/>
        </w:rPr>
        <w:t xml:space="preserve">A </w:t>
      </w:r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>Roma</w:t>
      </w:r>
      <w:r w:rsidRPr="007D2DA7">
        <w:rPr>
          <w:rFonts w:ascii="Calibri" w:hAnsi="Calibri" w:cs="Calibri"/>
          <w:i/>
          <w:sz w:val="28"/>
          <w:szCs w:val="28"/>
          <w:u w:val="single"/>
        </w:rPr>
        <w:t xml:space="preserve"> il servizio è disponibile presso </w:t>
      </w:r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 xml:space="preserve">la sede in via Capitan </w:t>
      </w:r>
      <w:proofErr w:type="spellStart"/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>Bavastro</w:t>
      </w:r>
      <w:proofErr w:type="spellEnd"/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 xml:space="preserve"> 116</w:t>
      </w:r>
      <w:r w:rsidRPr="007D2DA7">
        <w:rPr>
          <w:rFonts w:ascii="Calibri" w:hAnsi="Calibri" w:cs="Calibri"/>
          <w:i/>
          <w:sz w:val="28"/>
          <w:szCs w:val="28"/>
          <w:u w:val="single"/>
        </w:rPr>
        <w:t xml:space="preserve"> dalle ore </w:t>
      </w:r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>8.45 alle 12.30 e dalle</w:t>
      </w:r>
      <w:r w:rsidR="00EB2F47">
        <w:rPr>
          <w:rFonts w:ascii="Calibri" w:hAnsi="Calibri" w:cs="Calibri"/>
          <w:i/>
          <w:sz w:val="28"/>
          <w:szCs w:val="28"/>
          <w:u w:val="single"/>
        </w:rPr>
        <w:t xml:space="preserve"> ore </w:t>
      </w:r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>14</w:t>
      </w:r>
      <w:r w:rsidR="00EB2F47">
        <w:rPr>
          <w:rFonts w:ascii="Calibri" w:hAnsi="Calibri" w:cs="Calibri"/>
          <w:i/>
          <w:sz w:val="28"/>
          <w:szCs w:val="28"/>
          <w:u w:val="single"/>
        </w:rPr>
        <w:t>.00</w:t>
      </w:r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 xml:space="preserve"> alle 16</w:t>
      </w:r>
      <w:r w:rsidR="00EB2F47">
        <w:rPr>
          <w:rFonts w:ascii="Calibri" w:hAnsi="Calibri" w:cs="Calibri"/>
          <w:i/>
          <w:sz w:val="28"/>
          <w:szCs w:val="28"/>
          <w:u w:val="single"/>
        </w:rPr>
        <w:t>.00</w:t>
      </w:r>
      <w:r w:rsidR="00DE0DDF" w:rsidRPr="007D2DA7">
        <w:rPr>
          <w:rFonts w:ascii="Calibri" w:hAnsi="Calibri" w:cs="Calibri"/>
          <w:i/>
          <w:sz w:val="28"/>
          <w:szCs w:val="28"/>
          <w:u w:val="single"/>
        </w:rPr>
        <w:t xml:space="preserve"> solo su appuntamento</w:t>
      </w:r>
    </w:p>
    <w:p w:rsidR="00126AFA" w:rsidRPr="00812F14" w:rsidRDefault="00126AFA" w:rsidP="008676E1">
      <w:pPr>
        <w:jc w:val="center"/>
        <w:rPr>
          <w:rFonts w:ascii="Calibri" w:hAnsi="Calibri" w:cs="Calibri"/>
          <w:b/>
          <w:i/>
          <w:sz w:val="32"/>
          <w:szCs w:val="32"/>
          <w:highlight w:val="green"/>
        </w:rPr>
      </w:pPr>
    </w:p>
    <w:p w:rsidR="00920837" w:rsidRPr="00920837" w:rsidRDefault="00DE0DDF" w:rsidP="008676E1">
      <w:pPr>
        <w:jc w:val="center"/>
        <w:rPr>
          <w:rFonts w:ascii="Calibri" w:hAnsi="Calibri" w:cs="Calibri"/>
          <w:i/>
          <w:sz w:val="32"/>
          <w:szCs w:val="32"/>
        </w:rPr>
      </w:pPr>
      <w:r w:rsidRPr="007D2DA7">
        <w:rPr>
          <w:rFonts w:ascii="Calibri" w:hAnsi="Calibri" w:cs="Calibri"/>
          <w:i/>
          <w:sz w:val="32"/>
          <w:szCs w:val="32"/>
        </w:rPr>
        <w:t>Oltre 7</w:t>
      </w:r>
      <w:r w:rsidR="007D1D5B">
        <w:rPr>
          <w:rFonts w:ascii="Calibri" w:hAnsi="Calibri" w:cs="Calibri"/>
          <w:i/>
          <w:sz w:val="32"/>
          <w:szCs w:val="32"/>
        </w:rPr>
        <w:t>1</w:t>
      </w:r>
      <w:r w:rsidR="00920837" w:rsidRPr="007D2DA7">
        <w:rPr>
          <w:rFonts w:ascii="Calibri" w:hAnsi="Calibri" w:cs="Calibri"/>
          <w:i/>
          <w:sz w:val="32"/>
          <w:szCs w:val="32"/>
        </w:rPr>
        <w:t xml:space="preserve">mila </w:t>
      </w:r>
      <w:r w:rsidR="00733640" w:rsidRPr="007D2DA7">
        <w:rPr>
          <w:rFonts w:ascii="Calibri" w:hAnsi="Calibri" w:cs="Calibri"/>
          <w:i/>
          <w:sz w:val="32"/>
          <w:szCs w:val="32"/>
        </w:rPr>
        <w:t>in più le imprese de</w:t>
      </w:r>
      <w:r w:rsidR="00920837" w:rsidRPr="007D2DA7">
        <w:rPr>
          <w:rFonts w:ascii="Calibri" w:hAnsi="Calibri" w:cs="Calibri"/>
          <w:i/>
          <w:sz w:val="32"/>
          <w:szCs w:val="32"/>
        </w:rPr>
        <w:t>gli under 35 nel 2013</w:t>
      </w:r>
    </w:p>
    <w:p w:rsidR="00823440" w:rsidRPr="002814E2" w:rsidRDefault="00823440" w:rsidP="008E75C6">
      <w:pPr>
        <w:rPr>
          <w:rFonts w:ascii="Calibri" w:hAnsi="Calibri" w:cs="Calibri"/>
          <w:szCs w:val="24"/>
        </w:rPr>
      </w:pPr>
    </w:p>
    <w:p w:rsidR="00823440" w:rsidRPr="002814E2" w:rsidRDefault="00823440" w:rsidP="008E75C6">
      <w:pPr>
        <w:rPr>
          <w:rFonts w:ascii="Calibri" w:hAnsi="Calibri" w:cs="Calibri"/>
          <w:szCs w:val="24"/>
        </w:rPr>
      </w:pPr>
    </w:p>
    <w:p w:rsidR="00F22AA3" w:rsidRPr="00310189" w:rsidRDefault="00F22AA3" w:rsidP="00F22AA3">
      <w:pPr>
        <w:pStyle w:val="Pidipagina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Roma</w:t>
      </w:r>
      <w:r w:rsidRPr="002814E2">
        <w:rPr>
          <w:rFonts w:ascii="Calibri" w:hAnsi="Calibri" w:cs="Calibri"/>
          <w:szCs w:val="24"/>
        </w:rPr>
        <w:t xml:space="preserve">, </w:t>
      </w:r>
      <w:r>
        <w:rPr>
          <w:rFonts w:ascii="Calibri" w:hAnsi="Calibri" w:cs="Calibri"/>
          <w:szCs w:val="24"/>
        </w:rPr>
        <w:t>12 maggio 2014</w:t>
      </w:r>
      <w:r w:rsidRPr="002814E2">
        <w:rPr>
          <w:rFonts w:ascii="Calibri" w:hAnsi="Calibri" w:cs="Calibri"/>
          <w:szCs w:val="24"/>
        </w:rPr>
        <w:t xml:space="preserve">  -</w:t>
      </w:r>
      <w:r>
        <w:rPr>
          <w:rFonts w:ascii="Calibri" w:hAnsi="Calibri" w:cs="Calibri"/>
          <w:szCs w:val="24"/>
        </w:rPr>
        <w:t xml:space="preserve"> Battesimo ufficiale del network nazionale degli Sportelli per l’imprenditorialità giovanile delle Camere di commercio. A partire da oggi la rete delle Camere di </w:t>
      </w:r>
      <w:r w:rsidR="00EB2F47">
        <w:rPr>
          <w:rFonts w:ascii="Calibri" w:hAnsi="Calibri" w:cs="Calibri"/>
          <w:szCs w:val="24"/>
        </w:rPr>
        <w:t>c</w:t>
      </w:r>
      <w:r>
        <w:rPr>
          <w:rFonts w:ascii="Calibri" w:hAnsi="Calibri" w:cs="Calibri"/>
          <w:szCs w:val="24"/>
        </w:rPr>
        <w:t>ommercio</w:t>
      </w:r>
      <w:r w:rsidR="00411984">
        <w:rPr>
          <w:rFonts w:ascii="Calibri" w:hAnsi="Calibri" w:cs="Calibri"/>
          <w:szCs w:val="24"/>
        </w:rPr>
        <w:t xml:space="preserve"> </w:t>
      </w:r>
      <w:r w:rsidR="00037F3E">
        <w:rPr>
          <w:rFonts w:ascii="Calibri" w:hAnsi="Calibri" w:cs="Calibri"/>
          <w:szCs w:val="24"/>
        </w:rPr>
        <w:t xml:space="preserve">(vedi l’elenco alla pagina web </w:t>
      </w:r>
      <w:hyperlink r:id="rId21" w:history="1">
        <w:r w:rsidR="00037F3E" w:rsidRPr="00FC5E0B">
          <w:rPr>
            <w:rStyle w:val="Collegamentoipertestuale"/>
            <w:rFonts w:ascii="Calibri" w:hAnsi="Calibri" w:cs="Calibri"/>
            <w:i/>
            <w:szCs w:val="24"/>
          </w:rPr>
          <w:t>www.filo.unioncamere.it/giovani</w:t>
        </w:r>
      </w:hyperlink>
      <w:r w:rsidR="00037F3E">
        <w:rPr>
          <w:rFonts w:ascii="Calibri" w:hAnsi="Calibri" w:cs="Calibri"/>
          <w:i/>
          <w:szCs w:val="24"/>
        </w:rPr>
        <w:t xml:space="preserve">) </w:t>
      </w:r>
      <w:r>
        <w:rPr>
          <w:rFonts w:ascii="Calibri" w:hAnsi="Calibri" w:cs="Calibri"/>
          <w:szCs w:val="24"/>
        </w:rPr>
        <w:t>mette a disposizione d</w:t>
      </w:r>
      <w:r w:rsidR="00C91720">
        <w:rPr>
          <w:rFonts w:ascii="Calibri" w:hAnsi="Calibri" w:cs="Calibri"/>
          <w:szCs w:val="24"/>
        </w:rPr>
        <w:t>ei</w:t>
      </w:r>
      <w:r>
        <w:rPr>
          <w:rFonts w:ascii="Calibri" w:hAnsi="Calibri" w:cs="Calibri"/>
          <w:szCs w:val="24"/>
        </w:rPr>
        <w:t xml:space="preserve"> giovani un servizio gratuito dedicato espressamente a quanti vogliono creare una nuova impresa. Il servizio delle Camere di commercio prevede  un’offerta mirata e integrata di attività di orientamento, formazione, assistenza, accompagnamento e supporto espressamente indirizzata a rispondere ai diversi bisogni dello start up e post-start up, favorendo anche l’accesso a strumenti di credito e microcredito o agli incentivi pubblici nazionali e regionali, per valorizzare le opportunità occupazionali legate al lavoro indipendente. </w:t>
      </w:r>
      <w:r w:rsidRPr="00414B5F">
        <w:rPr>
          <w:rFonts w:ascii="Calibri" w:hAnsi="Calibri" w:cs="Calibri"/>
          <w:szCs w:val="24"/>
        </w:rPr>
        <w:t>Un’iniziativa particolarmente importante in u</w:t>
      </w:r>
      <w:r>
        <w:rPr>
          <w:rFonts w:ascii="Calibri" w:hAnsi="Calibri" w:cs="Calibri"/>
          <w:szCs w:val="24"/>
        </w:rPr>
        <w:t xml:space="preserve">n Paese come il nostro, in cui </w:t>
      </w:r>
      <w:r w:rsidRPr="00414B5F">
        <w:rPr>
          <w:rFonts w:ascii="Calibri" w:hAnsi="Calibri" w:cs="Calibri"/>
          <w:szCs w:val="24"/>
        </w:rPr>
        <w:t xml:space="preserve">la disoccupazione giovanile ha superato il 40% e si registra un </w:t>
      </w:r>
      <w:r>
        <w:rPr>
          <w:rFonts w:ascii="Calibri" w:hAnsi="Calibri" w:cs="Calibri"/>
          <w:szCs w:val="24"/>
        </w:rPr>
        <w:t xml:space="preserve">dato record quanto ai giovani </w:t>
      </w:r>
      <w:proofErr w:type="spellStart"/>
      <w:r w:rsidRPr="00AD7EBF">
        <w:rPr>
          <w:rFonts w:ascii="Calibri" w:hAnsi="Calibri" w:cs="Calibri"/>
          <w:i/>
          <w:szCs w:val="24"/>
        </w:rPr>
        <w:t>neet</w:t>
      </w:r>
      <w:proofErr w:type="spellEnd"/>
      <w:r w:rsidRPr="00414B5F">
        <w:rPr>
          <w:rFonts w:ascii="Calibri" w:hAnsi="Calibri" w:cs="Calibri"/>
          <w:szCs w:val="24"/>
        </w:rPr>
        <w:t xml:space="preserve"> (circa un milione e mezzo di </w:t>
      </w:r>
      <w:r>
        <w:rPr>
          <w:rFonts w:ascii="Calibri" w:hAnsi="Calibri" w:cs="Calibri"/>
          <w:szCs w:val="24"/>
        </w:rPr>
        <w:t>15-</w:t>
      </w:r>
      <w:r w:rsidRPr="00414B5F">
        <w:rPr>
          <w:rFonts w:ascii="Calibri" w:hAnsi="Calibri" w:cs="Calibri"/>
          <w:szCs w:val="24"/>
        </w:rPr>
        <w:t>24</w:t>
      </w:r>
      <w:r>
        <w:rPr>
          <w:rFonts w:ascii="Calibri" w:hAnsi="Calibri" w:cs="Calibri"/>
          <w:szCs w:val="24"/>
        </w:rPr>
        <w:t>enni</w:t>
      </w:r>
      <w:r w:rsidRPr="00414B5F">
        <w:rPr>
          <w:rFonts w:ascii="Calibri" w:hAnsi="Calibri" w:cs="Calibri"/>
          <w:szCs w:val="24"/>
        </w:rPr>
        <w:t>, pari quasi a un quarto di questa fascia d’età, che non studiano né lavorano), con elevati tassi di abbandono scolastico-formativo.</w:t>
      </w:r>
    </w:p>
    <w:p w:rsidR="00F22AA3" w:rsidRDefault="00F22AA3" w:rsidP="00F22AA3">
      <w:pPr>
        <w:pStyle w:val="Pidipagina"/>
        <w:rPr>
          <w:rFonts w:ascii="Calibri" w:hAnsi="Calibri" w:cs="Calibri"/>
          <w:b/>
          <w:szCs w:val="24"/>
        </w:rPr>
      </w:pPr>
      <w:r w:rsidRPr="00414B5F">
        <w:rPr>
          <w:rFonts w:ascii="Calibri" w:hAnsi="Calibri" w:cs="Calibri"/>
          <w:szCs w:val="24"/>
        </w:rPr>
        <w:t xml:space="preserve">D’altro canto, è un fatto che l’impresa piace ai giovani. Tra il 2012 e il 2013 sono infatti quasi </w:t>
      </w:r>
      <w:r w:rsidRPr="00414B5F">
        <w:rPr>
          <w:rFonts w:ascii="Calibri" w:hAnsi="Calibri" w:cs="Calibri"/>
          <w:b/>
          <w:szCs w:val="24"/>
        </w:rPr>
        <w:t>71mila in più le imprese guidate da giovani under 35, con una crescita pari al 10,48%.</w:t>
      </w:r>
    </w:p>
    <w:p w:rsidR="00733640" w:rsidRPr="00517DFC" w:rsidRDefault="00733640" w:rsidP="00AE1C12">
      <w:pPr>
        <w:pStyle w:val="Pidipagina"/>
        <w:rPr>
          <w:rFonts w:ascii="Calibri" w:hAnsi="Calibri" w:cs="Calibri"/>
          <w:b/>
          <w:szCs w:val="24"/>
        </w:rPr>
      </w:pPr>
    </w:p>
    <w:p w:rsidR="00126AFA" w:rsidRPr="007D2DA7" w:rsidRDefault="00126AFA" w:rsidP="00126AFA">
      <w:pPr>
        <w:pStyle w:val="Pidipagina"/>
        <w:rPr>
          <w:rFonts w:ascii="Calibri" w:hAnsi="Calibri" w:cs="Calibri"/>
          <w:i/>
          <w:szCs w:val="24"/>
        </w:rPr>
      </w:pPr>
      <w:r w:rsidRPr="007D2DA7">
        <w:rPr>
          <w:rFonts w:ascii="Calibri" w:hAnsi="Calibri" w:cs="Calibri"/>
          <w:i/>
          <w:szCs w:val="24"/>
        </w:rPr>
        <w:t xml:space="preserve">Nella provincia di </w:t>
      </w:r>
      <w:r w:rsidR="00DE0DDF" w:rsidRPr="007D2DA7">
        <w:rPr>
          <w:rFonts w:ascii="Calibri" w:hAnsi="Calibri" w:cs="Calibri"/>
          <w:i/>
          <w:szCs w:val="24"/>
        </w:rPr>
        <w:t>Roma</w:t>
      </w:r>
      <w:r w:rsidRPr="007D2DA7">
        <w:rPr>
          <w:rFonts w:ascii="Calibri" w:hAnsi="Calibri" w:cs="Calibri"/>
          <w:i/>
          <w:szCs w:val="24"/>
        </w:rPr>
        <w:t xml:space="preserve"> lo Sportello </w:t>
      </w:r>
      <w:r w:rsidR="00DE0DDF" w:rsidRPr="007D2DA7">
        <w:rPr>
          <w:rFonts w:ascii="Calibri" w:hAnsi="Calibri" w:cs="Calibri"/>
          <w:i/>
          <w:szCs w:val="24"/>
        </w:rPr>
        <w:t xml:space="preserve">creazione e sviluppo d’impresa (e-mail: </w:t>
      </w:r>
      <w:hyperlink r:id="rId22" w:history="1">
        <w:r w:rsidR="00493700" w:rsidRPr="007D2DA7">
          <w:rPr>
            <w:rStyle w:val="Collegamentoipertestuale"/>
            <w:rFonts w:ascii="Calibri" w:hAnsi="Calibri" w:cs="Calibri"/>
            <w:i/>
            <w:szCs w:val="24"/>
          </w:rPr>
          <w:t>creazionesviluppo@assetcamera.it</w:t>
        </w:r>
      </w:hyperlink>
      <w:r w:rsidR="00DE0DDF" w:rsidRPr="007D2DA7">
        <w:rPr>
          <w:rFonts w:ascii="Calibri" w:hAnsi="Calibri" w:cs="Calibri"/>
          <w:i/>
          <w:szCs w:val="24"/>
        </w:rPr>
        <w:t xml:space="preserve">) </w:t>
      </w:r>
      <w:r w:rsidR="00A73723" w:rsidRPr="007D2DA7">
        <w:rPr>
          <w:rFonts w:ascii="Calibri" w:hAnsi="Calibri" w:cs="Calibri"/>
          <w:i/>
          <w:szCs w:val="24"/>
        </w:rPr>
        <w:t xml:space="preserve">sarà </w:t>
      </w:r>
      <w:r w:rsidRPr="007D2DA7">
        <w:rPr>
          <w:rFonts w:ascii="Calibri" w:hAnsi="Calibri" w:cs="Calibri"/>
          <w:i/>
          <w:szCs w:val="24"/>
        </w:rPr>
        <w:t xml:space="preserve">disponibile </w:t>
      </w:r>
      <w:r w:rsidR="00A73723" w:rsidRPr="007D2DA7">
        <w:rPr>
          <w:rFonts w:ascii="Calibri" w:hAnsi="Calibri" w:cs="Calibri"/>
          <w:i/>
          <w:szCs w:val="24"/>
        </w:rPr>
        <w:t xml:space="preserve">da oggi </w:t>
      </w:r>
      <w:r w:rsidRPr="007D2DA7">
        <w:rPr>
          <w:rFonts w:ascii="Calibri" w:hAnsi="Calibri" w:cs="Calibri"/>
          <w:i/>
          <w:szCs w:val="24"/>
        </w:rPr>
        <w:t>presso la sede di Via</w:t>
      </w:r>
      <w:r w:rsidR="00DE0DDF" w:rsidRPr="007D2DA7">
        <w:rPr>
          <w:rFonts w:ascii="Calibri" w:hAnsi="Calibri" w:cs="Calibri"/>
          <w:i/>
          <w:szCs w:val="24"/>
        </w:rPr>
        <w:t xml:space="preserve"> Capitan </w:t>
      </w:r>
      <w:proofErr w:type="spellStart"/>
      <w:r w:rsidR="00DE0DDF" w:rsidRPr="007D2DA7">
        <w:rPr>
          <w:rFonts w:ascii="Calibri" w:hAnsi="Calibri" w:cs="Calibri"/>
          <w:i/>
          <w:szCs w:val="24"/>
        </w:rPr>
        <w:t>Bavastro</w:t>
      </w:r>
      <w:proofErr w:type="spellEnd"/>
      <w:r w:rsidR="00DE0DDF" w:rsidRPr="007D2DA7">
        <w:rPr>
          <w:rFonts w:ascii="Calibri" w:hAnsi="Calibri" w:cs="Calibri"/>
          <w:i/>
          <w:szCs w:val="24"/>
        </w:rPr>
        <w:t xml:space="preserve"> 116 </w:t>
      </w:r>
      <w:r w:rsidR="007D2DA7">
        <w:rPr>
          <w:rFonts w:ascii="Calibri" w:hAnsi="Calibri" w:cs="Calibri"/>
          <w:i/>
          <w:szCs w:val="24"/>
        </w:rPr>
        <w:t>-</w:t>
      </w:r>
      <w:r w:rsidR="00DE0DDF" w:rsidRPr="007D2DA7">
        <w:rPr>
          <w:rFonts w:ascii="Calibri" w:hAnsi="Calibri" w:cs="Calibri"/>
          <w:i/>
          <w:szCs w:val="24"/>
        </w:rPr>
        <w:t xml:space="preserve"> 00154</w:t>
      </w:r>
      <w:r w:rsidRPr="007D2DA7">
        <w:rPr>
          <w:rFonts w:ascii="Calibri" w:hAnsi="Calibri" w:cs="Calibri"/>
          <w:i/>
          <w:szCs w:val="24"/>
        </w:rPr>
        <w:t xml:space="preserve">  nei giorni </w:t>
      </w:r>
      <w:r w:rsidR="00DE0DDF" w:rsidRPr="007D2DA7">
        <w:rPr>
          <w:rFonts w:ascii="Calibri" w:hAnsi="Calibri" w:cs="Calibri"/>
          <w:i/>
          <w:szCs w:val="24"/>
        </w:rPr>
        <w:t>feriali</w:t>
      </w:r>
      <w:r w:rsidRPr="007D2DA7">
        <w:rPr>
          <w:rFonts w:ascii="Calibri" w:hAnsi="Calibri" w:cs="Calibri"/>
          <w:i/>
          <w:szCs w:val="24"/>
        </w:rPr>
        <w:t xml:space="preserve"> con orario</w:t>
      </w:r>
      <w:r w:rsidR="00DE0DDF" w:rsidRPr="007D2DA7">
        <w:rPr>
          <w:rFonts w:ascii="Calibri" w:hAnsi="Calibri" w:cs="Calibri"/>
          <w:i/>
          <w:szCs w:val="24"/>
        </w:rPr>
        <w:t xml:space="preserve"> 08.45 – 12.30 (gli accessi sono consentiti fino alle 12) e, solo su appuntamento, dalle 14 alle 16. Per fissare l’appuntamento è possibile chiamare il numero 06 52082835</w:t>
      </w:r>
      <w:r w:rsidRPr="007D2DA7">
        <w:rPr>
          <w:rFonts w:ascii="Calibri" w:hAnsi="Calibri" w:cs="Calibri"/>
          <w:i/>
          <w:szCs w:val="24"/>
        </w:rPr>
        <w:t>.</w:t>
      </w:r>
    </w:p>
    <w:p w:rsidR="00126AFA" w:rsidRPr="00812F14" w:rsidRDefault="00126AFA" w:rsidP="00126AFA">
      <w:pPr>
        <w:pStyle w:val="Pidipagina"/>
        <w:rPr>
          <w:rFonts w:ascii="Calibri" w:hAnsi="Calibri" w:cs="Calibri"/>
          <w:szCs w:val="24"/>
          <w:highlight w:val="green"/>
        </w:rPr>
      </w:pPr>
    </w:p>
    <w:p w:rsidR="00126AFA" w:rsidRPr="00812F14" w:rsidRDefault="00126AFA" w:rsidP="00126AFA">
      <w:pPr>
        <w:pStyle w:val="Pidipagina"/>
        <w:rPr>
          <w:rFonts w:ascii="Calibri" w:hAnsi="Calibri" w:cs="Calibri"/>
          <w:szCs w:val="24"/>
          <w:highlight w:val="green"/>
        </w:rPr>
      </w:pPr>
    </w:p>
    <w:p w:rsidR="00D57D81" w:rsidRPr="00D57D81" w:rsidRDefault="00D57D81" w:rsidP="00D57D81">
      <w:pPr>
        <w:rPr>
          <w:rFonts w:ascii="Calibri" w:hAnsi="Calibri" w:cs="Calibri"/>
          <w:szCs w:val="24"/>
        </w:rPr>
      </w:pPr>
      <w:r w:rsidRPr="00E61E51">
        <w:rPr>
          <w:rFonts w:ascii="Calibri" w:hAnsi="Calibri" w:cs="Calibri"/>
          <w:szCs w:val="24"/>
        </w:rPr>
        <w:t xml:space="preserve">“I giovani sono la componente più vitale, creativa e innovativa della nostra società ma sono, purtroppo, anche i più colpiti dalla drammatica crisi in atto. Attraverso lo Sportello per </w:t>
      </w:r>
      <w:r w:rsidR="007D2DA7" w:rsidRPr="00E61E51">
        <w:rPr>
          <w:rFonts w:ascii="Calibri" w:hAnsi="Calibri" w:cs="Calibri"/>
          <w:szCs w:val="24"/>
        </w:rPr>
        <w:t xml:space="preserve">l’avvio d’impresa – afferma il Presidente di </w:t>
      </w:r>
      <w:proofErr w:type="spellStart"/>
      <w:r w:rsidR="007D2DA7" w:rsidRPr="00E61E51">
        <w:rPr>
          <w:rFonts w:ascii="Calibri" w:hAnsi="Calibri" w:cs="Calibri"/>
          <w:szCs w:val="24"/>
        </w:rPr>
        <w:t>Asset</w:t>
      </w:r>
      <w:proofErr w:type="spellEnd"/>
      <w:r w:rsidR="007D2DA7" w:rsidRPr="00E61E51">
        <w:rPr>
          <w:rFonts w:ascii="Calibri" w:hAnsi="Calibri" w:cs="Calibri"/>
          <w:szCs w:val="24"/>
        </w:rPr>
        <w:t xml:space="preserve"> Camera, Azienda Speciale della Camera di</w:t>
      </w:r>
      <w:bookmarkStart w:id="0" w:name="_GoBack"/>
      <w:bookmarkEnd w:id="0"/>
      <w:r w:rsidR="007D2DA7" w:rsidRPr="00E61E51">
        <w:rPr>
          <w:rFonts w:ascii="Calibri" w:hAnsi="Calibri" w:cs="Calibri"/>
          <w:szCs w:val="24"/>
        </w:rPr>
        <w:t xml:space="preserve"> Commercio di Roma</w:t>
      </w:r>
      <w:r w:rsidRPr="00E61E51">
        <w:rPr>
          <w:rFonts w:ascii="Calibri" w:hAnsi="Calibri" w:cs="Calibri"/>
          <w:szCs w:val="24"/>
        </w:rPr>
        <w:t xml:space="preserve">, </w:t>
      </w:r>
      <w:r w:rsidR="007D2DA7" w:rsidRPr="00E61E51">
        <w:rPr>
          <w:rFonts w:ascii="Calibri" w:hAnsi="Calibri" w:cs="Calibri"/>
          <w:szCs w:val="24"/>
        </w:rPr>
        <w:t>Stefano Venditti</w:t>
      </w:r>
      <w:r w:rsidRPr="00E61E51">
        <w:rPr>
          <w:rFonts w:ascii="Calibri" w:hAnsi="Calibri" w:cs="Calibri"/>
          <w:szCs w:val="24"/>
        </w:rPr>
        <w:t xml:space="preserve"> – la nostra Istituzione offre un sostegno concreto a </w:t>
      </w:r>
      <w:r w:rsidRPr="00E61E51">
        <w:rPr>
          <w:rFonts w:ascii="Calibri" w:hAnsi="Calibri" w:cs="Calibri"/>
          <w:szCs w:val="24"/>
        </w:rPr>
        <w:lastRenderedPageBreak/>
        <w:t xml:space="preserve">quanti vogliono investire nel proprio talento intraprendendo la strada dell’imprenditorialità. Nel territorio </w:t>
      </w:r>
      <w:r w:rsidR="00E61E51" w:rsidRPr="00E61E51">
        <w:rPr>
          <w:rFonts w:ascii="Calibri" w:hAnsi="Calibri" w:cs="Calibri"/>
          <w:szCs w:val="24"/>
        </w:rPr>
        <w:t>di Roma e provincia – continua Venditt</w:t>
      </w:r>
      <w:r w:rsidRPr="00E61E51">
        <w:rPr>
          <w:rFonts w:ascii="Calibri" w:hAnsi="Calibri" w:cs="Calibri"/>
          <w:szCs w:val="24"/>
        </w:rPr>
        <w:t>i – i giovani che scelgono di fare impresa sono già tanti</w:t>
      </w:r>
      <w:r w:rsidR="00A57679" w:rsidRPr="00E61E51">
        <w:rPr>
          <w:rFonts w:ascii="Calibri" w:hAnsi="Calibri" w:cs="Calibri"/>
          <w:szCs w:val="24"/>
        </w:rPr>
        <w:t>.</w:t>
      </w:r>
      <w:r w:rsidRPr="00E61E51">
        <w:rPr>
          <w:rFonts w:ascii="Calibri" w:hAnsi="Calibri" w:cs="Calibri"/>
          <w:szCs w:val="24"/>
        </w:rPr>
        <w:t xml:space="preserve"> </w:t>
      </w:r>
      <w:r w:rsidR="00A57679" w:rsidRPr="00E61E51">
        <w:rPr>
          <w:rFonts w:ascii="Calibri" w:hAnsi="Calibri" w:cs="Calibri"/>
          <w:szCs w:val="24"/>
        </w:rPr>
        <w:t>N</w:t>
      </w:r>
      <w:r w:rsidRPr="00E61E51">
        <w:rPr>
          <w:rFonts w:ascii="Calibri" w:hAnsi="Calibri" w:cs="Calibri"/>
          <w:szCs w:val="24"/>
        </w:rPr>
        <w:t xml:space="preserve">el 2013 le imprese guidate da </w:t>
      </w:r>
      <w:r w:rsidRPr="00E61E51">
        <w:rPr>
          <w:rFonts w:ascii="Calibri" w:hAnsi="Calibri" w:cs="Calibri"/>
          <w:i/>
          <w:szCs w:val="24"/>
        </w:rPr>
        <w:t>under</w:t>
      </w:r>
      <w:r w:rsidRPr="00E61E51">
        <w:rPr>
          <w:rFonts w:ascii="Calibri" w:hAnsi="Calibri" w:cs="Calibri"/>
          <w:szCs w:val="24"/>
        </w:rPr>
        <w:t xml:space="preserve"> 35 sono</w:t>
      </w:r>
      <w:r w:rsidR="00A57679" w:rsidRPr="00E61E51">
        <w:rPr>
          <w:rFonts w:ascii="Calibri" w:hAnsi="Calibri" w:cs="Calibri"/>
          <w:szCs w:val="24"/>
        </w:rPr>
        <w:t xml:space="preserve"> 44.773:</w:t>
      </w:r>
      <w:r w:rsidRPr="00E61E51">
        <w:rPr>
          <w:rFonts w:ascii="Calibri" w:hAnsi="Calibri" w:cs="Calibri"/>
          <w:szCs w:val="24"/>
        </w:rPr>
        <w:t xml:space="preserve"> 7.134 in più rispetto all’anno precedente, con un tasso di crescita del 16,11%. Dobbiamo e possiamo fare di più – conclude </w:t>
      </w:r>
      <w:r w:rsidR="00E61E51" w:rsidRPr="00E61E51">
        <w:rPr>
          <w:rFonts w:ascii="Calibri" w:hAnsi="Calibri" w:cs="Calibri"/>
          <w:szCs w:val="24"/>
        </w:rPr>
        <w:t>Venditti</w:t>
      </w:r>
      <w:r w:rsidRPr="00E61E51">
        <w:rPr>
          <w:rFonts w:ascii="Calibri" w:hAnsi="Calibri" w:cs="Calibri"/>
          <w:szCs w:val="24"/>
        </w:rPr>
        <w:t xml:space="preserve"> – per valorizzare il nostro patrimonio creativo e restituire alle nuove generazioni fiducia nel futuro”.</w:t>
      </w:r>
    </w:p>
    <w:p w:rsidR="00627D53" w:rsidRPr="000E6212" w:rsidRDefault="00627D53" w:rsidP="00AE1C12">
      <w:pPr>
        <w:pStyle w:val="Pidipagina"/>
        <w:rPr>
          <w:rFonts w:ascii="Calibri" w:hAnsi="Calibri" w:cs="Calibri"/>
          <w:szCs w:val="24"/>
        </w:rPr>
      </w:pPr>
    </w:p>
    <w:p w:rsidR="00F62846" w:rsidRDefault="00F22AA3" w:rsidP="00F22AA3">
      <w:pPr>
        <w:pStyle w:val="Pidipagina"/>
        <w:rPr>
          <w:rFonts w:ascii="Calibri" w:hAnsi="Calibri" w:cs="Calibri"/>
          <w:szCs w:val="24"/>
        </w:rPr>
      </w:pPr>
      <w:r w:rsidRPr="00F22AA3">
        <w:rPr>
          <w:rFonts w:ascii="Calibri" w:hAnsi="Calibri" w:cs="Calibri"/>
          <w:szCs w:val="24"/>
        </w:rPr>
        <w:t xml:space="preserve">Il Network degli Sportelli per il sostegno all’Autoimprenditorialità giovanile delle Camere di </w:t>
      </w:r>
      <w:r w:rsidR="00E61E51">
        <w:rPr>
          <w:rFonts w:ascii="Calibri" w:hAnsi="Calibri" w:cs="Calibri"/>
          <w:szCs w:val="24"/>
        </w:rPr>
        <w:t>C</w:t>
      </w:r>
      <w:r w:rsidRPr="00F22AA3">
        <w:rPr>
          <w:rFonts w:ascii="Calibri" w:hAnsi="Calibri" w:cs="Calibri"/>
          <w:szCs w:val="24"/>
        </w:rPr>
        <w:t xml:space="preserve">ommercio accoglierà i giovani che intendono aprire una nuova impresa assicurando loro percorsi specialistici mirati. Nelle strutture camerali è prevista la messa a disposizione gratuita di un modello di servizio e d’intervento comune, basato sull’adozione di standard omogenei, secondo declinazioni e articolazioni territoriali differenziate sulla base delle specificità locali (in termini di opportunità, collaborazioni, specializzazioni, risorse, attori e reti disponibili). </w:t>
      </w:r>
      <w:r w:rsidR="00493700">
        <w:rPr>
          <w:rFonts w:ascii="Calibri" w:hAnsi="Calibri" w:cs="Calibri"/>
          <w:szCs w:val="24"/>
        </w:rPr>
        <w:t xml:space="preserve">Nel dettaglio: servizi di informazione; di orientamento (assistenza nell’individuazione delle opportunità in relazione al bisogno espresso; assistenza per la valutazione delle fattibilità); attività di accompagnamento e sostegno del potenziale imprenditore o impresa per l’individuazione delle modalità di accesso alle opportunità di finanziamento; attività di assistenza nella definizione dell’idea imprenditoriale (analisi di fattibilità); colloqui individuali finalizzati a identificare le criticità e le opportunità legate al progetto imprenditoriale; sostegno nella stesura di un piano di fattibilità dell’investimento e screening sugli strumenti di finanziamento esistenti (sostegno alla stesura del business </w:t>
      </w:r>
      <w:proofErr w:type="spellStart"/>
      <w:r w:rsidR="00493700">
        <w:rPr>
          <w:rFonts w:ascii="Calibri" w:hAnsi="Calibri" w:cs="Calibri"/>
          <w:szCs w:val="24"/>
        </w:rPr>
        <w:t>plan</w:t>
      </w:r>
      <w:proofErr w:type="spellEnd"/>
      <w:r w:rsidR="00493700">
        <w:rPr>
          <w:rFonts w:ascii="Calibri" w:hAnsi="Calibri" w:cs="Calibri"/>
          <w:szCs w:val="24"/>
        </w:rPr>
        <w:t>)</w:t>
      </w:r>
      <w:r w:rsidR="00F62846">
        <w:rPr>
          <w:rFonts w:ascii="Calibri" w:hAnsi="Calibri" w:cs="Calibri"/>
          <w:szCs w:val="24"/>
        </w:rPr>
        <w:t>; servizi di accompagnamento alla costituzione d’impresa: il potenziale imprenditore è assistito per le attività legate allo start up d’impresa; apertura della Partita Iva, registrazione dell’impresa e avvio delle attività). Inoltre, accanto alle attività di sportello sono organizzate attività di animazione imprenditoriale, per esempio incontri collegiali di informazione sulle opportunità di sviluppo e creazione d’impresa.</w:t>
      </w:r>
    </w:p>
    <w:p w:rsidR="00F22AA3" w:rsidRDefault="00F22AA3" w:rsidP="00F22AA3">
      <w:pPr>
        <w:pStyle w:val="Pidipagina"/>
        <w:rPr>
          <w:rFonts w:ascii="Calibri" w:hAnsi="Calibri" w:cs="Calibri"/>
          <w:i/>
          <w:szCs w:val="24"/>
        </w:rPr>
      </w:pPr>
      <w:r w:rsidRPr="00F22AA3">
        <w:rPr>
          <w:rFonts w:ascii="Calibri" w:hAnsi="Calibri" w:cs="Calibri"/>
          <w:szCs w:val="24"/>
        </w:rPr>
        <w:t>Si tratta, evidentemente, di un contributo concreto e fattivo che Unioncamere e le Camere di commercio italiane sono pronte a mettere a disposizione per il rilancio dell’occupazione giovanile.</w:t>
      </w:r>
    </w:p>
    <w:p w:rsidR="00A73723" w:rsidRDefault="00A73723" w:rsidP="00F22AA3">
      <w:pPr>
        <w:pStyle w:val="Pidipagina"/>
        <w:rPr>
          <w:rFonts w:ascii="Calibri" w:hAnsi="Calibri" w:cs="Calibri"/>
        </w:rPr>
      </w:pPr>
    </w:p>
    <w:p w:rsidR="00F22AA3" w:rsidRPr="00AD0CAE" w:rsidRDefault="00F22AA3" w:rsidP="00F22AA3">
      <w:pPr>
        <w:pStyle w:val="Default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Lunghissima, del resto, l’</w:t>
      </w:r>
      <w:r w:rsidRPr="00AD0CAE">
        <w:rPr>
          <w:rFonts w:ascii="Calibri" w:hAnsi="Calibri" w:cs="Calibri"/>
        </w:rPr>
        <w:t xml:space="preserve">esperienza maturata “sul campo” dalle Camere di commercio. Esse, infatti, si sono dotate da tempo, </w:t>
      </w:r>
      <w:r>
        <w:rPr>
          <w:rFonts w:ascii="Calibri" w:hAnsi="Calibri" w:cs="Calibri"/>
        </w:rPr>
        <w:t>per quanto concerne i</w:t>
      </w:r>
      <w:r w:rsidRPr="00AD0CAE">
        <w:rPr>
          <w:rFonts w:ascii="Calibri" w:hAnsi="Calibri" w:cs="Calibri"/>
        </w:rPr>
        <w:t xml:space="preserve"> servizi per l’imprenditorialità, di un proprio “modello operativo”, organizzato a rete e che coinvolge in modo pressoché omogeneo tutte le realtà territoriali</w:t>
      </w:r>
      <w:r>
        <w:rPr>
          <w:rFonts w:ascii="Calibri" w:hAnsi="Calibri" w:cs="Calibri"/>
        </w:rPr>
        <w:t>,</w:t>
      </w:r>
      <w:r w:rsidRPr="00AD0CAE">
        <w:rPr>
          <w:rFonts w:ascii="Calibri" w:hAnsi="Calibri" w:cs="Calibri"/>
        </w:rPr>
        <w:t xml:space="preserve"> conosciuto come “Servizio nuove imprese” o “Punto nuova impresa”. Quest’ultimo si </w:t>
      </w:r>
      <w:r>
        <w:rPr>
          <w:rFonts w:ascii="Calibri" w:hAnsi="Calibri" w:cs="Calibri"/>
        </w:rPr>
        <w:t>salda</w:t>
      </w:r>
      <w:r w:rsidRPr="00AD0CAE">
        <w:rPr>
          <w:rFonts w:ascii="Calibri" w:hAnsi="Calibri" w:cs="Calibri"/>
        </w:rPr>
        <w:t xml:space="preserve">, nella maggior parte dei casi, con l’impegno e le azioni </w:t>
      </w:r>
      <w:r w:rsidRPr="003D044B">
        <w:rPr>
          <w:rFonts w:ascii="Calibri" w:hAnsi="Calibri" w:cs="Calibri"/>
        </w:rPr>
        <w:t xml:space="preserve">specifiche </w:t>
      </w:r>
      <w:r w:rsidRPr="00AD0CAE">
        <w:rPr>
          <w:rFonts w:ascii="Calibri" w:hAnsi="Calibri" w:cs="Calibri"/>
        </w:rPr>
        <w:t xml:space="preserve">delle Camere di commercio di supporto e promozione dell’imprenditoria giovanile che hanno interessato anche l’imprenditoria sociale, </w:t>
      </w:r>
      <w:r>
        <w:rPr>
          <w:rFonts w:ascii="Calibri" w:hAnsi="Calibri" w:cs="Calibri"/>
        </w:rPr>
        <w:t>quella femminile e</w:t>
      </w:r>
      <w:r w:rsidRPr="00AD0CAE">
        <w:rPr>
          <w:rFonts w:ascii="Calibri" w:hAnsi="Calibri" w:cs="Calibri"/>
        </w:rPr>
        <w:t xml:space="preserve"> quel</w:t>
      </w:r>
      <w:r>
        <w:rPr>
          <w:rFonts w:ascii="Calibri" w:hAnsi="Calibri" w:cs="Calibri"/>
        </w:rPr>
        <w:t xml:space="preserve">la immigrata. </w:t>
      </w:r>
      <w:r w:rsidRPr="005737C4">
        <w:rPr>
          <w:rFonts w:ascii="Calibri" w:hAnsi="Calibri" w:cs="Calibri"/>
        </w:rPr>
        <w:t>L’attività a favore della creazione di impresa si è tradotta nel tempo anche in una serie di</w:t>
      </w:r>
      <w:r w:rsidRPr="00AD0CAE">
        <w:rPr>
          <w:rFonts w:ascii="Calibri" w:hAnsi="Calibri" w:cs="Calibri"/>
        </w:rPr>
        <w:t xml:space="preserve"> azioni progettuali in attuazione degli Accordi di programma tra Unioncamere e Ministero dello Sviluppo Economico, dirette allo sviluppo di servizi integrati per l’imprenditorialità, a favorire l’accesso agli strumenti del microcredito e al sostegno all’occupazione. </w:t>
      </w:r>
    </w:p>
    <w:p w:rsidR="00F22AA3" w:rsidRPr="005737C4" w:rsidRDefault="00F22AA3" w:rsidP="00F22AA3">
      <w:pPr>
        <w:pStyle w:val="Default"/>
        <w:jc w:val="both"/>
        <w:rPr>
          <w:rFonts w:ascii="Calibri" w:hAnsi="Calibri" w:cs="Calibri"/>
        </w:rPr>
      </w:pPr>
      <w:r w:rsidRPr="00AD0CAE">
        <w:rPr>
          <w:rFonts w:ascii="Calibri" w:hAnsi="Calibri" w:cs="Calibri"/>
        </w:rPr>
        <w:t xml:space="preserve">Inoltre, Unioncamere, a partire dal 2012, allo scopo di mettere a sistema, integrare e </w:t>
      </w:r>
      <w:r>
        <w:rPr>
          <w:rFonts w:ascii="Calibri" w:hAnsi="Calibri" w:cs="Calibri"/>
        </w:rPr>
        <w:t>diffondere</w:t>
      </w:r>
      <w:r w:rsidRPr="00AD0CAE">
        <w:rPr>
          <w:rFonts w:ascii="Calibri" w:hAnsi="Calibri" w:cs="Calibri"/>
        </w:rPr>
        <w:t xml:space="preserve"> le esperienze presenti sul territorio, le strategie e le modalità di erogazione da parte delle varie strutture e di garantire un adeguato livello d’offerta minima standardizzata di servizi e strumenti condivisi, ha promosso e sostenuto lo sviluppo di una rete di sportelli del sistema camerale per </w:t>
      </w:r>
      <w:r>
        <w:rPr>
          <w:rFonts w:ascii="Calibri" w:hAnsi="Calibri" w:cs="Calibri"/>
        </w:rPr>
        <w:t>la formazione, l’imprenditorialità, il lavoro e l’orientamento</w:t>
      </w:r>
      <w:r w:rsidRPr="00AD0CAE">
        <w:rPr>
          <w:rFonts w:ascii="Calibri" w:hAnsi="Calibri" w:cs="Calibri"/>
        </w:rPr>
        <w:t>. Questa iniziativa ha portato anche alla creazione ed apertura del portale FILO (</w:t>
      </w:r>
      <w:hyperlink r:id="rId23" w:history="1">
        <w:r w:rsidRPr="00AD0CAE">
          <w:rPr>
            <w:rStyle w:val="Collegamentoipertestuale"/>
            <w:rFonts w:ascii="Calibri" w:hAnsi="Calibri" w:cs="Calibri"/>
          </w:rPr>
          <w:t>www.filo.unioncamere.it</w:t>
        </w:r>
      </w:hyperlink>
      <w:r w:rsidRPr="00AD0CAE">
        <w:rPr>
          <w:rFonts w:ascii="Calibri" w:hAnsi="Calibri" w:cs="Calibri"/>
        </w:rPr>
        <w:t xml:space="preserve">), nel quale è presente  un focus specifico diretto </w:t>
      </w:r>
      <w:r>
        <w:rPr>
          <w:rFonts w:ascii="Calibri" w:hAnsi="Calibri" w:cs="Calibri"/>
        </w:rPr>
        <w:t>a chi vuole</w:t>
      </w:r>
      <w:r w:rsidRPr="00AD0CAE">
        <w:rPr>
          <w:rFonts w:ascii="Calibri" w:hAnsi="Calibri" w:cs="Calibri"/>
        </w:rPr>
        <w:t xml:space="preserve"> “mettersi in proprio”.</w:t>
      </w:r>
      <w:r>
        <w:rPr>
          <w:rFonts w:ascii="Calibri" w:hAnsi="Calibri" w:cs="Calibri"/>
        </w:rPr>
        <w:t xml:space="preserve"> </w:t>
      </w:r>
      <w:r w:rsidRPr="005737C4">
        <w:rPr>
          <w:rFonts w:ascii="Calibri" w:hAnsi="Calibri" w:cs="Calibri"/>
        </w:rPr>
        <w:t xml:space="preserve">Più precisamente, gli Sportelli camerali per l’Autoimprenditorialità </w:t>
      </w:r>
      <w:r>
        <w:rPr>
          <w:rFonts w:ascii="Calibri" w:hAnsi="Calibri" w:cs="Calibri"/>
        </w:rPr>
        <w:t xml:space="preserve">giovanile </w:t>
      </w:r>
      <w:r w:rsidRPr="005737C4">
        <w:rPr>
          <w:rFonts w:ascii="Calibri" w:hAnsi="Calibri" w:cs="Calibri"/>
        </w:rPr>
        <w:t xml:space="preserve">potranno operare in partnership e in raccordo con gli altri soggetti delle reti </w:t>
      </w:r>
      <w:r w:rsidRPr="005737C4">
        <w:rPr>
          <w:rFonts w:ascii="Calibri" w:hAnsi="Calibri" w:cs="Calibri"/>
        </w:rPr>
        <w:lastRenderedPageBreak/>
        <w:t>territoriali per i servizi d’istruzione, formazione e lavoro, svolgendo la funzione di punti di servizio all’utenza nelle varie realtà territoriali.</w:t>
      </w:r>
    </w:p>
    <w:p w:rsidR="00426B4A" w:rsidRDefault="00426B4A" w:rsidP="00426B4A">
      <w:pPr>
        <w:pStyle w:val="Pidipagina"/>
        <w:rPr>
          <w:rFonts w:ascii="Calibri" w:hAnsi="Calibri" w:cs="Calibri"/>
          <w:szCs w:val="24"/>
        </w:rPr>
      </w:pPr>
    </w:p>
    <w:p w:rsidR="00850EF3" w:rsidRPr="002814E2" w:rsidRDefault="00DF40C9" w:rsidP="003C309C">
      <w:pPr>
        <w:pStyle w:val="Pidipagina"/>
        <w:rPr>
          <w:rFonts w:ascii="Calibri" w:hAnsi="Calibri" w:cs="Calibri"/>
          <w:b/>
          <w:szCs w:val="24"/>
        </w:rPr>
      </w:pPr>
      <w:r w:rsidRPr="00E61E51">
        <w:rPr>
          <w:rFonts w:ascii="Calibri" w:hAnsi="Calibri" w:cs="Calibri"/>
          <w:b/>
          <w:szCs w:val="24"/>
        </w:rPr>
        <w:t xml:space="preserve">71mila imprese giovanili </w:t>
      </w:r>
      <w:r w:rsidR="0099290A" w:rsidRPr="00E61E51">
        <w:rPr>
          <w:rFonts w:ascii="Calibri" w:hAnsi="Calibri" w:cs="Calibri"/>
          <w:b/>
          <w:szCs w:val="24"/>
        </w:rPr>
        <w:t xml:space="preserve">in più </w:t>
      </w:r>
      <w:r w:rsidRPr="00E61E51">
        <w:rPr>
          <w:rFonts w:ascii="Calibri" w:hAnsi="Calibri" w:cs="Calibri"/>
          <w:b/>
          <w:szCs w:val="24"/>
        </w:rPr>
        <w:t>nel 2013</w:t>
      </w:r>
      <w:r w:rsidR="00126AFA" w:rsidRPr="00E61E51">
        <w:rPr>
          <w:rFonts w:ascii="Calibri" w:hAnsi="Calibri" w:cs="Calibri"/>
          <w:b/>
          <w:szCs w:val="24"/>
        </w:rPr>
        <w:t xml:space="preserve">, </w:t>
      </w:r>
      <w:r w:rsidR="00F62846" w:rsidRPr="00E61E51">
        <w:rPr>
          <w:rFonts w:ascii="Calibri" w:hAnsi="Calibri" w:cs="Calibri"/>
          <w:b/>
          <w:szCs w:val="24"/>
        </w:rPr>
        <w:t>7134</w:t>
      </w:r>
      <w:r w:rsidR="00126AFA" w:rsidRPr="00E61E51">
        <w:rPr>
          <w:rFonts w:ascii="Calibri" w:hAnsi="Calibri" w:cs="Calibri"/>
          <w:b/>
          <w:szCs w:val="24"/>
        </w:rPr>
        <w:t xml:space="preserve"> in provincia di </w:t>
      </w:r>
      <w:r w:rsidR="00F62846" w:rsidRPr="00E61E51">
        <w:rPr>
          <w:rFonts w:ascii="Calibri" w:hAnsi="Calibri" w:cs="Calibri"/>
          <w:b/>
          <w:szCs w:val="24"/>
        </w:rPr>
        <w:t>Roma</w:t>
      </w:r>
    </w:p>
    <w:p w:rsidR="00F22AA3" w:rsidRDefault="00F22AA3" w:rsidP="00F22AA3">
      <w:pPr>
        <w:pStyle w:val="Stile1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Poco meno di </w:t>
      </w:r>
      <w:r w:rsidRPr="00DF40C9">
        <w:rPr>
          <w:rFonts w:ascii="Calibri" w:hAnsi="Calibri" w:cs="Calibri"/>
          <w:b/>
          <w:sz w:val="24"/>
          <w:szCs w:val="24"/>
        </w:rPr>
        <w:t>653mila</w:t>
      </w:r>
      <w:r>
        <w:rPr>
          <w:rFonts w:ascii="Calibri" w:hAnsi="Calibri" w:cs="Calibri"/>
          <w:sz w:val="24"/>
          <w:szCs w:val="24"/>
        </w:rPr>
        <w:t xml:space="preserve"> imprese, oltre </w:t>
      </w:r>
      <w:r w:rsidRPr="00DF40C9">
        <w:rPr>
          <w:rFonts w:ascii="Calibri" w:hAnsi="Calibri" w:cs="Calibri"/>
          <w:b/>
          <w:sz w:val="24"/>
          <w:szCs w:val="24"/>
        </w:rPr>
        <w:t xml:space="preserve">130mila </w:t>
      </w:r>
      <w:r>
        <w:rPr>
          <w:rFonts w:ascii="Calibri" w:hAnsi="Calibri" w:cs="Calibri"/>
          <w:sz w:val="24"/>
          <w:szCs w:val="24"/>
        </w:rPr>
        <w:t xml:space="preserve">iscrizioni anche in un 2013 di crisi, un tasso di crescita del </w:t>
      </w:r>
      <w:r w:rsidRPr="00F22AA3">
        <w:rPr>
          <w:rFonts w:ascii="Calibri" w:hAnsi="Calibri" w:cs="Calibri"/>
          <w:sz w:val="24"/>
          <w:szCs w:val="24"/>
        </w:rPr>
        <w:t>10,48%</w:t>
      </w:r>
      <w:r>
        <w:rPr>
          <w:rFonts w:ascii="Calibri" w:hAnsi="Calibri" w:cs="Calibri"/>
          <w:sz w:val="24"/>
          <w:szCs w:val="24"/>
        </w:rPr>
        <w:t xml:space="preserve"> (pari a circa 71mila imprese giovanili in più rispetto al 2012) e un’incidenza sul totale del sistema produttivo che sfiora </w:t>
      </w:r>
      <w:r w:rsidRPr="00DF40C9">
        <w:rPr>
          <w:rFonts w:ascii="Calibri" w:hAnsi="Calibri" w:cs="Calibri"/>
          <w:b/>
          <w:sz w:val="24"/>
          <w:szCs w:val="24"/>
        </w:rPr>
        <w:t>l’11%</w:t>
      </w:r>
      <w:r>
        <w:rPr>
          <w:rFonts w:ascii="Calibri" w:hAnsi="Calibri" w:cs="Calibri"/>
          <w:sz w:val="24"/>
          <w:szCs w:val="24"/>
        </w:rPr>
        <w:t>.</w:t>
      </w:r>
    </w:p>
    <w:p w:rsidR="00DF1994" w:rsidRDefault="00DF1994" w:rsidP="009863C4">
      <w:pPr>
        <w:pStyle w:val="Stile1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Questa la fotografia dell’impresa giovanile scattata dall’Osservatorio di Unioncamere, dalla quale emerge un universo in grande movimento da Nord al Sud del Paese. </w:t>
      </w:r>
      <w:r w:rsidR="00DF40C9">
        <w:rPr>
          <w:rFonts w:ascii="Calibri" w:hAnsi="Calibri" w:cs="Calibri"/>
          <w:sz w:val="24"/>
          <w:szCs w:val="24"/>
        </w:rPr>
        <w:t>La</w:t>
      </w:r>
      <w:r>
        <w:rPr>
          <w:rFonts w:ascii="Calibri" w:hAnsi="Calibri" w:cs="Calibri"/>
          <w:sz w:val="24"/>
          <w:szCs w:val="24"/>
        </w:rPr>
        <w:t xml:space="preserve"> voglia di fare impresa </w:t>
      </w:r>
      <w:r w:rsidR="00DF40C9">
        <w:rPr>
          <w:rFonts w:ascii="Calibri" w:hAnsi="Calibri" w:cs="Calibri"/>
          <w:sz w:val="24"/>
          <w:szCs w:val="24"/>
        </w:rPr>
        <w:t xml:space="preserve">dei giovani </w:t>
      </w:r>
      <w:r>
        <w:rPr>
          <w:rFonts w:ascii="Calibri" w:hAnsi="Calibri" w:cs="Calibri"/>
          <w:sz w:val="24"/>
          <w:szCs w:val="24"/>
        </w:rPr>
        <w:t xml:space="preserve">è numericamente più </w:t>
      </w:r>
      <w:r w:rsidR="00992AB7">
        <w:rPr>
          <w:rFonts w:ascii="Calibri" w:hAnsi="Calibri" w:cs="Calibri"/>
          <w:sz w:val="24"/>
          <w:szCs w:val="24"/>
        </w:rPr>
        <w:t xml:space="preserve">elevata in alcune delle regioni ad alto tasso di imprenditorialità (oltre 9mila quelle create </w:t>
      </w:r>
      <w:r w:rsidR="00895D6B">
        <w:rPr>
          <w:rFonts w:ascii="Calibri" w:hAnsi="Calibri" w:cs="Calibri"/>
          <w:sz w:val="24"/>
          <w:szCs w:val="24"/>
        </w:rPr>
        <w:t xml:space="preserve">in più </w:t>
      </w:r>
      <w:r w:rsidR="00992AB7">
        <w:rPr>
          <w:rFonts w:ascii="Calibri" w:hAnsi="Calibri" w:cs="Calibri"/>
          <w:sz w:val="24"/>
          <w:szCs w:val="24"/>
        </w:rPr>
        <w:t xml:space="preserve">nel 2013 in Lombardia, Lazio e Campania), ma assume connotati di </w:t>
      </w:r>
      <w:r w:rsidR="0099290A">
        <w:rPr>
          <w:rFonts w:ascii="Calibri" w:hAnsi="Calibri" w:cs="Calibri"/>
          <w:sz w:val="24"/>
          <w:szCs w:val="24"/>
        </w:rPr>
        <w:t xml:space="preserve">intensa </w:t>
      </w:r>
      <w:r w:rsidR="00992AB7">
        <w:rPr>
          <w:rFonts w:ascii="Calibri" w:hAnsi="Calibri" w:cs="Calibri"/>
          <w:sz w:val="24"/>
          <w:szCs w:val="24"/>
        </w:rPr>
        <w:t>dinamicità anche in regioni più piccole, come il Trentino Alto Adige e il Friuli Venezia Giulia</w:t>
      </w:r>
      <w:r w:rsidR="00895D6B">
        <w:rPr>
          <w:rFonts w:ascii="Calibri" w:hAnsi="Calibri" w:cs="Calibri"/>
          <w:sz w:val="24"/>
          <w:szCs w:val="24"/>
        </w:rPr>
        <w:t>,</w:t>
      </w:r>
      <w:r w:rsidR="00992AB7">
        <w:rPr>
          <w:rFonts w:ascii="Calibri" w:hAnsi="Calibri" w:cs="Calibri"/>
          <w:sz w:val="24"/>
          <w:szCs w:val="24"/>
        </w:rPr>
        <w:t xml:space="preserve"> che nella graduatoria per tasso di crescita so</w:t>
      </w:r>
      <w:r w:rsidR="00895D6B">
        <w:rPr>
          <w:rFonts w:ascii="Calibri" w:hAnsi="Calibri" w:cs="Calibri"/>
          <w:sz w:val="24"/>
          <w:szCs w:val="24"/>
        </w:rPr>
        <w:t>no precedute</w:t>
      </w:r>
      <w:r w:rsidR="00992AB7">
        <w:rPr>
          <w:rFonts w:ascii="Calibri" w:hAnsi="Calibri" w:cs="Calibri"/>
          <w:sz w:val="24"/>
          <w:szCs w:val="24"/>
        </w:rPr>
        <w:t xml:space="preserve"> solo dal Lazio (dove le imprese degli under 35 crescono addirittura del 14,45% nel 2013 rispetto al 2012) e – partendo da numeri molto contenuti – dalla Valle d’Aosta.</w:t>
      </w:r>
    </w:p>
    <w:p w:rsidR="00126AFA" w:rsidRPr="000904B8" w:rsidRDefault="00126AFA" w:rsidP="009863C4">
      <w:pPr>
        <w:pStyle w:val="Stile1"/>
        <w:spacing w:after="0"/>
        <w:rPr>
          <w:rFonts w:ascii="Calibri" w:hAnsi="Calibri" w:cs="Calibri"/>
          <w:sz w:val="24"/>
          <w:szCs w:val="24"/>
        </w:rPr>
      </w:pPr>
      <w:r w:rsidRPr="00E61E51">
        <w:rPr>
          <w:rFonts w:ascii="Calibri" w:hAnsi="Calibri" w:cs="Calibri"/>
          <w:sz w:val="24"/>
          <w:szCs w:val="24"/>
        </w:rPr>
        <w:t xml:space="preserve">Nella provincia di </w:t>
      </w:r>
      <w:r w:rsidR="00F62846" w:rsidRPr="00E61E51">
        <w:rPr>
          <w:rFonts w:ascii="Calibri" w:hAnsi="Calibri" w:cs="Calibri"/>
          <w:sz w:val="24"/>
          <w:szCs w:val="24"/>
        </w:rPr>
        <w:t>Roma</w:t>
      </w:r>
      <w:r w:rsidRPr="00E61E51">
        <w:rPr>
          <w:rFonts w:ascii="Calibri" w:hAnsi="Calibri" w:cs="Calibri"/>
          <w:sz w:val="24"/>
          <w:szCs w:val="24"/>
        </w:rPr>
        <w:t xml:space="preserve">, il saldo tra iscrizioni e cessazioni delle imprese è pari a </w:t>
      </w:r>
      <w:r w:rsidR="00F62846" w:rsidRPr="00E61E51">
        <w:rPr>
          <w:rFonts w:ascii="Calibri" w:hAnsi="Calibri" w:cs="Calibri"/>
          <w:sz w:val="24"/>
          <w:szCs w:val="24"/>
        </w:rPr>
        <w:t>7.134</w:t>
      </w:r>
      <w:r w:rsidRPr="00E61E51">
        <w:rPr>
          <w:rFonts w:ascii="Calibri" w:hAnsi="Calibri" w:cs="Calibri"/>
          <w:sz w:val="24"/>
          <w:szCs w:val="24"/>
        </w:rPr>
        <w:t xml:space="preserve">, con una crescita del </w:t>
      </w:r>
      <w:r w:rsidR="00F62846" w:rsidRPr="00E61E51">
        <w:rPr>
          <w:rFonts w:ascii="Calibri" w:hAnsi="Calibri" w:cs="Calibri"/>
          <w:sz w:val="24"/>
          <w:szCs w:val="24"/>
        </w:rPr>
        <w:t>16,11</w:t>
      </w:r>
      <w:r w:rsidRPr="00E61E51">
        <w:rPr>
          <w:rFonts w:ascii="Calibri" w:hAnsi="Calibri" w:cs="Calibri"/>
          <w:sz w:val="24"/>
          <w:szCs w:val="24"/>
        </w:rPr>
        <w:t>% nel 2013 rispetto al 2012.</w:t>
      </w:r>
    </w:p>
    <w:p w:rsidR="00992AB7" w:rsidRDefault="000C4731" w:rsidP="009863C4">
      <w:pPr>
        <w:pStyle w:val="Stile1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Sono le regioni del Mezzogiorno, tuttavia, </w:t>
      </w:r>
      <w:r w:rsidR="00895D6B">
        <w:rPr>
          <w:rFonts w:ascii="Calibri" w:hAnsi="Calibri" w:cs="Calibri"/>
          <w:sz w:val="24"/>
          <w:szCs w:val="24"/>
        </w:rPr>
        <w:t xml:space="preserve">quelle nelle quali l’impresa </w:t>
      </w:r>
      <w:r w:rsidR="00A2466C">
        <w:rPr>
          <w:rFonts w:ascii="Calibri" w:hAnsi="Calibri" w:cs="Calibri"/>
          <w:sz w:val="24"/>
          <w:szCs w:val="24"/>
        </w:rPr>
        <w:t xml:space="preserve">sembra </w:t>
      </w:r>
      <w:r w:rsidR="00895D6B">
        <w:rPr>
          <w:rFonts w:ascii="Calibri" w:hAnsi="Calibri" w:cs="Calibri"/>
          <w:sz w:val="24"/>
          <w:szCs w:val="24"/>
        </w:rPr>
        <w:t>rappresenta</w:t>
      </w:r>
      <w:r w:rsidR="00A2466C">
        <w:rPr>
          <w:rFonts w:ascii="Calibri" w:hAnsi="Calibri" w:cs="Calibri"/>
          <w:sz w:val="24"/>
          <w:szCs w:val="24"/>
        </w:rPr>
        <w:t>re</w:t>
      </w:r>
      <w:r w:rsidR="00895D6B">
        <w:rPr>
          <w:rFonts w:ascii="Calibri" w:hAnsi="Calibri" w:cs="Calibri"/>
          <w:sz w:val="24"/>
          <w:szCs w:val="24"/>
        </w:rPr>
        <w:t xml:space="preserve"> un</w:t>
      </w:r>
      <w:r w:rsidR="00A2466C">
        <w:rPr>
          <w:rFonts w:ascii="Calibri" w:hAnsi="Calibri" w:cs="Calibri"/>
          <w:sz w:val="24"/>
          <w:szCs w:val="24"/>
        </w:rPr>
        <w:t>’</w:t>
      </w:r>
      <w:r w:rsidR="00895D6B">
        <w:rPr>
          <w:rFonts w:ascii="Calibri" w:hAnsi="Calibri" w:cs="Calibri"/>
          <w:sz w:val="24"/>
          <w:szCs w:val="24"/>
        </w:rPr>
        <w:t xml:space="preserve">alternativa </w:t>
      </w:r>
      <w:r w:rsidR="00A2466C">
        <w:rPr>
          <w:rFonts w:ascii="Calibri" w:hAnsi="Calibri" w:cs="Calibri"/>
          <w:sz w:val="24"/>
          <w:szCs w:val="24"/>
        </w:rPr>
        <w:t xml:space="preserve">al lavoro dipendente </w:t>
      </w:r>
      <w:r w:rsidR="00895D6B">
        <w:rPr>
          <w:rFonts w:ascii="Calibri" w:hAnsi="Calibri" w:cs="Calibri"/>
          <w:sz w:val="24"/>
          <w:szCs w:val="24"/>
        </w:rPr>
        <w:t xml:space="preserve">per chi </w:t>
      </w:r>
      <w:r w:rsidR="00A2466C">
        <w:rPr>
          <w:rFonts w:ascii="Calibri" w:hAnsi="Calibri" w:cs="Calibri"/>
          <w:sz w:val="24"/>
          <w:szCs w:val="24"/>
        </w:rPr>
        <w:t>h</w:t>
      </w:r>
      <w:r w:rsidR="00895D6B">
        <w:rPr>
          <w:rFonts w:ascii="Calibri" w:hAnsi="Calibri" w:cs="Calibri"/>
          <w:sz w:val="24"/>
          <w:szCs w:val="24"/>
        </w:rPr>
        <w:t xml:space="preserve">a meno di  35 anni. </w:t>
      </w:r>
      <w:r>
        <w:rPr>
          <w:rFonts w:ascii="Calibri" w:hAnsi="Calibri" w:cs="Calibri"/>
          <w:sz w:val="24"/>
          <w:szCs w:val="24"/>
        </w:rPr>
        <w:t xml:space="preserve">In Calabria, Campania e Sicilia, infatti, la pattuglia dei </w:t>
      </w:r>
      <w:r w:rsidR="00895D6B">
        <w:rPr>
          <w:rFonts w:ascii="Calibri" w:hAnsi="Calibri" w:cs="Calibri"/>
          <w:sz w:val="24"/>
          <w:szCs w:val="24"/>
        </w:rPr>
        <w:t xml:space="preserve">giovani </w:t>
      </w:r>
      <w:r>
        <w:rPr>
          <w:rFonts w:ascii="Calibri" w:hAnsi="Calibri" w:cs="Calibri"/>
          <w:sz w:val="24"/>
          <w:szCs w:val="24"/>
        </w:rPr>
        <w:t xml:space="preserve">capitani d’impresa supera o sfiora il 15% del totale delle </w:t>
      </w:r>
      <w:r w:rsidR="00895D6B">
        <w:rPr>
          <w:rFonts w:ascii="Calibri" w:hAnsi="Calibri" w:cs="Calibri"/>
          <w:sz w:val="24"/>
          <w:szCs w:val="24"/>
        </w:rPr>
        <w:t>attività</w:t>
      </w:r>
      <w:r>
        <w:rPr>
          <w:rFonts w:ascii="Calibri" w:hAnsi="Calibri" w:cs="Calibri"/>
          <w:sz w:val="24"/>
          <w:szCs w:val="24"/>
        </w:rPr>
        <w:t xml:space="preserve"> presenti sul territorio, in Puglia raggiunge il 13%, nel Molise e in Basilicata sfiora il 12%. Sul fronte opposto, Friuli Venezia Giulia e Trentino Alto Adige, dove la componente giovanile </w:t>
      </w:r>
      <w:r w:rsidR="00895D6B">
        <w:rPr>
          <w:rFonts w:ascii="Calibri" w:hAnsi="Calibri" w:cs="Calibri"/>
          <w:sz w:val="24"/>
          <w:szCs w:val="24"/>
        </w:rPr>
        <w:t>costituisce circa l’8% del totale.</w:t>
      </w:r>
    </w:p>
    <w:p w:rsidR="000C4731" w:rsidRDefault="00E558A1" w:rsidP="009863C4">
      <w:pPr>
        <w:pStyle w:val="Stile1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Sebbene il 73% delle imprese giovanili abbia la forma giuridica più semplice di ditta individuale, in sensibile crescita appaiono le più strutturate società di capitali: supera le 18mila unità il saldo tra iscrizioni e cessazioni nel 2013 per questa forma giuridica, con un </w:t>
      </w:r>
      <w:r w:rsidR="00A2466C">
        <w:rPr>
          <w:rFonts w:ascii="Calibri" w:hAnsi="Calibri" w:cs="Calibri"/>
          <w:sz w:val="24"/>
          <w:szCs w:val="24"/>
        </w:rPr>
        <w:t>tasso di crescita</w:t>
      </w:r>
      <w:r>
        <w:rPr>
          <w:rFonts w:ascii="Calibri" w:hAnsi="Calibri" w:cs="Calibri"/>
          <w:sz w:val="24"/>
          <w:szCs w:val="24"/>
        </w:rPr>
        <w:t xml:space="preserve"> pari quasi al 20%.</w:t>
      </w:r>
    </w:p>
    <w:p w:rsidR="00DF40C9" w:rsidRDefault="00DF40C9" w:rsidP="009863C4">
      <w:pPr>
        <w:pStyle w:val="Stile1"/>
        <w:spacing w:after="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Commercio, Costruzioni e </w:t>
      </w:r>
      <w:r w:rsidR="00A2466C">
        <w:rPr>
          <w:rFonts w:ascii="Calibri" w:hAnsi="Calibri" w:cs="Calibri"/>
          <w:sz w:val="24"/>
          <w:szCs w:val="24"/>
        </w:rPr>
        <w:t xml:space="preserve">Attività </w:t>
      </w:r>
      <w:r>
        <w:rPr>
          <w:rFonts w:ascii="Calibri" w:hAnsi="Calibri" w:cs="Calibri"/>
          <w:sz w:val="24"/>
          <w:szCs w:val="24"/>
        </w:rPr>
        <w:t>di alloggio e ristorazione concentrano a fine 2013 il maggior numero di attività gestite da giovani imprenditori, ma</w:t>
      </w:r>
      <w:r w:rsidR="00895D6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in termini di incidenza percentuale sul totale delle imprese</w:t>
      </w:r>
      <w:r w:rsidR="00895D6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i capitani d’impresa under 35 raggiungono quasi il 15% </w:t>
      </w:r>
      <w:r w:rsidR="00895D6B">
        <w:rPr>
          <w:rFonts w:ascii="Calibri" w:hAnsi="Calibri" w:cs="Calibri"/>
          <w:sz w:val="24"/>
          <w:szCs w:val="24"/>
        </w:rPr>
        <w:t xml:space="preserve">delle imprese </w:t>
      </w:r>
      <w:r w:rsidR="00A2466C">
        <w:rPr>
          <w:rFonts w:ascii="Calibri" w:hAnsi="Calibri" w:cs="Calibri"/>
          <w:sz w:val="24"/>
          <w:szCs w:val="24"/>
        </w:rPr>
        <w:t xml:space="preserve">registrate </w:t>
      </w:r>
      <w:r w:rsidR="00895D6B">
        <w:rPr>
          <w:rFonts w:ascii="Calibri" w:hAnsi="Calibri" w:cs="Calibri"/>
          <w:sz w:val="24"/>
          <w:szCs w:val="24"/>
        </w:rPr>
        <w:t>n</w:t>
      </w:r>
      <w:r>
        <w:rPr>
          <w:rFonts w:ascii="Calibri" w:hAnsi="Calibri" w:cs="Calibri"/>
          <w:sz w:val="24"/>
          <w:szCs w:val="24"/>
        </w:rPr>
        <w:t xml:space="preserve">egli </w:t>
      </w:r>
      <w:r w:rsidR="00A2466C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ltri </w:t>
      </w:r>
      <w:r w:rsidR="00A2466C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ervizi, settore al quale appartengono le attività di riparazione di beni personal</w:t>
      </w:r>
      <w:r w:rsidR="00A2466C">
        <w:rPr>
          <w:rFonts w:ascii="Calibri" w:hAnsi="Calibri" w:cs="Calibri"/>
          <w:sz w:val="24"/>
          <w:szCs w:val="24"/>
        </w:rPr>
        <w:t>i</w:t>
      </w:r>
      <w:r>
        <w:rPr>
          <w:rFonts w:ascii="Calibri" w:hAnsi="Calibri" w:cs="Calibri"/>
          <w:sz w:val="24"/>
          <w:szCs w:val="24"/>
        </w:rPr>
        <w:t xml:space="preserve"> e i </w:t>
      </w:r>
      <w:r w:rsidR="00A2466C">
        <w:rPr>
          <w:rFonts w:ascii="Calibri" w:hAnsi="Calibri" w:cs="Calibri"/>
          <w:sz w:val="24"/>
          <w:szCs w:val="24"/>
        </w:rPr>
        <w:t>S</w:t>
      </w:r>
      <w:r>
        <w:rPr>
          <w:rFonts w:ascii="Calibri" w:hAnsi="Calibri" w:cs="Calibri"/>
          <w:sz w:val="24"/>
          <w:szCs w:val="24"/>
        </w:rPr>
        <w:t>ervizi per la persona. Oltre alla cospicua incidenza anche nel settore dell’Alloggio e ristorazione, le imprese giovanili appaiono percentualmente più consistenti anche nel Noleggio, agenzie di viaggio e servizi di supporto alle imprese e nelle Attività finanziarie e assicurative.</w:t>
      </w:r>
    </w:p>
    <w:p w:rsidR="00E61E51" w:rsidRDefault="00E61E51" w:rsidP="00296B9F">
      <w:pPr>
        <w:rPr>
          <w:rFonts w:ascii="Calibri" w:hAnsi="Calibri" w:cs="Calibri"/>
          <w:szCs w:val="24"/>
        </w:rPr>
      </w:pPr>
    </w:p>
    <w:p w:rsidR="00E61E51" w:rsidRDefault="00E61E51" w:rsidP="00296B9F">
      <w:pPr>
        <w:rPr>
          <w:rFonts w:ascii="Calibri" w:hAnsi="Calibri" w:cs="Calibri"/>
          <w:szCs w:val="24"/>
        </w:rPr>
      </w:pPr>
    </w:p>
    <w:p w:rsidR="00296B9F" w:rsidRPr="009C0687" w:rsidRDefault="00F90F5C" w:rsidP="00296B9F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szCs w:val="24"/>
        </w:rPr>
        <w:br w:type="page"/>
      </w:r>
      <w:r w:rsidR="00296B9F" w:rsidRPr="009C0687">
        <w:rPr>
          <w:rFonts w:ascii="Calibri" w:hAnsi="Calibri" w:cs="Calibri"/>
          <w:b/>
          <w:szCs w:val="24"/>
        </w:rPr>
        <w:lastRenderedPageBreak/>
        <w:t>Distribuzione delle imprese “under 35” regione</w:t>
      </w:r>
      <w:r w:rsidR="00296B9F">
        <w:rPr>
          <w:rFonts w:ascii="Calibri" w:hAnsi="Calibri" w:cs="Calibri"/>
          <w:b/>
          <w:szCs w:val="24"/>
        </w:rPr>
        <w:t xml:space="preserve"> </w:t>
      </w:r>
      <w:r w:rsidR="00296B9F" w:rsidRPr="00C90CB6">
        <w:rPr>
          <w:rStyle w:val="Rimandonotaapidipagina"/>
          <w:rFonts w:ascii="Calibri" w:hAnsi="Calibri" w:cs="Calibri"/>
          <w:b/>
        </w:rPr>
        <w:footnoteReference w:id="1"/>
      </w:r>
      <w:r w:rsidR="003B0F63">
        <w:rPr>
          <w:rFonts w:ascii="Calibri" w:hAnsi="Calibri" w:cs="Calibri"/>
          <w:b/>
          <w:szCs w:val="24"/>
        </w:rPr>
        <w:t xml:space="preserve"> </w:t>
      </w:r>
      <w:r w:rsidR="003B0F63" w:rsidRPr="00506F1C">
        <w:rPr>
          <w:rFonts w:ascii="Calibri" w:hAnsi="Calibri" w:cs="Calibri"/>
          <w:b/>
        </w:rPr>
        <w:t>al 31 dicembre 2013</w:t>
      </w:r>
    </w:p>
    <w:tbl>
      <w:tblPr>
        <w:tblW w:w="9654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080"/>
        <w:gridCol w:w="1337"/>
        <w:gridCol w:w="993"/>
        <w:gridCol w:w="1640"/>
        <w:gridCol w:w="820"/>
        <w:gridCol w:w="1083"/>
        <w:gridCol w:w="1701"/>
      </w:tblGrid>
      <w:tr w:rsidR="00296B9F" w:rsidRPr="00860E6B" w:rsidTr="00D74941">
        <w:trPr>
          <w:trHeight w:val="450"/>
        </w:trPr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Regione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Registrate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Iscrizioni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Cessazioni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Saldo</w:t>
            </w:r>
          </w:p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Tasso di crescita %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Peso % under 35 su totale imprese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ABRUZZO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16.883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3.329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1.588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1.741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11,31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BASILICATA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7.082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1.229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501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728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11,75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CALABRIA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27.897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4.649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2.204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2.445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8,42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15,60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CAMPANIA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80.725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16.003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6.961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9.042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14,37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EMILIA ROMAGNA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39.794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8.553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4.300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4.253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8,50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FRIULI-VENEZIA GIULIA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8.446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1.799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774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1.025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11,80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7,86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LAZIO  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64.157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14.388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5.125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9.263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14,44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10,31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LIGURIA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14.903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2.948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1.492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1.456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9,28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9,04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LOMBARDIA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88.719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18.359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8.495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9.864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9,34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MARCHE 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16.786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3.307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1.542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1.765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9,56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MOLISE 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4.226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738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295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443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12,07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PIEMONTE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47.029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9.073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4.833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4.240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8,57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10,34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PUGLIA 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49.481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9.373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4.296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5.077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13,01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SARDEGNA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17.954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3.293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1.400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1.893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10,70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SICILIA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65.598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12.271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5.945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6.326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9,36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14,26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TOSCANA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40.982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8.616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4.341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4.275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9,89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TRENTINO - ALTO ADIGE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9.197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1.852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679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1.173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12,62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8,41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UMBRIA 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9.335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1.739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741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998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10,33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9,78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VALLE D'AOSTA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1.252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14,22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9,24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VENETO               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42.425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8.649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4.092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4.557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10,25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8,60</w:t>
            </w:r>
          </w:p>
        </w:tc>
      </w:tr>
      <w:tr w:rsidR="00296B9F" w:rsidRPr="00860E6B" w:rsidTr="00D74941">
        <w:trPr>
          <w:trHeight w:val="225"/>
        </w:trPr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652.871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130.439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59.695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70.744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10,77</w:t>
            </w:r>
          </w:p>
        </w:tc>
      </w:tr>
    </w:tbl>
    <w:p w:rsidR="00296B9F" w:rsidRPr="00860E6B" w:rsidRDefault="00296B9F" w:rsidP="00296B9F">
      <w:pPr>
        <w:rPr>
          <w:rFonts w:ascii="Calibri" w:hAnsi="Calibri" w:cs="Calibri"/>
          <w:i/>
          <w:iCs/>
          <w:sz w:val="16"/>
          <w:szCs w:val="16"/>
        </w:rPr>
      </w:pPr>
      <w:r w:rsidRPr="00860E6B">
        <w:rPr>
          <w:rFonts w:ascii="Calibri" w:hAnsi="Calibri" w:cs="Calibri"/>
          <w:i/>
          <w:iCs/>
          <w:sz w:val="16"/>
          <w:szCs w:val="16"/>
        </w:rPr>
        <w:t>Fonte: elaborazioni Unioncamere su dati Registro delle imprese</w:t>
      </w:r>
    </w:p>
    <w:p w:rsidR="00296B9F" w:rsidRPr="00860E6B" w:rsidRDefault="00296B9F" w:rsidP="00296B9F">
      <w:pPr>
        <w:pStyle w:val="Stile1"/>
        <w:spacing w:after="0"/>
        <w:rPr>
          <w:rFonts w:ascii="Calibri" w:hAnsi="Calibri" w:cs="Calibri"/>
          <w:sz w:val="24"/>
          <w:szCs w:val="24"/>
        </w:rPr>
      </w:pPr>
    </w:p>
    <w:p w:rsidR="00296B9F" w:rsidRPr="009C0687" w:rsidRDefault="00296B9F" w:rsidP="00296B9F">
      <w:pPr>
        <w:rPr>
          <w:rFonts w:ascii="Calibri" w:hAnsi="Calibri" w:cs="Calibri"/>
          <w:b/>
          <w:szCs w:val="24"/>
        </w:rPr>
      </w:pPr>
      <w:r w:rsidRPr="009C0687">
        <w:rPr>
          <w:rFonts w:ascii="Calibri" w:hAnsi="Calibri" w:cs="Calibri"/>
          <w:b/>
          <w:szCs w:val="24"/>
        </w:rPr>
        <w:t>Distribuzione delle imprese “under 35” per classi di forme giuridiche</w:t>
      </w:r>
      <w:r w:rsidR="003B0F63">
        <w:rPr>
          <w:rFonts w:ascii="Calibri" w:hAnsi="Calibri" w:cs="Calibri"/>
          <w:b/>
          <w:szCs w:val="24"/>
        </w:rPr>
        <w:t xml:space="preserve"> </w:t>
      </w:r>
      <w:r w:rsidR="003B0F63" w:rsidRPr="00506F1C">
        <w:rPr>
          <w:rFonts w:ascii="Calibri" w:hAnsi="Calibri" w:cs="Calibri"/>
          <w:b/>
        </w:rPr>
        <w:t>al 31 dicembre 2013</w:t>
      </w:r>
    </w:p>
    <w:tbl>
      <w:tblPr>
        <w:tblW w:w="85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380"/>
        <w:gridCol w:w="1037"/>
        <w:gridCol w:w="883"/>
        <w:gridCol w:w="976"/>
        <w:gridCol w:w="960"/>
        <w:gridCol w:w="960"/>
        <w:gridCol w:w="1324"/>
      </w:tblGrid>
      <w:tr w:rsidR="00296B9F" w:rsidRPr="00860E6B" w:rsidTr="00017DE9">
        <w:trPr>
          <w:trHeight w:val="379"/>
        </w:trPr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b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sz w:val="16"/>
                <w:szCs w:val="16"/>
              </w:rPr>
              <w:t>Forma Giuridica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sz w:val="16"/>
                <w:szCs w:val="16"/>
              </w:rPr>
              <w:t>Registrate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sz w:val="16"/>
                <w:szCs w:val="16"/>
              </w:rPr>
              <w:t>Iscrizioni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sz w:val="16"/>
                <w:szCs w:val="16"/>
              </w:rPr>
              <w:t>Cessazioni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Saldo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Tasso di crescita %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5760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Peso % under 35 su totale</w:t>
            </w:r>
            <w:r w:rsidR="00D74941"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 xml:space="preserve"> imprese</w:t>
            </w:r>
          </w:p>
        </w:tc>
      </w:tr>
      <w:tr w:rsidR="00296B9F" w:rsidRPr="00860E6B" w:rsidTr="00017DE9">
        <w:trPr>
          <w:trHeight w:val="22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SOCIETA' DI CAPITALE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96.464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20.654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2.292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18.362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19,80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6,68</w:t>
            </w:r>
          </w:p>
        </w:tc>
      </w:tr>
      <w:tr w:rsidR="00296B9F" w:rsidRPr="00860E6B" w:rsidTr="00017DE9">
        <w:trPr>
          <w:trHeight w:val="22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SOCIETA' DI PERSONE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64.295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7.452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3.990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3.462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4,85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5,78</w:t>
            </w:r>
          </w:p>
        </w:tc>
      </w:tr>
      <w:tr w:rsidR="00296B9F" w:rsidRPr="00860E6B" w:rsidTr="00017DE9">
        <w:trPr>
          <w:trHeight w:val="22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IMPRESE INDIVIDUALI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477.163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99.965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52.876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47.089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9,51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14,51</w:t>
            </w:r>
          </w:p>
        </w:tc>
      </w:tr>
      <w:tr w:rsidR="00296B9F" w:rsidRPr="00860E6B" w:rsidTr="00017DE9">
        <w:trPr>
          <w:trHeight w:val="22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ALTRE FORME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14.949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2.368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1.831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11,80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6,82</w:t>
            </w:r>
          </w:p>
        </w:tc>
      </w:tr>
      <w:tr w:rsidR="00296B9F" w:rsidRPr="00860E6B" w:rsidTr="00017DE9">
        <w:trPr>
          <w:trHeight w:val="225"/>
        </w:trPr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sz w:val="16"/>
                <w:szCs w:val="16"/>
              </w:rPr>
              <w:t>652.871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sz w:val="16"/>
                <w:szCs w:val="16"/>
              </w:rPr>
              <w:t>130.439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sz w:val="16"/>
                <w:szCs w:val="16"/>
              </w:rPr>
              <w:t>59.695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70.744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10,48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color w:val="000000"/>
                <w:sz w:val="16"/>
                <w:szCs w:val="16"/>
              </w:rPr>
              <w:t>10,77</w:t>
            </w:r>
          </w:p>
        </w:tc>
      </w:tr>
    </w:tbl>
    <w:p w:rsidR="00296B9F" w:rsidRPr="00860E6B" w:rsidRDefault="00296B9F" w:rsidP="00296B9F">
      <w:pPr>
        <w:rPr>
          <w:rFonts w:ascii="Calibri" w:hAnsi="Calibri" w:cs="Calibri"/>
          <w:i/>
          <w:iCs/>
          <w:sz w:val="16"/>
          <w:szCs w:val="16"/>
        </w:rPr>
      </w:pPr>
      <w:r w:rsidRPr="00860E6B">
        <w:rPr>
          <w:rFonts w:ascii="Calibri" w:hAnsi="Calibri" w:cs="Calibri"/>
          <w:i/>
          <w:iCs/>
          <w:sz w:val="16"/>
          <w:szCs w:val="16"/>
        </w:rPr>
        <w:t>Fonte: elaborazioni Unioncamere su dati Registro delle imprese</w:t>
      </w:r>
    </w:p>
    <w:p w:rsidR="00296B9F" w:rsidRDefault="00296B9F" w:rsidP="00296B9F">
      <w:pPr>
        <w:pStyle w:val="Stile1"/>
        <w:spacing w:after="0"/>
        <w:rPr>
          <w:rFonts w:ascii="Calibri" w:hAnsi="Calibri" w:cs="Calibri"/>
          <w:sz w:val="24"/>
          <w:szCs w:val="24"/>
        </w:rPr>
      </w:pPr>
    </w:p>
    <w:p w:rsidR="00296B9F" w:rsidRPr="000A7143" w:rsidRDefault="00296B9F" w:rsidP="00296B9F">
      <w:pPr>
        <w:rPr>
          <w:rFonts w:ascii="Calibri" w:hAnsi="Calibri" w:cs="Calibri"/>
          <w:b/>
          <w:szCs w:val="24"/>
        </w:rPr>
      </w:pPr>
      <w:r w:rsidRPr="000A7143">
        <w:rPr>
          <w:rFonts w:ascii="Calibri" w:hAnsi="Calibri" w:cs="Calibri"/>
          <w:b/>
          <w:szCs w:val="24"/>
        </w:rPr>
        <w:t>Distribuzione delle imprese “under 35” per settori economici</w:t>
      </w:r>
      <w:r w:rsidR="003B0F63">
        <w:rPr>
          <w:rFonts w:ascii="Calibri" w:hAnsi="Calibri" w:cs="Calibri"/>
          <w:b/>
          <w:szCs w:val="24"/>
        </w:rPr>
        <w:t xml:space="preserve"> </w:t>
      </w:r>
      <w:r w:rsidR="003B0F63" w:rsidRPr="00506F1C">
        <w:rPr>
          <w:rFonts w:ascii="Calibri" w:hAnsi="Calibri" w:cs="Calibri"/>
          <w:b/>
        </w:rPr>
        <w:t>al 31 dicembre 2013</w:t>
      </w:r>
    </w:p>
    <w:tbl>
      <w:tblPr>
        <w:tblW w:w="837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700"/>
        <w:gridCol w:w="960"/>
        <w:gridCol w:w="1320"/>
        <w:gridCol w:w="1399"/>
      </w:tblGrid>
      <w:tr w:rsidR="00401699" w:rsidRPr="00860E6B" w:rsidTr="00EA6544">
        <w:trPr>
          <w:trHeight w:val="555"/>
        </w:trPr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1699" w:rsidRPr="00860E6B" w:rsidRDefault="00401699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Settore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1699" w:rsidRPr="00860E6B" w:rsidRDefault="00401699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Registrate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1699" w:rsidRPr="00860E6B" w:rsidRDefault="00401699" w:rsidP="0057608D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Peso % under 35 su totale imprese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01699" w:rsidRPr="00860E6B" w:rsidRDefault="00401699" w:rsidP="0057608D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Peso % settore su totale under 35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A Agricoltura, silvicoltura pesca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54.480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6,94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8,3%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B Estrazione di minerali da cave e miniere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1,88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0,0%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C Attività manifatturiere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40.162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6,74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6,2%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D Fornitura di energia elettrica, gas, vapore e aria </w:t>
            </w:r>
            <w:proofErr w:type="spellStart"/>
            <w:r w:rsidRPr="00860E6B">
              <w:rPr>
                <w:rFonts w:ascii="Calibri" w:hAnsi="Calibri" w:cs="Calibri"/>
                <w:sz w:val="16"/>
                <w:szCs w:val="16"/>
              </w:rPr>
              <w:t>condiz</w:t>
            </w:r>
            <w:proofErr w:type="spellEnd"/>
            <w:r w:rsidRPr="00860E6B">
              <w:rPr>
                <w:rFonts w:ascii="Calibri" w:hAnsi="Calibri" w:cs="Calibri"/>
                <w:sz w:val="16"/>
                <w:szCs w:val="16"/>
              </w:rPr>
              <w:t>...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514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5,25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0,1%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E Fornitura di acqua; reti fognarie, attività di gestione d...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684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6,24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0,1%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F Costruzioni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111.668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12,75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17,1%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G Commercio all'ingrosso e al dettaglio; riparazione di aut...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184.603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11,89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28,3%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H Trasporto e magazzinaggio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12.937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7,39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2,0%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I Attività dei servizi di alloggio e di ristorazione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60.115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14,65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9,2%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J Servizi di informazione e comunicazione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13.952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10,94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2,1%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K Attività finanziarie e assicurative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15.832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13,29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2,4%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L Attività immobiliari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11.569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4,04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1,8%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M Attività professionali, scientifiche e tecniche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17.545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8,94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2,7%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N Noleggio, agenzie di viaggio, servizi di supporto alle </w:t>
            </w:r>
            <w:proofErr w:type="spellStart"/>
            <w:r w:rsidRPr="00860E6B">
              <w:rPr>
                <w:rFonts w:ascii="Calibri" w:hAnsi="Calibri" w:cs="Calibri"/>
                <w:sz w:val="16"/>
                <w:szCs w:val="16"/>
              </w:rPr>
              <w:t>imp</w:t>
            </w:r>
            <w:proofErr w:type="spellEnd"/>
            <w:r w:rsidRPr="00860E6B">
              <w:rPr>
                <w:rFonts w:ascii="Calibri" w:hAnsi="Calibri" w:cs="Calibri"/>
                <w:sz w:val="16"/>
                <w:szCs w:val="16"/>
              </w:rPr>
              <w:t>...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24.179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14,42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3,7%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P Istruzione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1.909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7,02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0,3%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Q Sanità e assistenza sociale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3.078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8,55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0,5%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 Attività artistiche, sportive, di intrattenimento e </w:t>
            </w:r>
            <w:proofErr w:type="spellStart"/>
            <w:r w:rsidRPr="00860E6B">
              <w:rPr>
                <w:rFonts w:ascii="Calibri" w:hAnsi="Calibri" w:cs="Calibri"/>
                <w:sz w:val="16"/>
                <w:szCs w:val="16"/>
              </w:rPr>
              <w:t>diver</w:t>
            </w:r>
            <w:proofErr w:type="spellEnd"/>
            <w:r w:rsidRPr="00860E6B">
              <w:rPr>
                <w:rFonts w:ascii="Calibri" w:hAnsi="Calibri" w:cs="Calibri"/>
                <w:sz w:val="16"/>
                <w:szCs w:val="16"/>
              </w:rPr>
              <w:t>...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8.771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12,70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1,3%</w:t>
            </w:r>
          </w:p>
        </w:tc>
      </w:tr>
      <w:tr w:rsidR="00401699" w:rsidRPr="00860E6B" w:rsidTr="00EA6544">
        <w:trPr>
          <w:trHeight w:val="225"/>
        </w:trPr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S Altre attività di servizi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34.517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14,88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01699" w:rsidRPr="00860E6B" w:rsidRDefault="00401699" w:rsidP="0040169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5,3%</w:t>
            </w:r>
          </w:p>
        </w:tc>
      </w:tr>
    </w:tbl>
    <w:p w:rsidR="00296B9F" w:rsidRPr="000A7143" w:rsidRDefault="00296B9F" w:rsidP="00296B9F">
      <w:pPr>
        <w:rPr>
          <w:rFonts w:ascii="Arial" w:hAnsi="Arial" w:cs="Arial"/>
          <w:i/>
          <w:iCs/>
          <w:sz w:val="16"/>
          <w:szCs w:val="16"/>
        </w:rPr>
      </w:pPr>
      <w:r w:rsidRPr="00860E6B">
        <w:rPr>
          <w:rFonts w:ascii="Calibri" w:hAnsi="Calibri" w:cs="Calibri"/>
          <w:i/>
          <w:iCs/>
          <w:sz w:val="16"/>
          <w:szCs w:val="16"/>
        </w:rPr>
        <w:t>Fonte: elaborazioni Unioncamere su dati Registro delle imprese</w:t>
      </w:r>
    </w:p>
    <w:p w:rsidR="00296B9F" w:rsidRPr="000A7143" w:rsidRDefault="00296B9F" w:rsidP="00296B9F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szCs w:val="24"/>
        </w:rPr>
        <w:br w:type="page"/>
      </w:r>
      <w:r w:rsidRPr="000A7143">
        <w:rPr>
          <w:rFonts w:ascii="Calibri" w:hAnsi="Calibri" w:cs="Calibri"/>
          <w:b/>
          <w:szCs w:val="24"/>
        </w:rPr>
        <w:lastRenderedPageBreak/>
        <w:t xml:space="preserve">Distribuzione delle imprese “under 35” per </w:t>
      </w:r>
      <w:r>
        <w:rPr>
          <w:rFonts w:ascii="Calibri" w:hAnsi="Calibri" w:cs="Calibri"/>
          <w:b/>
          <w:szCs w:val="24"/>
        </w:rPr>
        <w:t>provincia</w:t>
      </w:r>
      <w:r w:rsidR="003B0F63">
        <w:rPr>
          <w:rFonts w:ascii="Calibri" w:hAnsi="Calibri" w:cs="Calibri"/>
          <w:b/>
          <w:szCs w:val="24"/>
        </w:rPr>
        <w:t xml:space="preserve"> </w:t>
      </w:r>
      <w:r w:rsidR="003B0F63" w:rsidRPr="00506F1C">
        <w:rPr>
          <w:rFonts w:ascii="Calibri" w:hAnsi="Calibri" w:cs="Calibri"/>
          <w:b/>
        </w:rPr>
        <w:t>al 31 dicembre 2013</w:t>
      </w:r>
    </w:p>
    <w:tbl>
      <w:tblPr>
        <w:tblW w:w="10791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1418"/>
        <w:gridCol w:w="850"/>
        <w:gridCol w:w="709"/>
        <w:gridCol w:w="992"/>
        <w:gridCol w:w="1134"/>
        <w:gridCol w:w="467"/>
        <w:gridCol w:w="1660"/>
        <w:gridCol w:w="850"/>
        <w:gridCol w:w="709"/>
        <w:gridCol w:w="850"/>
        <w:gridCol w:w="1152"/>
      </w:tblGrid>
      <w:tr w:rsidR="00296B9F" w:rsidRPr="00860E6B" w:rsidTr="00D74941">
        <w:trPr>
          <w:trHeight w:val="90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Provincia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Registrate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Saldo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Tasso di crescita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Peso % under 35 su totale imprese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Provincia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Registrate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Saldo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center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Tasso di crescita %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Peso % under 35 su totale imprese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AGRIGENTO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6.013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14,57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MESSINA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7.960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10,68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13,22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ALESSANDRIA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4.051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8,98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MILANO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28.519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4.172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14,58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7,97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ANCONA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4.592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9,76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MODENA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6.258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12,30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8,33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AOSTA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1.252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14,22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9,24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MONZA E BRIANZA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6.840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12,26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9,48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AREZZO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3.747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NAPOLI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38.871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4.968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12,84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14,22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ASCOLI PICENO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2.372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9,60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NOVARA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3.647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10,47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11,52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ASTI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2.345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9,42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NUORO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3.526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8,59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12,80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AVELLINO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5.821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13,26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ORISTANO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1.552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7,18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10,65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BARI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19.421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2.007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12,86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PADOVA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8.393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940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10,67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8,41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BELLUNO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1.478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9,06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PALERMO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15.007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1.687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11,13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15,33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BENEVENTO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4.490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12,93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PARMA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3.918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8,29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8,35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BERGAMO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10.047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10,46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PAVIA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5.201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486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8,83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10,62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BIELLA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1.697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8,85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PERUGIA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7.005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9,54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BOLOGNA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7.848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1.037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8,11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PESARO E URBINO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3.624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7,83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8,68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BOLZANO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4.432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10,84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7,66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PESCARA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4.117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12,30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11,47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BRESCIA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12.844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1.186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8,76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10,58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PIACENZA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2.664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8,18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8,66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BRINDISI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4.783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13,02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PISA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4.679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574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11,85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10,81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CAGLIARI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7.156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10,24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PISTOIA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3.439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7,47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10,45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CALTANISSETTA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3.640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7,64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14,61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PORDENONE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2.118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269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12,26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7,67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CAMPOBASSO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2.988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11,49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POTENZA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4.507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11,73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CASERTA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14.617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16,28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PRATO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4.369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10,16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13,05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CATANIA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15.010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1.544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14,87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RAGUSA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4.813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8,11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13,68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CATANZARO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5.158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15,71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RAVENNA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3.180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7,50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7,73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CHIETI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4.711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8,65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10,24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REGGIO DI CALABRIA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8.206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7,72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16,43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COMO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4.808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9,75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REGGIO EMILIA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7,46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10,38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COSENZA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9.438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14,28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RIETI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1.772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7,81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11,70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CREMONA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3.253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10,70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RIMINI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3.378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424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12,02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8,29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CROTONE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2.882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6,70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17,08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ROMA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44.773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7.134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16,11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9,63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CUNEO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7.164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645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9,97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ROVIGO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2.798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301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10,32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9,82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ENNA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2.532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-32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-1,12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16,71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SALERNO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16.926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1.682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9,70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14,11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FERMO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2.096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9,32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SASSARI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5.720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10,33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10,26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FERRARA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3.242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8,80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SAVONA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3.024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10,14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9,71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FIRENZE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10.054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1.115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9,20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SIENA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2.685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305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11,03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9,14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FOGGIA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9.163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12,66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SIRACUSA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4.786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553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11,29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12,73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FORLI' - CESENA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3.446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7,91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SONDRIO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1.534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7,73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9,97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FROSINONE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6.386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10,69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13,78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TARANTO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5.680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639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11,10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11,86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GENOVA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7.262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8,39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TERAMO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4.235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9,68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11,61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GORIZIA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13,66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8,63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TERNI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2.330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11,48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10,57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GROSSETO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2.434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8,37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TORINO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24.860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2.134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8,16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10,76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IMPERIA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2.539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5,60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9,61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TRAPANI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5.837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560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9,18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12,47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ISERNIA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1.238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14,07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13,74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TRENTO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4.765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677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14,35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9,25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LA SPEZIA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2.078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10,00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TREVISO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7.219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11,43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7,93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L'AQUILA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3.820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9,37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12,33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TRIESTE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1.261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12,26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7,54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LATINA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7.019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11,58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12,11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UDINE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4.128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11,01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7,91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LECCE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10.434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14,44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VARESE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7.136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9,64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9,99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LECCO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2.637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9,79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VENEZIA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6.385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10,72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8,26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LIVORNO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3.020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11,35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9,32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VERBANIA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1.351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8,49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9,94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LODI 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1.992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11,47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VERCELLI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1.914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7,09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11,08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LUCCA 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4.330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7,87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9,86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VERONA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9.206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9,35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9,51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MACERATA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4.102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10,35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VIBO VALENTIA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2.213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8,75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16,95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MANTOVA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3.908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9,24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VICENZA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6.946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9,44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8,32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MASSA CARRARA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2.225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8,94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9,85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VITERBO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4.207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460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10,62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11,13</w:t>
            </w:r>
          </w:p>
        </w:tc>
      </w:tr>
      <w:tr w:rsidR="00296B9F" w:rsidRPr="00860E6B" w:rsidTr="00D74941">
        <w:trPr>
          <w:trHeight w:val="225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 xml:space="preserve">MATERA             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sz w:val="16"/>
                <w:szCs w:val="16"/>
              </w:rPr>
            </w:pPr>
            <w:r w:rsidRPr="00860E6B">
              <w:rPr>
                <w:rFonts w:ascii="Calibri" w:hAnsi="Calibri" w:cs="Calibri"/>
                <w:sz w:val="16"/>
                <w:szCs w:val="16"/>
              </w:rPr>
              <w:t>2.575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265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9,88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color w:val="000000"/>
                <w:sz w:val="16"/>
                <w:szCs w:val="16"/>
              </w:rPr>
              <w:t>11,78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296B9F" w:rsidRPr="00860E6B" w:rsidRDefault="00296B9F" w:rsidP="00017DE9">
            <w:pPr>
              <w:jc w:val="lef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Totale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sz w:val="16"/>
                <w:szCs w:val="16"/>
              </w:rPr>
              <w:t>652.871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70.744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10,48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B9F" w:rsidRPr="00860E6B" w:rsidRDefault="00296B9F" w:rsidP="00017DE9">
            <w:pPr>
              <w:jc w:val="right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 w:rsidRPr="00860E6B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10,77</w:t>
            </w:r>
          </w:p>
        </w:tc>
      </w:tr>
    </w:tbl>
    <w:p w:rsidR="00296B9F" w:rsidRPr="00860E6B" w:rsidRDefault="00296B9F" w:rsidP="00296B9F">
      <w:pPr>
        <w:rPr>
          <w:rFonts w:ascii="Calibri" w:hAnsi="Calibri" w:cs="Calibri"/>
          <w:i/>
          <w:iCs/>
          <w:sz w:val="16"/>
          <w:szCs w:val="16"/>
        </w:rPr>
      </w:pPr>
      <w:r w:rsidRPr="00860E6B">
        <w:rPr>
          <w:rFonts w:ascii="Calibri" w:hAnsi="Calibri" w:cs="Calibri"/>
          <w:i/>
          <w:iCs/>
          <w:sz w:val="16"/>
          <w:szCs w:val="16"/>
        </w:rPr>
        <w:t>Fonte: elaborazioni Unioncamere su dati Registro delle imprese</w:t>
      </w:r>
    </w:p>
    <w:p w:rsidR="00296B9F" w:rsidRPr="002814E2" w:rsidRDefault="00296B9F" w:rsidP="00296B9F">
      <w:pPr>
        <w:pStyle w:val="Stile1"/>
        <w:spacing w:after="0"/>
        <w:rPr>
          <w:rFonts w:ascii="Calibri" w:hAnsi="Calibri" w:cs="Calibri"/>
          <w:sz w:val="24"/>
          <w:szCs w:val="24"/>
        </w:rPr>
      </w:pPr>
    </w:p>
    <w:p w:rsidR="00860210" w:rsidRDefault="00860210" w:rsidP="009863C4">
      <w:pPr>
        <w:pStyle w:val="Stile1"/>
        <w:spacing w:after="0"/>
        <w:rPr>
          <w:rFonts w:ascii="Calibri" w:hAnsi="Calibri" w:cs="Calibri"/>
          <w:sz w:val="24"/>
          <w:szCs w:val="24"/>
        </w:rPr>
      </w:pPr>
    </w:p>
    <w:sectPr w:rsidR="00860210" w:rsidSect="000E669F">
      <w:footerReference w:type="default" r:id="rId24"/>
      <w:pgSz w:w="11906" w:h="16838"/>
      <w:pgMar w:top="851" w:right="1418" w:bottom="567" w:left="1418" w:header="720" w:footer="61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3109" w:rsidRDefault="001E3109">
      <w:r>
        <w:separator/>
      </w:r>
    </w:p>
  </w:endnote>
  <w:endnote w:type="continuationSeparator" w:id="0">
    <w:p w:rsidR="001E3109" w:rsidRDefault="001E3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DA7" w:rsidRDefault="007D2DA7">
    <w:pPr>
      <w:pStyle w:val="Pidipagina"/>
      <w:jc w:val="center"/>
      <w:rPr>
        <w:rFonts w:ascii="Verdana" w:hAnsi="Verdana"/>
        <w:color w:val="808080"/>
        <w:sz w:val="18"/>
      </w:rPr>
    </w:pPr>
  </w:p>
  <w:p w:rsidR="007D2DA7" w:rsidRDefault="007D2DA7" w:rsidP="000E669F">
    <w:pPr>
      <w:pStyle w:val="Pidipagina"/>
      <w:jc w:val="center"/>
      <w:rPr>
        <w:rFonts w:ascii="Verdana" w:hAnsi="Verdana"/>
        <w:color w:val="808080"/>
        <w:sz w:val="18"/>
      </w:rPr>
    </w:pPr>
    <w:r>
      <w:rPr>
        <w:rFonts w:ascii="Verdana" w:hAnsi="Verdana"/>
        <w:b/>
        <w:color w:val="808080"/>
        <w:sz w:val="18"/>
      </w:rPr>
      <w:t xml:space="preserve">Per ulteriori informazioni: </w:t>
    </w:r>
    <w:r>
      <w:rPr>
        <w:rFonts w:ascii="Verdana" w:hAnsi="Verdana"/>
        <w:color w:val="808080"/>
        <w:sz w:val="18"/>
      </w:rPr>
      <w:t>06.4704 264-370-287-350 /  348.9025607 – 348.0163758</w:t>
    </w:r>
  </w:p>
  <w:p w:rsidR="007D2DA7" w:rsidRDefault="007D2DA7" w:rsidP="00F7784A">
    <w:pPr>
      <w:pStyle w:val="Pidipagina"/>
      <w:jc w:val="center"/>
      <w:rPr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3109" w:rsidRDefault="001E3109">
      <w:r>
        <w:separator/>
      </w:r>
    </w:p>
  </w:footnote>
  <w:footnote w:type="continuationSeparator" w:id="0">
    <w:p w:rsidR="001E3109" w:rsidRDefault="001E3109">
      <w:r>
        <w:continuationSeparator/>
      </w:r>
    </w:p>
  </w:footnote>
  <w:footnote w:id="1">
    <w:p w:rsidR="007D2DA7" w:rsidRPr="00C90CB6" w:rsidRDefault="007D2DA7" w:rsidP="00296B9F">
      <w:pPr>
        <w:pStyle w:val="Testonotaapidipagina"/>
        <w:jc w:val="both"/>
        <w:rPr>
          <w:rFonts w:ascii="Calibri" w:hAnsi="Calibri" w:cs="Calibri"/>
        </w:rPr>
      </w:pPr>
      <w:r w:rsidRPr="00C90CB6">
        <w:rPr>
          <w:rStyle w:val="Rimandonotaapidipagina"/>
          <w:rFonts w:ascii="Calibri" w:hAnsi="Calibri" w:cs="Calibri"/>
        </w:rPr>
        <w:footnoteRef/>
      </w:r>
      <w:r w:rsidRPr="00C90CB6"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16"/>
        </w:rPr>
        <w:t>Saldi, tassi di crescita e di variazione del presente comunic</w:t>
      </w:r>
      <w:r w:rsidRPr="00C90CB6">
        <w:rPr>
          <w:rFonts w:ascii="Calibri" w:hAnsi="Calibri" w:cs="Calibri"/>
          <w:sz w:val="16"/>
        </w:rPr>
        <w:t xml:space="preserve">ato sono calcolati al netto delle cancellazioni d’ufficio effettuate nel periodo.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0.25pt;height:50.25pt" o:bullet="t">
        <v:imagedata r:id="rId1" o:title="ico_uc_email"/>
      </v:shape>
    </w:pict>
  </w:numPicBullet>
  <w:abstractNum w:abstractNumId="0">
    <w:nsid w:val="00D76E3D"/>
    <w:multiLevelType w:val="hybridMultilevel"/>
    <w:tmpl w:val="B3F2EB22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141E0D"/>
    <w:multiLevelType w:val="hybridMultilevel"/>
    <w:tmpl w:val="28C6B74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8C45D1A"/>
    <w:multiLevelType w:val="hybridMultilevel"/>
    <w:tmpl w:val="15D4ECA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cumentProtection w:edit="readOnly" w:enforcement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582D"/>
    <w:rsid w:val="00002D86"/>
    <w:rsid w:val="00017DE9"/>
    <w:rsid w:val="00027F2E"/>
    <w:rsid w:val="00037F3E"/>
    <w:rsid w:val="00043006"/>
    <w:rsid w:val="000533F9"/>
    <w:rsid w:val="00054023"/>
    <w:rsid w:val="00065EAB"/>
    <w:rsid w:val="000732A6"/>
    <w:rsid w:val="000904B8"/>
    <w:rsid w:val="00095D4C"/>
    <w:rsid w:val="000A0D17"/>
    <w:rsid w:val="000A5C7E"/>
    <w:rsid w:val="000A7143"/>
    <w:rsid w:val="000B2D19"/>
    <w:rsid w:val="000B6C06"/>
    <w:rsid w:val="000C4731"/>
    <w:rsid w:val="000C48B9"/>
    <w:rsid w:val="000D33A0"/>
    <w:rsid w:val="000D662E"/>
    <w:rsid w:val="000E6212"/>
    <w:rsid w:val="000E669F"/>
    <w:rsid w:val="000E6FE3"/>
    <w:rsid w:val="00114CC3"/>
    <w:rsid w:val="00116DAF"/>
    <w:rsid w:val="0012361E"/>
    <w:rsid w:val="00126AFA"/>
    <w:rsid w:val="00162BBF"/>
    <w:rsid w:val="00172A83"/>
    <w:rsid w:val="0019162E"/>
    <w:rsid w:val="001956FC"/>
    <w:rsid w:val="001B14D1"/>
    <w:rsid w:val="001B76D7"/>
    <w:rsid w:val="001C75C7"/>
    <w:rsid w:val="001E3109"/>
    <w:rsid w:val="001F4790"/>
    <w:rsid w:val="001F4B6B"/>
    <w:rsid w:val="001F781D"/>
    <w:rsid w:val="002260C5"/>
    <w:rsid w:val="00232088"/>
    <w:rsid w:val="002355BF"/>
    <w:rsid w:val="00243E72"/>
    <w:rsid w:val="002518CC"/>
    <w:rsid w:val="002814E2"/>
    <w:rsid w:val="00283E30"/>
    <w:rsid w:val="002934B8"/>
    <w:rsid w:val="00294F46"/>
    <w:rsid w:val="00296B9F"/>
    <w:rsid w:val="002B506B"/>
    <w:rsid w:val="002C2807"/>
    <w:rsid w:val="002C79C1"/>
    <w:rsid w:val="002D5384"/>
    <w:rsid w:val="002D7A54"/>
    <w:rsid w:val="002F776C"/>
    <w:rsid w:val="003156F3"/>
    <w:rsid w:val="0033758C"/>
    <w:rsid w:val="0038163F"/>
    <w:rsid w:val="003864F8"/>
    <w:rsid w:val="00391B9E"/>
    <w:rsid w:val="00391D84"/>
    <w:rsid w:val="00397FA8"/>
    <w:rsid w:val="003A3477"/>
    <w:rsid w:val="003B0F63"/>
    <w:rsid w:val="003C309C"/>
    <w:rsid w:val="003C4669"/>
    <w:rsid w:val="003D044B"/>
    <w:rsid w:val="003D0F8B"/>
    <w:rsid w:val="003E7474"/>
    <w:rsid w:val="003E7B9B"/>
    <w:rsid w:val="00401699"/>
    <w:rsid w:val="00411984"/>
    <w:rsid w:val="004139EB"/>
    <w:rsid w:val="00416B25"/>
    <w:rsid w:val="00421946"/>
    <w:rsid w:val="00426B4A"/>
    <w:rsid w:val="0043471E"/>
    <w:rsid w:val="004732FB"/>
    <w:rsid w:val="004815BD"/>
    <w:rsid w:val="00493700"/>
    <w:rsid w:val="004A54DE"/>
    <w:rsid w:val="004D6C53"/>
    <w:rsid w:val="00511BAA"/>
    <w:rsid w:val="00516183"/>
    <w:rsid w:val="00517DFC"/>
    <w:rsid w:val="00526B59"/>
    <w:rsid w:val="0055469A"/>
    <w:rsid w:val="0057608D"/>
    <w:rsid w:val="00576C75"/>
    <w:rsid w:val="005830A3"/>
    <w:rsid w:val="00590829"/>
    <w:rsid w:val="00597E82"/>
    <w:rsid w:val="005C148B"/>
    <w:rsid w:val="005D7E24"/>
    <w:rsid w:val="005E093C"/>
    <w:rsid w:val="005E6593"/>
    <w:rsid w:val="006050A4"/>
    <w:rsid w:val="00627D53"/>
    <w:rsid w:val="0065208E"/>
    <w:rsid w:val="006544F7"/>
    <w:rsid w:val="006810ED"/>
    <w:rsid w:val="006A7D9D"/>
    <w:rsid w:val="006B5594"/>
    <w:rsid w:val="006C03BE"/>
    <w:rsid w:val="006C248D"/>
    <w:rsid w:val="006C3D08"/>
    <w:rsid w:val="006C5714"/>
    <w:rsid w:val="006D1DDB"/>
    <w:rsid w:val="006D3554"/>
    <w:rsid w:val="006D472A"/>
    <w:rsid w:val="006E4439"/>
    <w:rsid w:val="006F39FD"/>
    <w:rsid w:val="00703D43"/>
    <w:rsid w:val="0070505A"/>
    <w:rsid w:val="0072774F"/>
    <w:rsid w:val="00730050"/>
    <w:rsid w:val="00733640"/>
    <w:rsid w:val="007445AB"/>
    <w:rsid w:val="00771F68"/>
    <w:rsid w:val="00772A7A"/>
    <w:rsid w:val="0077603D"/>
    <w:rsid w:val="007800DC"/>
    <w:rsid w:val="00786696"/>
    <w:rsid w:val="007A43BB"/>
    <w:rsid w:val="007B065C"/>
    <w:rsid w:val="007D1D5B"/>
    <w:rsid w:val="007D2DA7"/>
    <w:rsid w:val="007F382B"/>
    <w:rsid w:val="00812F14"/>
    <w:rsid w:val="00823440"/>
    <w:rsid w:val="008436D8"/>
    <w:rsid w:val="00850EF3"/>
    <w:rsid w:val="00860210"/>
    <w:rsid w:val="00860E6B"/>
    <w:rsid w:val="008676E1"/>
    <w:rsid w:val="00895D6B"/>
    <w:rsid w:val="008C5430"/>
    <w:rsid w:val="008C7BA4"/>
    <w:rsid w:val="008D14B5"/>
    <w:rsid w:val="008D29BF"/>
    <w:rsid w:val="008E0361"/>
    <w:rsid w:val="008E75C6"/>
    <w:rsid w:val="008F274B"/>
    <w:rsid w:val="008F4C13"/>
    <w:rsid w:val="00910DD4"/>
    <w:rsid w:val="009164CB"/>
    <w:rsid w:val="00920837"/>
    <w:rsid w:val="009342AA"/>
    <w:rsid w:val="009472C4"/>
    <w:rsid w:val="009768EC"/>
    <w:rsid w:val="0097786A"/>
    <w:rsid w:val="009863C4"/>
    <w:rsid w:val="00991118"/>
    <w:rsid w:val="0099290A"/>
    <w:rsid w:val="00992AB7"/>
    <w:rsid w:val="009B4437"/>
    <w:rsid w:val="009D001D"/>
    <w:rsid w:val="009E03E2"/>
    <w:rsid w:val="009F08FA"/>
    <w:rsid w:val="00A2466C"/>
    <w:rsid w:val="00A2493C"/>
    <w:rsid w:val="00A35BA8"/>
    <w:rsid w:val="00A406A1"/>
    <w:rsid w:val="00A57679"/>
    <w:rsid w:val="00A73723"/>
    <w:rsid w:val="00A75689"/>
    <w:rsid w:val="00AA4D1F"/>
    <w:rsid w:val="00AB6CE6"/>
    <w:rsid w:val="00AD0CAE"/>
    <w:rsid w:val="00AE1C12"/>
    <w:rsid w:val="00AF0E4A"/>
    <w:rsid w:val="00B639D0"/>
    <w:rsid w:val="00B66DED"/>
    <w:rsid w:val="00B844F4"/>
    <w:rsid w:val="00B873D9"/>
    <w:rsid w:val="00B95C96"/>
    <w:rsid w:val="00BA436D"/>
    <w:rsid w:val="00BD7BFD"/>
    <w:rsid w:val="00BE7ED1"/>
    <w:rsid w:val="00C0166E"/>
    <w:rsid w:val="00C322EE"/>
    <w:rsid w:val="00C66C13"/>
    <w:rsid w:val="00C7340F"/>
    <w:rsid w:val="00C74378"/>
    <w:rsid w:val="00C76689"/>
    <w:rsid w:val="00C83CA0"/>
    <w:rsid w:val="00C83FFB"/>
    <w:rsid w:val="00C91720"/>
    <w:rsid w:val="00C937F0"/>
    <w:rsid w:val="00CA570B"/>
    <w:rsid w:val="00CA59DE"/>
    <w:rsid w:val="00CA7779"/>
    <w:rsid w:val="00CD132D"/>
    <w:rsid w:val="00CE32FB"/>
    <w:rsid w:val="00D05537"/>
    <w:rsid w:val="00D10432"/>
    <w:rsid w:val="00D21833"/>
    <w:rsid w:val="00D2375D"/>
    <w:rsid w:val="00D24AD5"/>
    <w:rsid w:val="00D27F04"/>
    <w:rsid w:val="00D57D81"/>
    <w:rsid w:val="00D60235"/>
    <w:rsid w:val="00D61EAA"/>
    <w:rsid w:val="00D7350E"/>
    <w:rsid w:val="00D74941"/>
    <w:rsid w:val="00DA3569"/>
    <w:rsid w:val="00DE0DDF"/>
    <w:rsid w:val="00DF1994"/>
    <w:rsid w:val="00DF40C9"/>
    <w:rsid w:val="00E130C4"/>
    <w:rsid w:val="00E17B1C"/>
    <w:rsid w:val="00E40976"/>
    <w:rsid w:val="00E45463"/>
    <w:rsid w:val="00E525B5"/>
    <w:rsid w:val="00E549A6"/>
    <w:rsid w:val="00E558A1"/>
    <w:rsid w:val="00E61E51"/>
    <w:rsid w:val="00E7526C"/>
    <w:rsid w:val="00EA6544"/>
    <w:rsid w:val="00EB2F47"/>
    <w:rsid w:val="00EB36A7"/>
    <w:rsid w:val="00ED2DBB"/>
    <w:rsid w:val="00ED6CAB"/>
    <w:rsid w:val="00EE582D"/>
    <w:rsid w:val="00F00216"/>
    <w:rsid w:val="00F03BCD"/>
    <w:rsid w:val="00F073C7"/>
    <w:rsid w:val="00F106AC"/>
    <w:rsid w:val="00F12432"/>
    <w:rsid w:val="00F22AA3"/>
    <w:rsid w:val="00F31AB6"/>
    <w:rsid w:val="00F339FE"/>
    <w:rsid w:val="00F3456C"/>
    <w:rsid w:val="00F54689"/>
    <w:rsid w:val="00F576E6"/>
    <w:rsid w:val="00F62846"/>
    <w:rsid w:val="00F64E76"/>
    <w:rsid w:val="00F71EE8"/>
    <w:rsid w:val="00F7784A"/>
    <w:rsid w:val="00F83A05"/>
    <w:rsid w:val="00F90F5C"/>
    <w:rsid w:val="00FA57EF"/>
    <w:rsid w:val="00FA6385"/>
    <w:rsid w:val="00FB44F5"/>
    <w:rsid w:val="00FC7B3D"/>
    <w:rsid w:val="00FD4410"/>
    <w:rsid w:val="00FE2E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08FA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qFormat/>
    <w:rsid w:val="009F08FA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9F08FA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9F08FA"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9F08FA"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rsid w:val="009F08FA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9F08FA"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qFormat/>
    <w:rsid w:val="009F08FA"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qFormat/>
    <w:rsid w:val="009F08FA"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qFormat/>
    <w:rsid w:val="009F08FA"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/>
      <w:color w:val="000000"/>
      <w:sz w:val="18"/>
    </w:rPr>
  </w:style>
  <w:style w:type="paragraph" w:styleId="Corpodel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semiHidden/>
    <w:rsid w:val="009F08FA"/>
    <w:rPr>
      <w:sz w:val="28"/>
    </w:rPr>
  </w:style>
  <w:style w:type="paragraph" w:styleId="Corpodeltesto2">
    <w:name w:val="Body Text 2"/>
    <w:basedOn w:val="Normale"/>
    <w:semiHidden/>
    <w:rsid w:val="009F08FA"/>
    <w:rPr>
      <w:sz w:val="26"/>
    </w:rPr>
  </w:style>
  <w:style w:type="paragraph" w:styleId="Titolo">
    <w:name w:val="Title"/>
    <w:basedOn w:val="Normale"/>
    <w:qFormat/>
    <w:rsid w:val="009F08FA"/>
    <w:pPr>
      <w:jc w:val="center"/>
    </w:pPr>
    <w:rPr>
      <w:i/>
      <w:sz w:val="26"/>
    </w:rPr>
  </w:style>
  <w:style w:type="paragraph" w:styleId="Sottotitolo">
    <w:name w:val="Subtitle"/>
    <w:basedOn w:val="Normale"/>
    <w:qFormat/>
    <w:rsid w:val="009F08FA"/>
    <w:pPr>
      <w:jc w:val="center"/>
    </w:pPr>
    <w:rPr>
      <w:b/>
      <w:sz w:val="32"/>
    </w:rPr>
  </w:style>
  <w:style w:type="character" w:styleId="Collegamentoipertestuale">
    <w:name w:val="Hyperlink"/>
    <w:uiPriority w:val="99"/>
    <w:semiHidden/>
    <w:rsid w:val="009F08FA"/>
    <w:rPr>
      <w:color w:val="0000FF"/>
      <w:u w:val="single"/>
    </w:rPr>
  </w:style>
  <w:style w:type="paragraph" w:styleId="Mappadocumento">
    <w:name w:val="Document Map"/>
    <w:basedOn w:val="Normale"/>
    <w:semiHidden/>
    <w:rsid w:val="009F08FA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semiHidden/>
    <w:rsid w:val="009F08F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9F08FA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semiHidden/>
    <w:rsid w:val="009F08FA"/>
    <w:rPr>
      <w:i/>
    </w:rPr>
  </w:style>
  <w:style w:type="paragraph" w:customStyle="1" w:styleId="S2">
    <w:name w:val="S2"/>
    <w:basedOn w:val="Normale"/>
    <w:autoRedefine/>
    <w:rsid w:val="009F08FA"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,nota"/>
    <w:basedOn w:val="Normale"/>
    <w:link w:val="TestonotaapidipaginaCarattere"/>
    <w:rsid w:val="009F08FA"/>
    <w:pPr>
      <w:jc w:val="left"/>
    </w:pPr>
    <w:rPr>
      <w:sz w:val="20"/>
    </w:rPr>
  </w:style>
  <w:style w:type="character" w:styleId="Rimandonotaapidipagina">
    <w:name w:val="footnote reference"/>
    <w:aliases w:val="(Footnote Reference),SUPERS,Footnote symbol,Voetnootverwijzing,Rimando nota a piè di pagina-IMONT"/>
    <w:rsid w:val="009F08FA"/>
    <w:rPr>
      <w:vertAlign w:val="superscript"/>
    </w:rPr>
  </w:style>
  <w:style w:type="paragraph" w:styleId="Testodelblocco">
    <w:name w:val="Block Text"/>
    <w:basedOn w:val="Normale"/>
    <w:semiHidden/>
    <w:rsid w:val="009F08FA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rsid w:val="009F08FA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rsid w:val="009F08FA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rsid w:val="009F08FA"/>
    <w:pPr>
      <w:spacing w:after="240"/>
    </w:pPr>
    <w:rPr>
      <w:i/>
      <w:sz w:val="20"/>
    </w:rPr>
  </w:style>
  <w:style w:type="paragraph" w:customStyle="1" w:styleId="Fonte">
    <w:name w:val="Fonte"/>
    <w:basedOn w:val="Didascalia"/>
    <w:rsid w:val="009F08F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rsid w:val="009F08FA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rsid w:val="009F08FA"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rsid w:val="009F08FA"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rsid w:val="009F08FA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,nota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paragraph" w:customStyle="1" w:styleId="Default">
    <w:name w:val="Default"/>
    <w:rsid w:val="00426B4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e">
    <w:name w:val="Revision"/>
    <w:hidden/>
    <w:uiPriority w:val="99"/>
    <w:semiHidden/>
    <w:rsid w:val="00296B9F"/>
    <w:rPr>
      <w:sz w:val="24"/>
    </w:rPr>
  </w:style>
  <w:style w:type="character" w:styleId="Rimandocommento">
    <w:name w:val="annotation reference"/>
    <w:uiPriority w:val="99"/>
    <w:semiHidden/>
    <w:unhideWhenUsed/>
    <w:rsid w:val="00296B9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96B9F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96B9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6B9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296B9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qFormat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qFormat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qFormat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semiHidden/>
    <w:rPr>
      <w:sz w:val="28"/>
    </w:rPr>
  </w:style>
  <w:style w:type="paragraph" w:styleId="Corpodeltesto2">
    <w:name w:val="Body Text 2"/>
    <w:basedOn w:val="Normale"/>
    <w:semiHidden/>
    <w:rPr>
      <w:sz w:val="26"/>
    </w:rPr>
  </w:style>
  <w:style w:type="paragraph" w:styleId="Titolo">
    <w:name w:val="Title"/>
    <w:basedOn w:val="Normale"/>
    <w:qFormat/>
    <w:pPr>
      <w:jc w:val="center"/>
    </w:pPr>
    <w:rPr>
      <w:i/>
      <w:sz w:val="26"/>
    </w:rPr>
  </w:style>
  <w:style w:type="paragraph" w:styleId="Sottotitolo">
    <w:name w:val="Subtitle"/>
    <w:basedOn w:val="Normale"/>
    <w:qFormat/>
    <w:pPr>
      <w:jc w:val="center"/>
    </w:pPr>
    <w:rPr>
      <w:b/>
      <w:sz w:val="32"/>
    </w:rPr>
  </w:style>
  <w:style w:type="character" w:styleId="Collegamentoipertestuale">
    <w:name w:val="Hyperlink"/>
    <w:uiPriority w:val="99"/>
    <w:semiHidden/>
    <w:rPr>
      <w:color w:val="0000FF"/>
      <w:u w:val="single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semiHidden/>
    <w:rPr>
      <w:i/>
    </w:rPr>
  </w:style>
  <w:style w:type="paragraph" w:customStyle="1" w:styleId="S2">
    <w:name w:val="S2"/>
    <w:basedOn w:val="Normale"/>
    <w:autoRedefine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,nota"/>
    <w:basedOn w:val="Normale"/>
    <w:link w:val="TestonotaapidipaginaCarattere"/>
    <w:pPr>
      <w:jc w:val="left"/>
    </w:pPr>
    <w:rPr>
      <w:sz w:val="20"/>
    </w:rPr>
  </w:style>
  <w:style w:type="character" w:styleId="Rimandonotaapidipagina">
    <w:name w:val="footnote reference"/>
    <w:aliases w:val="(Footnote Reference),SUPERS,Footnote symbol,Voetnootverwijzing,Rimando nota a piè di pagina-IMONT"/>
    <w:rPr>
      <w:vertAlign w:val="superscript"/>
    </w:rPr>
  </w:style>
  <w:style w:type="paragraph" w:styleId="Testodelblocco">
    <w:name w:val="Block Text"/>
    <w:basedOn w:val="Normale"/>
    <w:semiHidden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pPr>
      <w:spacing w:after="240"/>
    </w:pPr>
    <w:rPr>
      <w:i/>
      <w:sz w:val="20"/>
    </w:rPr>
  </w:style>
  <w:style w:type="paragraph" w:customStyle="1" w:styleId="Fonte">
    <w:name w:val="Fonte"/>
    <w:basedOn w:val="Didascalia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uiPriority w:val="34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59"/>
    <w:rsid w:val="008E75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,nota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paragraph" w:customStyle="1" w:styleId="Default">
    <w:name w:val="Default"/>
    <w:rsid w:val="00426B4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e">
    <w:name w:val="Revision"/>
    <w:hidden/>
    <w:uiPriority w:val="99"/>
    <w:semiHidden/>
    <w:rsid w:val="00296B9F"/>
    <w:rPr>
      <w:sz w:val="24"/>
    </w:rPr>
  </w:style>
  <w:style w:type="character" w:styleId="Rimandocommento">
    <w:name w:val="annotation reference"/>
    <w:uiPriority w:val="99"/>
    <w:semiHidden/>
    <w:unhideWhenUsed/>
    <w:rsid w:val="00296B9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96B9F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96B9F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96B9F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296B9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79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unioncamere.gov.it/P42A0C0S123/Comunicazione.htm" TargetMode="External"/><Relationship Id="rId18" Type="http://schemas.openxmlformats.org/officeDocument/2006/relationships/image" Target="media/image8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filo.unioncamere.it/giovani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17" Type="http://schemas.openxmlformats.org/officeDocument/2006/relationships/hyperlink" Target="https://twitter.com/unioncamere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fficio.stampa@unioncamere.it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facebook.com/Unioncamere" TargetMode="External"/><Relationship Id="rId23" Type="http://schemas.openxmlformats.org/officeDocument/2006/relationships/hyperlink" Target="http://www.filo.unioncamere.it" TargetMode="External"/><Relationship Id="rId10" Type="http://schemas.openxmlformats.org/officeDocument/2006/relationships/image" Target="media/image4.jpeg"/><Relationship Id="rId19" Type="http://schemas.openxmlformats.org/officeDocument/2006/relationships/hyperlink" Target="http://www.youtube.com/user/pressroomunioncamere?feature=results_ma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ioncamere.gov.it/" TargetMode="External"/><Relationship Id="rId14" Type="http://schemas.openxmlformats.org/officeDocument/2006/relationships/image" Target="media/image6.jpeg"/><Relationship Id="rId22" Type="http://schemas.openxmlformats.org/officeDocument/2006/relationships/hyperlink" Target="mailto:sviluppo@assetcamera.it" TargetMode="External"/><Relationship Id="rId27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2670</Words>
  <Characters>15220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ASSET Camera</Company>
  <LinksUpToDate>false</LinksUpToDate>
  <CharactersWithSpaces>17855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Ufficio Stampa</dc:creator>
  <cp:lastModifiedBy>C.Frattali</cp:lastModifiedBy>
  <cp:revision>2</cp:revision>
  <cp:lastPrinted>2014-05-12T12:46:00Z</cp:lastPrinted>
  <dcterms:created xsi:type="dcterms:W3CDTF">2014-05-13T08:17:00Z</dcterms:created>
  <dcterms:modified xsi:type="dcterms:W3CDTF">2014-05-13T08:17:00Z</dcterms:modified>
</cp:coreProperties>
</file>