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502" w:rsidRDefault="00571502" w:rsidP="00571502">
      <w:pPr>
        <w:jc w:val="center"/>
        <w:rPr>
          <w:sz w:val="28"/>
          <w:szCs w:val="28"/>
        </w:rPr>
      </w:pPr>
    </w:p>
    <w:p w:rsidR="00571502" w:rsidRPr="00571502" w:rsidRDefault="00571502" w:rsidP="00571502">
      <w:pPr>
        <w:jc w:val="center"/>
        <w:rPr>
          <w:sz w:val="28"/>
          <w:szCs w:val="28"/>
        </w:rPr>
      </w:pPr>
      <w:r w:rsidRPr="00571502">
        <w:rPr>
          <w:sz w:val="28"/>
          <w:szCs w:val="28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5" o:title=""/>
          </v:shape>
          <o:OLEObject Type="Embed" ProgID="MSPhotoEd.3" ShapeID="_x0000_i1025" DrawAspect="Content" ObjectID="_1477405587" r:id="rId6"/>
        </w:object>
      </w:r>
    </w:p>
    <w:p w:rsidR="00571502" w:rsidRPr="00571502" w:rsidRDefault="00571502" w:rsidP="00571502">
      <w:pPr>
        <w:jc w:val="center"/>
        <w:rPr>
          <w:sz w:val="28"/>
          <w:szCs w:val="28"/>
        </w:rPr>
      </w:pPr>
    </w:p>
    <w:p w:rsidR="00571502" w:rsidRDefault="00571502" w:rsidP="00571502">
      <w:pPr>
        <w:jc w:val="center"/>
        <w:rPr>
          <w:sz w:val="28"/>
          <w:szCs w:val="28"/>
        </w:rPr>
      </w:pPr>
      <w:r w:rsidRPr="00571502">
        <w:rPr>
          <w:sz w:val="28"/>
          <w:szCs w:val="28"/>
        </w:rPr>
        <w:t>COMUNICATO STAMPA</w:t>
      </w:r>
    </w:p>
    <w:p w:rsidR="006937ED" w:rsidRDefault="006937ED" w:rsidP="00571502">
      <w:pPr>
        <w:jc w:val="center"/>
        <w:rPr>
          <w:sz w:val="28"/>
          <w:szCs w:val="28"/>
        </w:rPr>
      </w:pPr>
    </w:p>
    <w:p w:rsidR="006937ED" w:rsidRDefault="006937ED" w:rsidP="006937ED">
      <w:pPr>
        <w:spacing w:after="0"/>
        <w:jc w:val="center"/>
        <w:rPr>
          <w:b/>
          <w:sz w:val="32"/>
          <w:szCs w:val="32"/>
        </w:rPr>
      </w:pPr>
      <w:r w:rsidRPr="006937ED">
        <w:rPr>
          <w:b/>
          <w:sz w:val="32"/>
          <w:szCs w:val="32"/>
        </w:rPr>
        <w:t xml:space="preserve">CCIAA Roma </w:t>
      </w:r>
      <w:r>
        <w:rPr>
          <w:b/>
          <w:sz w:val="32"/>
          <w:szCs w:val="32"/>
        </w:rPr>
        <w:t xml:space="preserve">firma un’intesa strategica per favorire la presenza </w:t>
      </w:r>
    </w:p>
    <w:p w:rsidR="00571502" w:rsidRDefault="006937ED" w:rsidP="006937ED">
      <w:pPr>
        <w:spacing w:after="0"/>
        <w:jc w:val="center"/>
        <w:rPr>
          <w:sz w:val="28"/>
          <w:szCs w:val="28"/>
        </w:rPr>
      </w:pPr>
      <w:r>
        <w:rPr>
          <w:b/>
          <w:sz w:val="32"/>
          <w:szCs w:val="32"/>
        </w:rPr>
        <w:t>delle imprese romane</w:t>
      </w:r>
      <w:bookmarkStart w:id="0" w:name="_GoBack"/>
      <w:bookmarkEnd w:id="0"/>
      <w:r>
        <w:rPr>
          <w:b/>
          <w:sz w:val="32"/>
          <w:szCs w:val="32"/>
        </w:rPr>
        <w:t xml:space="preserve"> in Cina</w:t>
      </w:r>
    </w:p>
    <w:p w:rsidR="006937ED" w:rsidRDefault="006937ED" w:rsidP="00571502">
      <w:pPr>
        <w:jc w:val="both"/>
        <w:rPr>
          <w:i/>
          <w:sz w:val="28"/>
          <w:szCs w:val="28"/>
        </w:rPr>
      </w:pPr>
    </w:p>
    <w:p w:rsidR="00D63A72" w:rsidRDefault="00D63A72" w:rsidP="00571502">
      <w:pPr>
        <w:jc w:val="both"/>
        <w:rPr>
          <w:sz w:val="28"/>
          <w:szCs w:val="28"/>
        </w:rPr>
      </w:pPr>
      <w:r w:rsidRPr="00571502">
        <w:rPr>
          <w:i/>
          <w:sz w:val="28"/>
          <w:szCs w:val="28"/>
        </w:rPr>
        <w:t>Roma, 13 novembre 2014</w:t>
      </w:r>
      <w:r w:rsidRPr="00D63A72">
        <w:rPr>
          <w:sz w:val="28"/>
          <w:szCs w:val="28"/>
        </w:rPr>
        <w:t xml:space="preserve"> </w:t>
      </w:r>
      <w:r w:rsidR="00B2391B">
        <w:rPr>
          <w:sz w:val="28"/>
          <w:szCs w:val="28"/>
        </w:rPr>
        <w:t xml:space="preserve">– </w:t>
      </w:r>
      <w:r>
        <w:rPr>
          <w:sz w:val="28"/>
          <w:szCs w:val="28"/>
        </w:rPr>
        <w:t>Una lettera d’intenti</w:t>
      </w:r>
      <w:r w:rsidRPr="00D63A72">
        <w:rPr>
          <w:sz w:val="28"/>
          <w:szCs w:val="28"/>
        </w:rPr>
        <w:t xml:space="preserve"> nel segno dell’internazionalizzazione e del sostegno concreto alle nostre imprese. </w:t>
      </w:r>
      <w:r w:rsidR="00571502">
        <w:rPr>
          <w:sz w:val="28"/>
          <w:szCs w:val="28"/>
        </w:rPr>
        <w:t xml:space="preserve">Questo pomeriggio la </w:t>
      </w:r>
      <w:r w:rsidR="00571502" w:rsidRPr="00B2391B">
        <w:rPr>
          <w:b/>
          <w:sz w:val="28"/>
          <w:szCs w:val="28"/>
        </w:rPr>
        <w:t>Camera di C</w:t>
      </w:r>
      <w:r w:rsidRPr="00B2391B">
        <w:rPr>
          <w:b/>
          <w:sz w:val="28"/>
          <w:szCs w:val="28"/>
        </w:rPr>
        <w:t>ommercio di Roma</w:t>
      </w:r>
      <w:r>
        <w:rPr>
          <w:sz w:val="28"/>
          <w:szCs w:val="28"/>
        </w:rPr>
        <w:t xml:space="preserve"> ha sottoscritto un’intesa annuale, rinnovabile, con la </w:t>
      </w:r>
      <w:r w:rsidRPr="00B2391B">
        <w:rPr>
          <w:b/>
          <w:sz w:val="28"/>
          <w:szCs w:val="28"/>
        </w:rPr>
        <w:t>Camera di Commercio internazionale Cinese</w:t>
      </w:r>
      <w:r>
        <w:rPr>
          <w:sz w:val="28"/>
          <w:szCs w:val="28"/>
        </w:rPr>
        <w:t xml:space="preserve"> e con il </w:t>
      </w:r>
      <w:r w:rsidRPr="00B2391B">
        <w:rPr>
          <w:b/>
          <w:sz w:val="28"/>
          <w:szCs w:val="28"/>
        </w:rPr>
        <w:t>Consiglio Cinese per la Promozione del Commercio internazionale</w:t>
      </w:r>
      <w:r>
        <w:rPr>
          <w:sz w:val="28"/>
          <w:szCs w:val="28"/>
        </w:rPr>
        <w:t xml:space="preserve">. </w:t>
      </w:r>
    </w:p>
    <w:p w:rsidR="00D63A72" w:rsidRDefault="00D63A72" w:rsidP="005715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L’obiettivo principale è quello di incoraggiare e facilitare le attività finalizzate a incentivare la cooperazione economica fra le imprese cinesi e quelle romane e la promozione degli scambi commerciali attraverso </w:t>
      </w:r>
      <w:r w:rsidR="00B2391B">
        <w:rPr>
          <w:sz w:val="28"/>
          <w:szCs w:val="28"/>
        </w:rPr>
        <w:t xml:space="preserve">la partecipazione a </w:t>
      </w:r>
      <w:r>
        <w:rPr>
          <w:sz w:val="28"/>
          <w:szCs w:val="28"/>
        </w:rPr>
        <w:t xml:space="preserve">manifestazioni fieristiche e workshop mirati. In particolare, si punterà a incentivare la promozione del “made in </w:t>
      </w:r>
      <w:proofErr w:type="spellStart"/>
      <w:r>
        <w:rPr>
          <w:sz w:val="28"/>
          <w:szCs w:val="28"/>
        </w:rPr>
        <w:t>Italy</w:t>
      </w:r>
      <w:proofErr w:type="spellEnd"/>
      <w:r>
        <w:rPr>
          <w:sz w:val="28"/>
          <w:szCs w:val="28"/>
        </w:rPr>
        <w:t xml:space="preserve">” nel vasto mercato cinese dei beni di consumo. </w:t>
      </w:r>
      <w:r w:rsidR="00571502">
        <w:rPr>
          <w:sz w:val="28"/>
          <w:szCs w:val="28"/>
        </w:rPr>
        <w:t>Viceversa, la CCIAA di Roma favorirà la p</w:t>
      </w:r>
      <w:r w:rsidR="00B2391B">
        <w:rPr>
          <w:sz w:val="28"/>
          <w:szCs w:val="28"/>
        </w:rPr>
        <w:t>resenza</w:t>
      </w:r>
      <w:r w:rsidR="00571502">
        <w:rPr>
          <w:sz w:val="28"/>
          <w:szCs w:val="28"/>
        </w:rPr>
        <w:t xml:space="preserve"> di delegazioni e aziende cinesi all’Expo Milano 2015 e alla manifestazione </w:t>
      </w:r>
      <w:proofErr w:type="spellStart"/>
      <w:r w:rsidR="00571502">
        <w:rPr>
          <w:sz w:val="28"/>
          <w:szCs w:val="28"/>
        </w:rPr>
        <w:t>Romexpo</w:t>
      </w:r>
      <w:proofErr w:type="spellEnd"/>
      <w:r w:rsidR="00571502">
        <w:rPr>
          <w:sz w:val="28"/>
          <w:szCs w:val="28"/>
        </w:rPr>
        <w:t>.</w:t>
      </w:r>
    </w:p>
    <w:p w:rsidR="00D63A72" w:rsidRDefault="00571502" w:rsidP="00571502">
      <w:pPr>
        <w:jc w:val="both"/>
        <w:rPr>
          <w:sz w:val="28"/>
          <w:szCs w:val="28"/>
        </w:rPr>
      </w:pPr>
      <w:r w:rsidRPr="00D63A72">
        <w:rPr>
          <w:sz w:val="28"/>
          <w:szCs w:val="28"/>
        </w:rPr>
        <w:t xml:space="preserve"> </w:t>
      </w:r>
      <w:r w:rsidR="00D63A72" w:rsidRPr="00D63A72">
        <w:rPr>
          <w:sz w:val="28"/>
          <w:szCs w:val="28"/>
        </w:rPr>
        <w:t xml:space="preserve">“Si tratta </w:t>
      </w:r>
      <w:r>
        <w:rPr>
          <w:sz w:val="28"/>
          <w:szCs w:val="28"/>
        </w:rPr>
        <w:t>un’intesa strategica</w:t>
      </w:r>
      <w:r w:rsidR="00D63A72" w:rsidRPr="00D63A72">
        <w:rPr>
          <w:sz w:val="28"/>
          <w:szCs w:val="28"/>
        </w:rPr>
        <w:t xml:space="preserve"> - </w:t>
      </w:r>
      <w:r w:rsidR="00D63A72" w:rsidRPr="00571502">
        <w:rPr>
          <w:sz w:val="28"/>
          <w:szCs w:val="28"/>
        </w:rPr>
        <w:t xml:space="preserve">spiega </w:t>
      </w:r>
      <w:r w:rsidR="00D63A72" w:rsidRPr="00571502">
        <w:rPr>
          <w:b/>
          <w:sz w:val="28"/>
          <w:szCs w:val="28"/>
        </w:rPr>
        <w:t>Giancarlo Cremonesi, Presidente della CCIAA di Roma</w:t>
      </w:r>
      <w:r w:rsidR="00D63A72" w:rsidRPr="00D63A7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D63A72" w:rsidRPr="00D63A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con un Paese la cui economia cresce da anni a livelli  </w:t>
      </w:r>
      <w:r w:rsidR="00B2391B">
        <w:rPr>
          <w:sz w:val="28"/>
          <w:szCs w:val="28"/>
        </w:rPr>
        <w:t xml:space="preserve">molto </w:t>
      </w:r>
      <w:r>
        <w:rPr>
          <w:sz w:val="28"/>
          <w:szCs w:val="28"/>
        </w:rPr>
        <w:t>importanti</w:t>
      </w:r>
      <w:r w:rsidR="00B2391B">
        <w:rPr>
          <w:sz w:val="28"/>
          <w:szCs w:val="28"/>
        </w:rPr>
        <w:t xml:space="preserve"> e che, nel 2013, ha registrato un tasso di crescita del </w:t>
      </w:r>
      <w:proofErr w:type="spellStart"/>
      <w:r w:rsidR="00B2391B">
        <w:rPr>
          <w:sz w:val="28"/>
          <w:szCs w:val="28"/>
        </w:rPr>
        <w:t>Pil</w:t>
      </w:r>
      <w:proofErr w:type="spellEnd"/>
      <w:r w:rsidR="00B2391B">
        <w:rPr>
          <w:sz w:val="28"/>
          <w:szCs w:val="28"/>
        </w:rPr>
        <w:t xml:space="preserve"> del 7,7%</w:t>
      </w:r>
      <w:r>
        <w:rPr>
          <w:sz w:val="28"/>
          <w:szCs w:val="28"/>
        </w:rPr>
        <w:t xml:space="preserve">. Le nostre imprese, che si trovano a </w:t>
      </w:r>
      <w:r w:rsidR="00B2391B">
        <w:rPr>
          <w:sz w:val="28"/>
          <w:szCs w:val="28"/>
        </w:rPr>
        <w:t>operare</w:t>
      </w:r>
      <w:r>
        <w:rPr>
          <w:sz w:val="28"/>
          <w:szCs w:val="28"/>
        </w:rPr>
        <w:t xml:space="preserve"> in un </w:t>
      </w:r>
      <w:r w:rsidR="008C2463">
        <w:rPr>
          <w:sz w:val="28"/>
          <w:szCs w:val="28"/>
        </w:rPr>
        <w:t>contesto nazionale e locale</w:t>
      </w:r>
      <w:r>
        <w:rPr>
          <w:sz w:val="28"/>
          <w:szCs w:val="28"/>
        </w:rPr>
        <w:t xml:space="preserve"> </w:t>
      </w:r>
      <w:r w:rsidR="00B2391B">
        <w:rPr>
          <w:sz w:val="28"/>
          <w:szCs w:val="28"/>
        </w:rPr>
        <w:t xml:space="preserve">purtroppo </w:t>
      </w:r>
      <w:r>
        <w:rPr>
          <w:sz w:val="28"/>
          <w:szCs w:val="28"/>
        </w:rPr>
        <w:t xml:space="preserve">stagnante, possono così trovare ulteriore slancio per internazionalizzarsi e incrementare il proprio fatturato </w:t>
      </w:r>
      <w:r w:rsidR="008C2463">
        <w:rPr>
          <w:sz w:val="28"/>
          <w:szCs w:val="28"/>
        </w:rPr>
        <w:t xml:space="preserve">in una realtà che rappresenta la seconda economia al mondo con un mercato interno di oltre 1,3 miliardi di persone”. </w:t>
      </w:r>
    </w:p>
    <w:p w:rsidR="00E64FC3" w:rsidRDefault="00E64FC3" w:rsidP="00E64FC3">
      <w:pPr>
        <w:jc w:val="center"/>
        <w:rPr>
          <w:i/>
        </w:rPr>
      </w:pPr>
    </w:p>
    <w:p w:rsidR="00780120" w:rsidRPr="00D63A72" w:rsidRDefault="00571502" w:rsidP="00E64FC3">
      <w:pPr>
        <w:jc w:val="center"/>
        <w:rPr>
          <w:sz w:val="28"/>
          <w:szCs w:val="28"/>
        </w:rPr>
      </w:pPr>
      <w:r w:rsidRPr="00E64FC3">
        <w:rPr>
          <w:i/>
        </w:rPr>
        <w:t>Ufficio Stampa Camera di Commercio di Roma - ufficiostampa@assetcamera.it - tel. 06-6781178</w:t>
      </w:r>
    </w:p>
    <w:sectPr w:rsidR="00780120" w:rsidRPr="00D63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A72"/>
    <w:rsid w:val="00571502"/>
    <w:rsid w:val="006937ED"/>
    <w:rsid w:val="00780120"/>
    <w:rsid w:val="008C2463"/>
    <w:rsid w:val="00B2391B"/>
    <w:rsid w:val="00D63A72"/>
    <w:rsid w:val="00E6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4</cp:revision>
  <dcterms:created xsi:type="dcterms:W3CDTF">2014-11-13T15:52:00Z</dcterms:created>
  <dcterms:modified xsi:type="dcterms:W3CDTF">2014-11-13T16:40:00Z</dcterms:modified>
</cp:coreProperties>
</file>