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53" w:rsidRPr="00B22628" w:rsidRDefault="00A23553" w:rsidP="00A23553">
      <w:pPr>
        <w:pStyle w:val="Titolo1"/>
        <w:rPr>
          <w:rFonts w:ascii="Arial" w:hAnsi="Arial" w:cs="Arial"/>
          <w:color w:val="FF0000"/>
          <w:sz w:val="20"/>
          <w:szCs w:val="20"/>
        </w:rPr>
      </w:pPr>
    </w:p>
    <w:p w:rsidR="00A23553" w:rsidRPr="00A7606E" w:rsidRDefault="00A23553" w:rsidP="00CF1616">
      <w:pPr>
        <w:pStyle w:val="Titolo1"/>
        <w:rPr>
          <w:rFonts w:ascii="Arial" w:hAnsi="Arial" w:cs="Arial"/>
          <w:sz w:val="20"/>
          <w:szCs w:val="20"/>
          <w:u w:val="single"/>
        </w:rPr>
      </w:pPr>
      <w:r w:rsidRPr="00A7606E">
        <w:rPr>
          <w:rFonts w:ascii="Arial" w:hAnsi="Arial" w:cs="Arial"/>
          <w:sz w:val="20"/>
          <w:szCs w:val="20"/>
          <w:u w:val="single"/>
        </w:rPr>
        <w:t>COMUNICATO STAMPA</w:t>
      </w:r>
    </w:p>
    <w:p w:rsidR="00CF1616" w:rsidRPr="00A7606E" w:rsidRDefault="00CF1616" w:rsidP="008E2841">
      <w:pPr>
        <w:jc w:val="center"/>
        <w:rPr>
          <w:rFonts w:ascii="Arial" w:hAnsi="Arial" w:cs="Arial"/>
          <w:b/>
          <w:sz w:val="20"/>
          <w:szCs w:val="20"/>
        </w:rPr>
      </w:pPr>
    </w:p>
    <w:p w:rsidR="00615FFF" w:rsidRPr="008C3200" w:rsidRDefault="00615FFF" w:rsidP="00F03981">
      <w:pPr>
        <w:pStyle w:val="Corpodeltesto3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“</w:t>
      </w:r>
      <w:r w:rsidRPr="008C3200">
        <w:rPr>
          <w:rFonts w:ascii="Arial" w:hAnsi="Arial" w:cs="Arial"/>
          <w:sz w:val="24"/>
        </w:rPr>
        <w:t>ORII DEL LAZIO – CAPOLAVORI DEL GUSTO”</w:t>
      </w:r>
    </w:p>
    <w:p w:rsidR="00615FFF" w:rsidRPr="008C3200" w:rsidRDefault="00615FFF" w:rsidP="00615FFF">
      <w:pPr>
        <w:pStyle w:val="Corpodeltesto3"/>
        <w:jc w:val="center"/>
        <w:rPr>
          <w:rFonts w:ascii="Arial" w:hAnsi="Arial" w:cs="Arial"/>
          <w:bCs w:val="0"/>
          <w:iCs w:val="0"/>
          <w:sz w:val="24"/>
        </w:rPr>
      </w:pPr>
    </w:p>
    <w:p w:rsidR="00615FFF" w:rsidRPr="008C3200" w:rsidRDefault="00AB1FE1" w:rsidP="00615FFF">
      <w:pPr>
        <w:pStyle w:val="Corpodeltesto3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X</w:t>
      </w:r>
      <w:r w:rsidR="00D93CBF">
        <w:rPr>
          <w:rFonts w:ascii="Arial" w:hAnsi="Arial" w:cs="Arial"/>
          <w:sz w:val="24"/>
        </w:rPr>
        <w:t xml:space="preserve">XI </w:t>
      </w:r>
      <w:r w:rsidR="00615FFF" w:rsidRPr="008C3200">
        <w:rPr>
          <w:rFonts w:ascii="Arial" w:hAnsi="Arial" w:cs="Arial"/>
          <w:sz w:val="24"/>
        </w:rPr>
        <w:t>EDIZIONE DEL CONCORSO</w:t>
      </w:r>
    </w:p>
    <w:p w:rsidR="00615FFF" w:rsidRPr="008C3200" w:rsidRDefault="00615FFF" w:rsidP="00615FFF">
      <w:pPr>
        <w:pStyle w:val="Corpodeltesto3"/>
        <w:jc w:val="center"/>
        <w:rPr>
          <w:rFonts w:ascii="Arial" w:hAnsi="Arial" w:cs="Arial"/>
          <w:szCs w:val="28"/>
        </w:rPr>
      </w:pPr>
      <w:r w:rsidRPr="008C3200">
        <w:rPr>
          <w:rFonts w:ascii="Arial" w:hAnsi="Arial" w:cs="Arial"/>
          <w:sz w:val="24"/>
        </w:rPr>
        <w:t xml:space="preserve">PER I MIGLIORI OLI EXTRAVERGINE DI OLIVA DEL LAZIO </w:t>
      </w:r>
    </w:p>
    <w:p w:rsidR="00CF1616" w:rsidRPr="008C3200" w:rsidRDefault="00CF1616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:rsidR="00A23553" w:rsidRPr="008C3200" w:rsidRDefault="00A23553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>CERIMONIA DI PREMIAZIONE</w:t>
      </w:r>
    </w:p>
    <w:p w:rsidR="00AC5B73" w:rsidRPr="008C3200" w:rsidRDefault="00AC5B73" w:rsidP="00C726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i/>
          <w:sz w:val="20"/>
          <w:szCs w:val="20"/>
        </w:rPr>
        <w:t xml:space="preserve">Sabato </w:t>
      </w:r>
      <w:r w:rsidR="00D93CBF">
        <w:rPr>
          <w:rFonts w:ascii="Arial" w:hAnsi="Arial" w:cs="Arial"/>
          <w:i/>
          <w:sz w:val="20"/>
          <w:szCs w:val="20"/>
        </w:rPr>
        <w:t>22</w:t>
      </w:r>
      <w:r w:rsidRPr="008C3200">
        <w:rPr>
          <w:rFonts w:ascii="Arial" w:hAnsi="Arial" w:cs="Arial"/>
          <w:i/>
          <w:sz w:val="20"/>
          <w:szCs w:val="20"/>
        </w:rPr>
        <w:t xml:space="preserve"> marzo 201</w:t>
      </w:r>
      <w:r w:rsidR="00D93CBF">
        <w:rPr>
          <w:rFonts w:ascii="Arial" w:hAnsi="Arial" w:cs="Arial"/>
          <w:i/>
          <w:sz w:val="20"/>
          <w:szCs w:val="20"/>
        </w:rPr>
        <w:t>4</w:t>
      </w:r>
      <w:r w:rsidRPr="008C3200">
        <w:rPr>
          <w:rFonts w:ascii="Arial" w:hAnsi="Arial" w:cs="Arial"/>
          <w:sz w:val="20"/>
          <w:szCs w:val="20"/>
        </w:rPr>
        <w:t xml:space="preserve"> - </w:t>
      </w:r>
      <w:r w:rsidRPr="008C3200">
        <w:rPr>
          <w:rFonts w:ascii="Arial" w:hAnsi="Arial" w:cs="Arial"/>
          <w:b/>
          <w:sz w:val="20"/>
          <w:szCs w:val="20"/>
        </w:rPr>
        <w:t xml:space="preserve">Si è svolta oggi a Roma, presso il Tempio di Adriano, la cerimonia ufficiale di premiazione dei vincitori di </w:t>
      </w:r>
      <w:r w:rsidR="00900569" w:rsidRPr="008C3200">
        <w:rPr>
          <w:rFonts w:ascii="Arial" w:hAnsi="Arial" w:cs="Arial"/>
          <w:b/>
          <w:sz w:val="20"/>
          <w:szCs w:val="20"/>
        </w:rPr>
        <w:t>“</w:t>
      </w:r>
      <w:r w:rsidRPr="008C3200">
        <w:rPr>
          <w:rFonts w:ascii="Arial" w:hAnsi="Arial" w:cs="Arial"/>
          <w:b/>
          <w:i/>
          <w:sz w:val="20"/>
          <w:szCs w:val="20"/>
        </w:rPr>
        <w:t>Orii del Lazio</w:t>
      </w:r>
      <w:r w:rsidR="00900569" w:rsidRPr="008C3200">
        <w:rPr>
          <w:rFonts w:ascii="Arial" w:hAnsi="Arial" w:cs="Arial"/>
          <w:b/>
          <w:i/>
          <w:sz w:val="20"/>
          <w:szCs w:val="20"/>
        </w:rPr>
        <w:t xml:space="preserve"> – Capolavori del gusto</w:t>
      </w:r>
      <w:r w:rsidR="00900569" w:rsidRPr="008C3200">
        <w:rPr>
          <w:rFonts w:ascii="Arial" w:hAnsi="Arial" w:cs="Arial"/>
          <w:b/>
          <w:sz w:val="20"/>
          <w:szCs w:val="20"/>
        </w:rPr>
        <w:t>”</w:t>
      </w:r>
      <w:r w:rsidR="00CF1616" w:rsidRPr="008C3200">
        <w:rPr>
          <w:rFonts w:ascii="Arial" w:hAnsi="Arial" w:cs="Arial"/>
          <w:b/>
          <w:sz w:val="20"/>
          <w:szCs w:val="20"/>
        </w:rPr>
        <w:t>,</w:t>
      </w:r>
      <w:r w:rsidRPr="008C3200">
        <w:rPr>
          <w:rFonts w:ascii="Arial" w:hAnsi="Arial" w:cs="Arial"/>
          <w:b/>
          <w:sz w:val="20"/>
          <w:szCs w:val="20"/>
        </w:rPr>
        <w:t xml:space="preserve"> </w:t>
      </w:r>
      <w:r w:rsidR="00AB1FE1">
        <w:rPr>
          <w:rFonts w:ascii="Arial" w:hAnsi="Arial" w:cs="Arial"/>
          <w:b/>
          <w:i/>
          <w:sz w:val="20"/>
          <w:szCs w:val="20"/>
        </w:rPr>
        <w:t>X</w:t>
      </w:r>
      <w:r w:rsidR="00615FFF" w:rsidRPr="008C3200">
        <w:rPr>
          <w:rFonts w:ascii="Arial" w:hAnsi="Arial" w:cs="Arial"/>
          <w:b/>
          <w:i/>
          <w:sz w:val="20"/>
          <w:szCs w:val="20"/>
        </w:rPr>
        <w:t>X</w:t>
      </w:r>
      <w:r w:rsidR="00D93CBF">
        <w:rPr>
          <w:rFonts w:ascii="Arial" w:hAnsi="Arial" w:cs="Arial"/>
          <w:b/>
          <w:i/>
          <w:sz w:val="20"/>
          <w:szCs w:val="20"/>
        </w:rPr>
        <w:t>I</w:t>
      </w:r>
      <w:r w:rsidRPr="008C3200">
        <w:rPr>
          <w:rFonts w:ascii="Arial" w:hAnsi="Arial" w:cs="Arial"/>
          <w:b/>
          <w:i/>
          <w:sz w:val="20"/>
          <w:szCs w:val="20"/>
        </w:rPr>
        <w:t xml:space="preserve"> </w:t>
      </w:r>
      <w:r w:rsidRPr="008C3200">
        <w:rPr>
          <w:rFonts w:ascii="Arial" w:hAnsi="Arial" w:cs="Arial"/>
          <w:b/>
          <w:i/>
          <w:iCs/>
          <w:sz w:val="20"/>
          <w:szCs w:val="20"/>
        </w:rPr>
        <w:t>Concorso regionale per i</w:t>
      </w:r>
      <w:r w:rsidRPr="008C3200">
        <w:rPr>
          <w:rFonts w:ascii="Arial" w:hAnsi="Arial" w:cs="Arial"/>
          <w:b/>
          <w:sz w:val="20"/>
          <w:szCs w:val="20"/>
        </w:rPr>
        <w:t xml:space="preserve"> </w:t>
      </w:r>
      <w:r w:rsidRPr="008C3200">
        <w:rPr>
          <w:rFonts w:ascii="Arial" w:hAnsi="Arial" w:cs="Arial"/>
          <w:b/>
          <w:i/>
          <w:iCs/>
          <w:sz w:val="20"/>
          <w:szCs w:val="20"/>
        </w:rPr>
        <w:t>migliori oli extravergine</w:t>
      </w:r>
      <w:r w:rsidRPr="008C3200">
        <w:rPr>
          <w:rFonts w:ascii="Arial" w:hAnsi="Arial" w:cs="Arial"/>
          <w:i/>
          <w:iCs/>
          <w:sz w:val="20"/>
          <w:szCs w:val="20"/>
        </w:rPr>
        <w:t xml:space="preserve"> </w:t>
      </w:r>
      <w:r w:rsidRPr="008C3200">
        <w:rPr>
          <w:rFonts w:ascii="Arial" w:hAnsi="Arial" w:cs="Arial"/>
          <w:b/>
          <w:i/>
          <w:iCs/>
          <w:sz w:val="20"/>
          <w:szCs w:val="20"/>
        </w:rPr>
        <w:t>di oliva</w:t>
      </w:r>
      <w:r w:rsidRPr="008C3200">
        <w:rPr>
          <w:rFonts w:ascii="Arial" w:hAnsi="Arial" w:cs="Arial"/>
          <w:sz w:val="20"/>
          <w:szCs w:val="20"/>
        </w:rPr>
        <w:t>.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80D83" w:rsidRPr="008C3200" w:rsidRDefault="00BB5286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>Il C</w:t>
      </w:r>
      <w:r w:rsidR="00B80D83" w:rsidRPr="008C3200">
        <w:rPr>
          <w:rFonts w:ascii="Arial" w:hAnsi="Arial" w:cs="Arial"/>
          <w:sz w:val="20"/>
          <w:szCs w:val="20"/>
        </w:rPr>
        <w:t xml:space="preserve">oncorso è promosso da </w:t>
      </w:r>
      <w:r w:rsidR="00B80D83" w:rsidRPr="008C3200">
        <w:rPr>
          <w:rFonts w:ascii="Arial" w:hAnsi="Arial" w:cs="Arial"/>
          <w:b/>
          <w:sz w:val="20"/>
          <w:szCs w:val="20"/>
        </w:rPr>
        <w:t>Unioncamere Lazio</w:t>
      </w:r>
      <w:r w:rsidR="003D3DD7">
        <w:rPr>
          <w:rFonts w:ascii="Arial" w:hAnsi="Arial" w:cs="Arial"/>
          <w:sz w:val="20"/>
          <w:szCs w:val="20"/>
        </w:rPr>
        <w:t>, l’U</w:t>
      </w:r>
      <w:r w:rsidR="00B80D83" w:rsidRPr="008C3200">
        <w:rPr>
          <w:rFonts w:ascii="Arial" w:hAnsi="Arial" w:cs="Arial"/>
          <w:sz w:val="20"/>
          <w:szCs w:val="20"/>
        </w:rPr>
        <w:t xml:space="preserve">nione delle cinque Camere di Commercio del Lazio che, nel quadro delle iniziative promozionali a sostegno del settore agricolo, rivolge la massima attenzione alla filiera olivicola attraverso una serie di iniziative a supporto delle imprese del settore. 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F211A" w:rsidRPr="008C3200" w:rsidRDefault="0001370C" w:rsidP="00615FFF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I lavori sono stati </w:t>
      </w:r>
      <w:r w:rsidR="00EF211A" w:rsidRPr="008C3200">
        <w:rPr>
          <w:rFonts w:ascii="Arial" w:hAnsi="Arial" w:cs="Arial"/>
          <w:sz w:val="20"/>
          <w:szCs w:val="20"/>
        </w:rPr>
        <w:t xml:space="preserve">introdotti e </w:t>
      </w:r>
      <w:r w:rsidRPr="008C3200">
        <w:rPr>
          <w:rFonts w:ascii="Arial" w:hAnsi="Arial" w:cs="Arial"/>
          <w:sz w:val="20"/>
          <w:szCs w:val="20"/>
        </w:rPr>
        <w:t>moderati da</w:t>
      </w:r>
      <w:r w:rsidRPr="008C3200">
        <w:rPr>
          <w:rFonts w:ascii="Arial" w:hAnsi="Arial" w:cs="Arial"/>
          <w:b/>
          <w:sz w:val="20"/>
          <w:szCs w:val="20"/>
        </w:rPr>
        <w:t xml:space="preserve"> </w:t>
      </w:r>
      <w:r w:rsidRPr="00EE1417">
        <w:rPr>
          <w:rFonts w:ascii="Arial" w:hAnsi="Arial" w:cs="Arial"/>
          <w:b/>
          <w:sz w:val="20"/>
          <w:szCs w:val="20"/>
        </w:rPr>
        <w:t>Pietro Abate</w:t>
      </w:r>
      <w:r w:rsidR="002B4A88" w:rsidRPr="008C3200">
        <w:rPr>
          <w:rFonts w:ascii="Arial" w:hAnsi="Arial" w:cs="Arial"/>
          <w:b/>
          <w:sz w:val="20"/>
          <w:szCs w:val="20"/>
        </w:rPr>
        <w:t>,</w:t>
      </w:r>
      <w:r w:rsidRPr="008C3200">
        <w:rPr>
          <w:rFonts w:ascii="Arial" w:hAnsi="Arial" w:cs="Arial"/>
          <w:b/>
          <w:sz w:val="20"/>
          <w:szCs w:val="20"/>
        </w:rPr>
        <w:t xml:space="preserve"> Segretario generale di Unioncamere Lazio</w:t>
      </w:r>
      <w:r w:rsidR="002B4A88" w:rsidRPr="008C3200">
        <w:rPr>
          <w:rFonts w:ascii="Arial" w:hAnsi="Arial" w:cs="Arial"/>
          <w:b/>
          <w:sz w:val="20"/>
          <w:szCs w:val="20"/>
        </w:rPr>
        <w:t xml:space="preserve"> </w:t>
      </w:r>
      <w:r w:rsidR="00EF211A" w:rsidRPr="008C3200">
        <w:rPr>
          <w:rFonts w:ascii="Arial" w:hAnsi="Arial" w:cs="Arial"/>
          <w:sz w:val="20"/>
          <w:szCs w:val="20"/>
        </w:rPr>
        <w:t>che ha sottolineato l’importanza registrata dal Concorso regionale in questi ultimi anni come alto momento di valorizzazione delle produzioni olivicole laziali.</w:t>
      </w:r>
    </w:p>
    <w:p w:rsidR="00EF211A" w:rsidRPr="008C3200" w:rsidRDefault="00EF211A" w:rsidP="00615FFF">
      <w:pPr>
        <w:jc w:val="both"/>
        <w:rPr>
          <w:rFonts w:ascii="Arial" w:hAnsi="Arial" w:cs="Arial"/>
          <w:sz w:val="20"/>
          <w:szCs w:val="20"/>
        </w:rPr>
      </w:pPr>
    </w:p>
    <w:p w:rsidR="00615FFF" w:rsidRPr="00EE1417" w:rsidRDefault="00EE1417" w:rsidP="00615F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707544">
        <w:rPr>
          <w:rFonts w:ascii="Arial" w:hAnsi="Arial" w:cs="Arial"/>
          <w:sz w:val="20"/>
          <w:szCs w:val="20"/>
        </w:rPr>
        <w:t>P</w:t>
      </w:r>
      <w:r w:rsidR="00F03981" w:rsidRPr="00EE1417">
        <w:rPr>
          <w:rFonts w:ascii="Arial" w:hAnsi="Arial" w:cs="Arial"/>
          <w:sz w:val="20"/>
          <w:szCs w:val="20"/>
        </w:rPr>
        <w:t>oco più di 300</w:t>
      </w:r>
      <w:r w:rsidR="007B45DF" w:rsidRPr="00EE1417">
        <w:rPr>
          <w:rFonts w:ascii="Arial" w:hAnsi="Arial" w:cs="Arial"/>
          <w:sz w:val="20"/>
          <w:szCs w:val="20"/>
        </w:rPr>
        <w:t xml:space="preserve"> frantoi presenti nella Regione e </w:t>
      </w:r>
      <w:r w:rsidR="00F03981" w:rsidRPr="00EE1417">
        <w:rPr>
          <w:rFonts w:ascii="Arial" w:hAnsi="Arial" w:cs="Arial"/>
          <w:sz w:val="20"/>
          <w:szCs w:val="20"/>
        </w:rPr>
        <w:t xml:space="preserve">circa </w:t>
      </w:r>
      <w:smartTag w:uri="urn:schemas-microsoft-com:office:smarttags" w:element="metricconverter">
        <w:smartTagPr>
          <w:attr w:name="ProductID" w:val="80.000 ettari"/>
        </w:smartTagPr>
        <w:r w:rsidR="00F03981" w:rsidRPr="00EE1417">
          <w:rPr>
            <w:rFonts w:ascii="Arial" w:hAnsi="Arial" w:cs="Arial"/>
            <w:sz w:val="20"/>
            <w:szCs w:val="20"/>
          </w:rPr>
          <w:t>80.000</w:t>
        </w:r>
        <w:r w:rsidR="007B45DF" w:rsidRPr="00EE1417">
          <w:rPr>
            <w:rFonts w:ascii="Arial" w:hAnsi="Arial" w:cs="Arial"/>
            <w:sz w:val="20"/>
            <w:szCs w:val="20"/>
          </w:rPr>
          <w:t xml:space="preserve"> ettari</w:t>
        </w:r>
      </w:smartTag>
      <w:r w:rsidR="007B45DF" w:rsidRPr="00EE1417">
        <w:rPr>
          <w:rFonts w:ascii="Arial" w:hAnsi="Arial" w:cs="Arial"/>
          <w:sz w:val="20"/>
          <w:szCs w:val="20"/>
        </w:rPr>
        <w:t xml:space="preserve"> coltivati a olive: sono cifre – ha detto </w:t>
      </w:r>
      <w:r w:rsidR="00834EFA" w:rsidRPr="00EE1417">
        <w:rPr>
          <w:rFonts w:ascii="Arial" w:hAnsi="Arial" w:cs="Arial"/>
          <w:b/>
          <w:sz w:val="20"/>
          <w:szCs w:val="20"/>
        </w:rPr>
        <w:t>Giancarlo Cremonesi</w:t>
      </w:r>
      <w:r w:rsidR="00834EFA" w:rsidRPr="00EE1417">
        <w:rPr>
          <w:rFonts w:ascii="Arial" w:hAnsi="Arial" w:cs="Arial"/>
          <w:sz w:val="20"/>
          <w:szCs w:val="20"/>
        </w:rPr>
        <w:t xml:space="preserve"> Presidente </w:t>
      </w:r>
      <w:r w:rsidR="007B45DF" w:rsidRPr="00EE1417">
        <w:rPr>
          <w:rFonts w:ascii="Arial" w:hAnsi="Arial" w:cs="Arial"/>
          <w:sz w:val="20"/>
          <w:szCs w:val="20"/>
        </w:rPr>
        <w:t xml:space="preserve">di </w:t>
      </w:r>
      <w:r w:rsidR="00834EFA" w:rsidRPr="00EE1417">
        <w:rPr>
          <w:rFonts w:ascii="Arial" w:hAnsi="Arial" w:cs="Arial"/>
          <w:sz w:val="20"/>
          <w:szCs w:val="20"/>
        </w:rPr>
        <w:t xml:space="preserve">Unioncamere Lazio e </w:t>
      </w:r>
      <w:r w:rsidR="007B45DF" w:rsidRPr="00EE1417">
        <w:rPr>
          <w:rFonts w:ascii="Arial" w:hAnsi="Arial" w:cs="Arial"/>
          <w:sz w:val="20"/>
          <w:szCs w:val="20"/>
        </w:rPr>
        <w:t xml:space="preserve">della </w:t>
      </w:r>
      <w:r w:rsidR="00834EFA" w:rsidRPr="00EE1417">
        <w:rPr>
          <w:rFonts w:ascii="Arial" w:hAnsi="Arial" w:cs="Arial"/>
          <w:sz w:val="20"/>
          <w:szCs w:val="20"/>
        </w:rPr>
        <w:t xml:space="preserve">Camera di </w:t>
      </w:r>
      <w:r w:rsidR="007B45DF" w:rsidRPr="00EE1417">
        <w:rPr>
          <w:rFonts w:ascii="Arial" w:hAnsi="Arial" w:cs="Arial"/>
          <w:sz w:val="20"/>
          <w:szCs w:val="20"/>
        </w:rPr>
        <w:t>C</w:t>
      </w:r>
      <w:r w:rsidR="00834EFA" w:rsidRPr="00EE1417">
        <w:rPr>
          <w:rFonts w:ascii="Arial" w:hAnsi="Arial" w:cs="Arial"/>
          <w:sz w:val="20"/>
          <w:szCs w:val="20"/>
        </w:rPr>
        <w:t xml:space="preserve">ommercio di </w:t>
      </w:r>
      <w:r w:rsidR="007B45DF" w:rsidRPr="00EE1417">
        <w:rPr>
          <w:rFonts w:ascii="Arial" w:hAnsi="Arial" w:cs="Arial"/>
          <w:sz w:val="20"/>
          <w:szCs w:val="20"/>
        </w:rPr>
        <w:t>R</w:t>
      </w:r>
      <w:r w:rsidR="00834EFA" w:rsidRPr="00EE1417">
        <w:rPr>
          <w:rFonts w:ascii="Arial" w:hAnsi="Arial" w:cs="Arial"/>
          <w:sz w:val="20"/>
          <w:szCs w:val="20"/>
        </w:rPr>
        <w:t>oma</w:t>
      </w:r>
      <w:r w:rsidR="007B45DF" w:rsidRPr="00EE1417">
        <w:rPr>
          <w:rFonts w:ascii="Arial" w:hAnsi="Arial" w:cs="Arial"/>
          <w:sz w:val="20"/>
          <w:szCs w:val="20"/>
        </w:rPr>
        <w:t>, nel suo intervento di apertura – che danno un’idea immediata della rilevanza degli oli extravergine all’interno delle no</w:t>
      </w:r>
      <w:r>
        <w:rPr>
          <w:rFonts w:ascii="Arial" w:hAnsi="Arial" w:cs="Arial"/>
          <w:sz w:val="20"/>
          <w:szCs w:val="20"/>
        </w:rPr>
        <w:t>stre eccellenze agro-alimentari”</w:t>
      </w:r>
      <w:r w:rsidR="007B45DF" w:rsidRPr="00EE1417">
        <w:rPr>
          <w:rFonts w:ascii="Arial" w:hAnsi="Arial" w:cs="Arial"/>
          <w:sz w:val="20"/>
          <w:szCs w:val="20"/>
        </w:rPr>
        <w:t>. Sono intervenuti anche</w:t>
      </w:r>
      <w:r w:rsidR="00834EFA" w:rsidRPr="00EE1417">
        <w:rPr>
          <w:rFonts w:ascii="Arial" w:hAnsi="Arial" w:cs="Arial"/>
          <w:sz w:val="20"/>
          <w:szCs w:val="20"/>
        </w:rPr>
        <w:t xml:space="preserve"> </w:t>
      </w:r>
      <w:r w:rsidR="002B4A88" w:rsidRPr="00EE1417">
        <w:rPr>
          <w:rFonts w:ascii="Arial" w:hAnsi="Arial" w:cs="Arial"/>
          <w:b/>
          <w:sz w:val="20"/>
          <w:szCs w:val="20"/>
        </w:rPr>
        <w:t xml:space="preserve">Vincenzo Regnini, </w:t>
      </w:r>
      <w:r w:rsidR="002B4A88" w:rsidRPr="00EE1417">
        <w:rPr>
          <w:rFonts w:ascii="Arial" w:hAnsi="Arial" w:cs="Arial"/>
          <w:sz w:val="20"/>
          <w:szCs w:val="20"/>
        </w:rPr>
        <w:t xml:space="preserve">Vice Presidente </w:t>
      </w:r>
      <w:r w:rsidR="00895A5C" w:rsidRPr="00EE1417">
        <w:rPr>
          <w:rFonts w:ascii="Arial" w:hAnsi="Arial" w:cs="Arial"/>
          <w:sz w:val="20"/>
          <w:szCs w:val="20"/>
        </w:rPr>
        <w:t xml:space="preserve">di </w:t>
      </w:r>
      <w:r w:rsidR="002B4A88" w:rsidRPr="00EE1417">
        <w:rPr>
          <w:rFonts w:ascii="Arial" w:hAnsi="Arial" w:cs="Arial"/>
          <w:sz w:val="20"/>
          <w:szCs w:val="20"/>
        </w:rPr>
        <w:t xml:space="preserve">Unioncamere Lazio con </w:t>
      </w:r>
      <w:r w:rsidR="00895A5C" w:rsidRPr="00EE1417">
        <w:rPr>
          <w:rFonts w:ascii="Arial" w:hAnsi="Arial" w:cs="Arial"/>
          <w:sz w:val="20"/>
          <w:szCs w:val="20"/>
        </w:rPr>
        <w:t>d</w:t>
      </w:r>
      <w:r w:rsidR="002B4A88" w:rsidRPr="00EE1417">
        <w:rPr>
          <w:rFonts w:ascii="Arial" w:hAnsi="Arial" w:cs="Arial"/>
          <w:sz w:val="20"/>
          <w:szCs w:val="20"/>
        </w:rPr>
        <w:t>elega alle Politiche Agricole</w:t>
      </w:r>
      <w:r w:rsidR="00615FFF" w:rsidRPr="00EE1417">
        <w:rPr>
          <w:rFonts w:ascii="Arial" w:hAnsi="Arial" w:cs="Arial"/>
          <w:b/>
          <w:sz w:val="20"/>
          <w:szCs w:val="20"/>
        </w:rPr>
        <w:t>,</w:t>
      </w:r>
      <w:r w:rsidR="007B6ED1" w:rsidRPr="00EE1417">
        <w:rPr>
          <w:rFonts w:ascii="Arial" w:hAnsi="Arial" w:cs="Arial"/>
          <w:b/>
          <w:sz w:val="20"/>
          <w:szCs w:val="20"/>
        </w:rPr>
        <w:t xml:space="preserve"> </w:t>
      </w:r>
      <w:r w:rsidR="00615FFF" w:rsidRPr="00EE1417">
        <w:rPr>
          <w:rFonts w:ascii="Arial" w:hAnsi="Arial" w:cs="Arial"/>
          <w:sz w:val="20"/>
          <w:szCs w:val="20"/>
        </w:rPr>
        <w:t xml:space="preserve">e </w:t>
      </w:r>
      <w:r w:rsidR="00AB1FE1" w:rsidRPr="00EE1417">
        <w:rPr>
          <w:rFonts w:ascii="Arial" w:hAnsi="Arial" w:cs="Arial"/>
          <w:b/>
          <w:sz w:val="20"/>
          <w:szCs w:val="20"/>
        </w:rPr>
        <w:t>Aldo Mattia</w:t>
      </w:r>
      <w:r w:rsidR="00895A5C" w:rsidRPr="00EE1417">
        <w:rPr>
          <w:rFonts w:ascii="Arial" w:hAnsi="Arial" w:cs="Arial"/>
          <w:b/>
          <w:sz w:val="20"/>
          <w:szCs w:val="20"/>
        </w:rPr>
        <w:t>,</w:t>
      </w:r>
      <w:r w:rsidR="00AB1FE1" w:rsidRPr="00EE1417">
        <w:rPr>
          <w:rFonts w:ascii="Arial" w:hAnsi="Arial" w:cs="Arial"/>
          <w:b/>
          <w:sz w:val="20"/>
          <w:szCs w:val="20"/>
        </w:rPr>
        <w:t xml:space="preserve"> </w:t>
      </w:r>
      <w:r w:rsidR="00615FFF" w:rsidRPr="00EE1417">
        <w:rPr>
          <w:rFonts w:ascii="Arial" w:hAnsi="Arial" w:cs="Arial"/>
          <w:sz w:val="20"/>
          <w:szCs w:val="20"/>
        </w:rPr>
        <w:t>Componente di Giunta della Camera di Commercio di Roma in rappresentanza del Settore agricolo</w:t>
      </w:r>
      <w:r w:rsidR="00D96140" w:rsidRPr="00EE1417">
        <w:rPr>
          <w:rFonts w:ascii="Arial" w:hAnsi="Arial" w:cs="Arial"/>
          <w:sz w:val="20"/>
          <w:szCs w:val="20"/>
        </w:rPr>
        <w:t xml:space="preserve"> e Presidente </w:t>
      </w:r>
      <w:r w:rsidR="00895A5C" w:rsidRPr="00EE1417">
        <w:rPr>
          <w:rFonts w:ascii="Arial" w:hAnsi="Arial" w:cs="Arial"/>
          <w:sz w:val="20"/>
          <w:szCs w:val="20"/>
        </w:rPr>
        <w:t>dell’Azienda Romana Mercati.</w:t>
      </w:r>
      <w:r w:rsidR="00615FFF" w:rsidRPr="00EE1417">
        <w:rPr>
          <w:rFonts w:ascii="Arial" w:hAnsi="Arial" w:cs="Arial"/>
          <w:sz w:val="20"/>
          <w:szCs w:val="20"/>
        </w:rPr>
        <w:t xml:space="preserve"> </w:t>
      </w:r>
      <w:r w:rsidR="00EF211A" w:rsidRPr="00EE1417">
        <w:rPr>
          <w:rFonts w:ascii="Arial" w:hAnsi="Arial" w:cs="Arial"/>
          <w:sz w:val="20"/>
          <w:szCs w:val="20"/>
        </w:rPr>
        <w:t>Hanno, inoltre, preso parte ai lavori</w:t>
      </w:r>
      <w:r w:rsidR="00674508" w:rsidRPr="00EE1417">
        <w:rPr>
          <w:rFonts w:ascii="Arial" w:hAnsi="Arial" w:cs="Arial"/>
          <w:sz w:val="20"/>
          <w:szCs w:val="20"/>
        </w:rPr>
        <w:t xml:space="preserve"> </w:t>
      </w:r>
      <w:r w:rsidR="00615FFF" w:rsidRPr="00EE1417">
        <w:rPr>
          <w:rFonts w:ascii="Arial" w:hAnsi="Arial" w:cs="Arial"/>
          <w:sz w:val="20"/>
          <w:szCs w:val="20"/>
        </w:rPr>
        <w:t>i rappresentanti delle Associazioni di categoria di settore (CIA, Coldiretti, Confagricoltura)</w:t>
      </w:r>
      <w:r w:rsidR="00834EFA" w:rsidRPr="00EE1417">
        <w:rPr>
          <w:rFonts w:ascii="Arial" w:hAnsi="Arial" w:cs="Arial"/>
          <w:sz w:val="20"/>
          <w:szCs w:val="20"/>
        </w:rPr>
        <w:t xml:space="preserve">. Un interessante intervento sulle proprietà salutistiche e nutrizionali dell’olio è stato </w:t>
      </w:r>
      <w:r w:rsidR="00895A5C" w:rsidRPr="00EE1417">
        <w:rPr>
          <w:rFonts w:ascii="Arial" w:hAnsi="Arial" w:cs="Arial"/>
          <w:sz w:val="20"/>
          <w:szCs w:val="20"/>
        </w:rPr>
        <w:t>svolto</w:t>
      </w:r>
      <w:r w:rsidR="00834EFA" w:rsidRPr="00EE1417">
        <w:rPr>
          <w:rFonts w:ascii="Arial" w:hAnsi="Arial" w:cs="Arial"/>
          <w:sz w:val="20"/>
          <w:szCs w:val="20"/>
        </w:rPr>
        <w:t xml:space="preserve"> dal noto medico esperto in alimentazione, Giorgio Calabrese. </w:t>
      </w:r>
    </w:p>
    <w:p w:rsidR="0001370C" w:rsidRPr="00EE1417" w:rsidRDefault="0001370C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E1417">
        <w:rPr>
          <w:rFonts w:ascii="Arial" w:hAnsi="Arial" w:cs="Arial"/>
          <w:sz w:val="20"/>
          <w:szCs w:val="20"/>
        </w:rPr>
        <w:t xml:space="preserve">Quest’anno </w:t>
      </w:r>
      <w:r w:rsidR="00674508" w:rsidRPr="00EE1417">
        <w:rPr>
          <w:rFonts w:ascii="Arial" w:hAnsi="Arial" w:cs="Arial"/>
          <w:sz w:val="20"/>
          <w:szCs w:val="20"/>
        </w:rPr>
        <w:t xml:space="preserve">il </w:t>
      </w:r>
      <w:r w:rsidRPr="00EE1417">
        <w:rPr>
          <w:rFonts w:ascii="Arial" w:hAnsi="Arial" w:cs="Arial"/>
          <w:sz w:val="20"/>
          <w:szCs w:val="20"/>
        </w:rPr>
        <w:t xml:space="preserve">concorso regionale per i migliori oli extravergine d’oliva ha fatto registrare la partecipazione di </w:t>
      </w:r>
      <w:r w:rsidR="00EA357D">
        <w:rPr>
          <w:rFonts w:ascii="Arial" w:hAnsi="Arial" w:cs="Arial"/>
          <w:sz w:val="20"/>
          <w:szCs w:val="20"/>
        </w:rPr>
        <w:t>73</w:t>
      </w:r>
      <w:r w:rsidR="002B4A88" w:rsidRPr="00EE1417">
        <w:rPr>
          <w:rFonts w:ascii="Arial" w:hAnsi="Arial" w:cs="Arial"/>
          <w:sz w:val="20"/>
          <w:szCs w:val="20"/>
        </w:rPr>
        <w:t xml:space="preserve"> Aziende per un totale di </w:t>
      </w:r>
      <w:r w:rsidR="00F03981" w:rsidRPr="00EE1417">
        <w:rPr>
          <w:rFonts w:ascii="Arial" w:hAnsi="Arial" w:cs="Arial"/>
          <w:sz w:val="20"/>
          <w:szCs w:val="20"/>
        </w:rPr>
        <w:t>80</w:t>
      </w:r>
      <w:r w:rsidRPr="00EE1417">
        <w:rPr>
          <w:rFonts w:ascii="Arial" w:hAnsi="Arial" w:cs="Arial"/>
          <w:sz w:val="20"/>
          <w:szCs w:val="20"/>
        </w:rPr>
        <w:t xml:space="preserve"> </w:t>
      </w:r>
      <w:r w:rsidR="007865A4" w:rsidRPr="00EE1417">
        <w:rPr>
          <w:rFonts w:ascii="Arial" w:hAnsi="Arial" w:cs="Arial"/>
          <w:sz w:val="20"/>
          <w:szCs w:val="20"/>
        </w:rPr>
        <w:t>etichette</w:t>
      </w:r>
      <w:r w:rsidRPr="00EE1417">
        <w:rPr>
          <w:rFonts w:ascii="Arial" w:hAnsi="Arial" w:cs="Arial"/>
          <w:sz w:val="20"/>
          <w:szCs w:val="20"/>
        </w:rPr>
        <w:t>, con una equa ripartizione tra le provinc</w:t>
      </w:r>
      <w:r w:rsidR="00D67A3B">
        <w:rPr>
          <w:rFonts w:ascii="Arial" w:hAnsi="Arial" w:cs="Arial"/>
          <w:sz w:val="20"/>
          <w:szCs w:val="20"/>
        </w:rPr>
        <w:t xml:space="preserve">e titolari di </w:t>
      </w:r>
      <w:r w:rsidR="00707544">
        <w:rPr>
          <w:rFonts w:ascii="Arial" w:hAnsi="Arial" w:cs="Arial"/>
          <w:sz w:val="20"/>
          <w:szCs w:val="20"/>
        </w:rPr>
        <w:t>DOP</w:t>
      </w:r>
      <w:r w:rsidR="00D67A3B">
        <w:rPr>
          <w:rFonts w:ascii="Arial" w:hAnsi="Arial" w:cs="Arial"/>
          <w:sz w:val="20"/>
          <w:szCs w:val="20"/>
        </w:rPr>
        <w:t xml:space="preserve"> considerati</w:t>
      </w:r>
      <w:r w:rsidR="00EA357D">
        <w:rPr>
          <w:rFonts w:ascii="Arial" w:hAnsi="Arial" w:cs="Arial"/>
          <w:sz w:val="20"/>
          <w:szCs w:val="20"/>
        </w:rPr>
        <w:t xml:space="preserve"> i</w:t>
      </w:r>
      <w:r w:rsidRPr="00EE1417">
        <w:rPr>
          <w:rFonts w:ascii="Arial" w:hAnsi="Arial" w:cs="Arial"/>
          <w:sz w:val="20"/>
          <w:szCs w:val="20"/>
        </w:rPr>
        <w:t xml:space="preserve"> </w:t>
      </w:r>
      <w:r w:rsidR="00F03981" w:rsidRPr="00EE1417">
        <w:rPr>
          <w:rFonts w:ascii="Arial" w:hAnsi="Arial" w:cs="Arial"/>
          <w:sz w:val="20"/>
          <w:szCs w:val="20"/>
        </w:rPr>
        <w:t>16</w:t>
      </w:r>
      <w:r w:rsidR="00EA357D">
        <w:rPr>
          <w:rFonts w:ascii="Arial" w:hAnsi="Arial" w:cs="Arial"/>
          <w:sz w:val="20"/>
          <w:szCs w:val="20"/>
        </w:rPr>
        <w:t xml:space="preserve"> prodotti </w:t>
      </w:r>
      <w:r w:rsidR="00326A9F" w:rsidRPr="00EE1417">
        <w:rPr>
          <w:rFonts w:ascii="Arial" w:hAnsi="Arial" w:cs="Arial"/>
          <w:sz w:val="20"/>
          <w:szCs w:val="20"/>
        </w:rPr>
        <w:t xml:space="preserve"> </w:t>
      </w:r>
      <w:r w:rsidRPr="00EE1417">
        <w:rPr>
          <w:rFonts w:ascii="Arial" w:hAnsi="Arial" w:cs="Arial"/>
          <w:sz w:val="20"/>
          <w:szCs w:val="20"/>
        </w:rPr>
        <w:t xml:space="preserve">della provincia di Roma, </w:t>
      </w:r>
      <w:r w:rsidR="00EA357D">
        <w:rPr>
          <w:rFonts w:ascii="Arial" w:hAnsi="Arial" w:cs="Arial"/>
          <w:sz w:val="20"/>
          <w:szCs w:val="20"/>
        </w:rPr>
        <w:t xml:space="preserve">i </w:t>
      </w:r>
      <w:r w:rsidR="00E47E38" w:rsidRPr="00EE1417">
        <w:rPr>
          <w:rFonts w:ascii="Arial" w:hAnsi="Arial" w:cs="Arial"/>
          <w:sz w:val="20"/>
          <w:szCs w:val="20"/>
        </w:rPr>
        <w:t>19</w:t>
      </w:r>
      <w:r w:rsidRPr="00EE1417">
        <w:rPr>
          <w:rFonts w:ascii="Arial" w:hAnsi="Arial" w:cs="Arial"/>
          <w:sz w:val="20"/>
          <w:szCs w:val="20"/>
        </w:rPr>
        <w:t xml:space="preserve"> </w:t>
      </w:r>
      <w:r w:rsidR="00EA357D">
        <w:rPr>
          <w:rFonts w:ascii="Arial" w:hAnsi="Arial" w:cs="Arial"/>
          <w:sz w:val="20"/>
          <w:szCs w:val="20"/>
        </w:rPr>
        <w:t xml:space="preserve">presentati dalle </w:t>
      </w:r>
      <w:r w:rsidR="00326A9F" w:rsidRPr="00EE1417">
        <w:rPr>
          <w:rFonts w:ascii="Arial" w:hAnsi="Arial" w:cs="Arial"/>
          <w:sz w:val="20"/>
          <w:szCs w:val="20"/>
        </w:rPr>
        <w:t xml:space="preserve">imprese </w:t>
      </w:r>
      <w:r w:rsidRPr="00EE1417">
        <w:rPr>
          <w:rFonts w:ascii="Arial" w:hAnsi="Arial" w:cs="Arial"/>
          <w:sz w:val="20"/>
          <w:szCs w:val="20"/>
        </w:rPr>
        <w:t xml:space="preserve">di Viterbo </w:t>
      </w:r>
      <w:r w:rsidR="00F03981" w:rsidRPr="00EE1417">
        <w:rPr>
          <w:rFonts w:ascii="Arial" w:hAnsi="Arial" w:cs="Arial"/>
          <w:sz w:val="20"/>
          <w:szCs w:val="20"/>
        </w:rPr>
        <w:t xml:space="preserve">e gli altrettanti partecipanti sia da </w:t>
      </w:r>
      <w:r w:rsidRPr="00EE1417">
        <w:rPr>
          <w:rFonts w:ascii="Arial" w:hAnsi="Arial" w:cs="Arial"/>
          <w:sz w:val="20"/>
          <w:szCs w:val="20"/>
        </w:rPr>
        <w:t xml:space="preserve">Rieti </w:t>
      </w:r>
      <w:r w:rsidR="00F03981" w:rsidRPr="00EE1417">
        <w:rPr>
          <w:rFonts w:ascii="Arial" w:hAnsi="Arial" w:cs="Arial"/>
          <w:sz w:val="20"/>
          <w:szCs w:val="20"/>
        </w:rPr>
        <w:t>che da Latina</w:t>
      </w:r>
      <w:r w:rsidR="00F03981">
        <w:rPr>
          <w:rFonts w:ascii="Arial" w:hAnsi="Arial" w:cs="Arial"/>
          <w:color w:val="FF0000"/>
          <w:sz w:val="20"/>
          <w:szCs w:val="20"/>
        </w:rPr>
        <w:t xml:space="preserve"> </w:t>
      </w:r>
      <w:r w:rsidR="00326A9F" w:rsidRPr="008C3200">
        <w:rPr>
          <w:rFonts w:ascii="Arial" w:hAnsi="Arial" w:cs="Arial"/>
          <w:sz w:val="20"/>
          <w:szCs w:val="20"/>
        </w:rPr>
        <w:t xml:space="preserve">e infine </w:t>
      </w:r>
      <w:r w:rsidRPr="008C3200">
        <w:rPr>
          <w:rFonts w:ascii="Arial" w:hAnsi="Arial" w:cs="Arial"/>
          <w:sz w:val="20"/>
          <w:szCs w:val="20"/>
        </w:rPr>
        <w:t>Frosinone che concorre per la sezione extravergine</w:t>
      </w:r>
      <w:r w:rsidR="00326A9F" w:rsidRPr="008C3200">
        <w:rPr>
          <w:rFonts w:ascii="Arial" w:hAnsi="Arial" w:cs="Arial"/>
          <w:sz w:val="20"/>
          <w:szCs w:val="20"/>
        </w:rPr>
        <w:t xml:space="preserve"> </w:t>
      </w:r>
      <w:r w:rsidR="00674508" w:rsidRPr="008C3200">
        <w:rPr>
          <w:rFonts w:ascii="Arial" w:hAnsi="Arial" w:cs="Arial"/>
          <w:sz w:val="20"/>
          <w:szCs w:val="20"/>
        </w:rPr>
        <w:t>gareggiando</w:t>
      </w:r>
      <w:r w:rsidR="00326A9F" w:rsidRPr="008C3200">
        <w:rPr>
          <w:rFonts w:ascii="Arial" w:hAnsi="Arial" w:cs="Arial"/>
          <w:sz w:val="20"/>
          <w:szCs w:val="20"/>
        </w:rPr>
        <w:t xml:space="preserve"> con </w:t>
      </w:r>
      <w:r w:rsidR="00F03981">
        <w:rPr>
          <w:rFonts w:ascii="Arial" w:hAnsi="Arial" w:cs="Arial"/>
          <w:sz w:val="20"/>
          <w:szCs w:val="20"/>
        </w:rPr>
        <w:t xml:space="preserve"> 7</w:t>
      </w:r>
      <w:r w:rsidR="00707544">
        <w:rPr>
          <w:rFonts w:ascii="Arial" w:hAnsi="Arial" w:cs="Arial"/>
          <w:sz w:val="20"/>
          <w:szCs w:val="20"/>
        </w:rPr>
        <w:t xml:space="preserve"> oli</w:t>
      </w:r>
      <w:r w:rsidRPr="008C3200">
        <w:rPr>
          <w:rFonts w:ascii="Arial" w:hAnsi="Arial" w:cs="Arial"/>
          <w:sz w:val="20"/>
          <w:szCs w:val="20"/>
        </w:rPr>
        <w:t>.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 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>Oltre alla categoria extravergine di oliva</w:t>
      </w:r>
      <w:r w:rsidR="00707544">
        <w:rPr>
          <w:rFonts w:ascii="Arial" w:hAnsi="Arial" w:cs="Arial"/>
          <w:sz w:val="20"/>
          <w:szCs w:val="20"/>
        </w:rPr>
        <w:t>,</w:t>
      </w:r>
      <w:r w:rsidRPr="008C3200">
        <w:rPr>
          <w:rFonts w:ascii="Arial" w:hAnsi="Arial" w:cs="Arial"/>
          <w:sz w:val="20"/>
          <w:szCs w:val="20"/>
        </w:rPr>
        <w:t xml:space="preserve"> dunque, sono in concorso le 4 denominazioni regionali: </w:t>
      </w:r>
      <w:r w:rsidRPr="008C3200">
        <w:rPr>
          <w:rFonts w:ascii="Arial" w:hAnsi="Arial" w:cs="Arial"/>
          <w:b/>
          <w:sz w:val="20"/>
          <w:szCs w:val="20"/>
        </w:rPr>
        <w:t>Sabina</w:t>
      </w:r>
      <w:r w:rsidR="00707544" w:rsidRPr="00707544">
        <w:rPr>
          <w:rFonts w:ascii="Arial" w:hAnsi="Arial" w:cs="Arial"/>
          <w:b/>
          <w:sz w:val="20"/>
          <w:szCs w:val="20"/>
        </w:rPr>
        <w:t xml:space="preserve"> </w:t>
      </w:r>
      <w:r w:rsidR="00707544" w:rsidRPr="008C3200">
        <w:rPr>
          <w:rFonts w:ascii="Arial" w:hAnsi="Arial" w:cs="Arial"/>
          <w:b/>
          <w:sz w:val="20"/>
          <w:szCs w:val="20"/>
        </w:rPr>
        <w:t>DOP</w:t>
      </w:r>
      <w:r w:rsidRPr="008C3200">
        <w:rPr>
          <w:rFonts w:ascii="Arial" w:hAnsi="Arial" w:cs="Arial"/>
          <w:b/>
          <w:sz w:val="20"/>
          <w:szCs w:val="20"/>
        </w:rPr>
        <w:t>,</w:t>
      </w:r>
      <w:r w:rsidRPr="008C3200">
        <w:rPr>
          <w:rFonts w:ascii="Arial" w:hAnsi="Arial" w:cs="Arial"/>
          <w:sz w:val="20"/>
          <w:szCs w:val="20"/>
        </w:rPr>
        <w:t xml:space="preserve"> </w:t>
      </w:r>
      <w:r w:rsidRPr="008C3200">
        <w:rPr>
          <w:rFonts w:ascii="Arial" w:hAnsi="Arial" w:cs="Arial"/>
          <w:b/>
          <w:sz w:val="20"/>
          <w:szCs w:val="20"/>
        </w:rPr>
        <w:t>Canino</w:t>
      </w:r>
      <w:r w:rsidR="00707544" w:rsidRPr="00707544">
        <w:rPr>
          <w:rFonts w:ascii="Arial" w:hAnsi="Arial" w:cs="Arial"/>
          <w:b/>
          <w:sz w:val="20"/>
          <w:szCs w:val="20"/>
        </w:rPr>
        <w:t xml:space="preserve"> </w:t>
      </w:r>
      <w:r w:rsidR="00707544" w:rsidRPr="008C3200">
        <w:rPr>
          <w:rFonts w:ascii="Arial" w:hAnsi="Arial" w:cs="Arial"/>
          <w:b/>
          <w:sz w:val="20"/>
          <w:szCs w:val="20"/>
        </w:rPr>
        <w:t>DOP</w:t>
      </w:r>
      <w:r w:rsidRPr="008C3200">
        <w:rPr>
          <w:rFonts w:ascii="Arial" w:hAnsi="Arial" w:cs="Arial"/>
          <w:sz w:val="20"/>
          <w:szCs w:val="20"/>
        </w:rPr>
        <w:t xml:space="preserve">, </w:t>
      </w:r>
      <w:r w:rsidRPr="008C3200">
        <w:rPr>
          <w:rFonts w:ascii="Arial" w:hAnsi="Arial" w:cs="Arial"/>
          <w:b/>
          <w:sz w:val="20"/>
          <w:szCs w:val="20"/>
        </w:rPr>
        <w:t xml:space="preserve">Tuscia </w:t>
      </w:r>
      <w:r w:rsidR="00707544" w:rsidRPr="008C3200">
        <w:rPr>
          <w:rFonts w:ascii="Arial" w:hAnsi="Arial" w:cs="Arial"/>
          <w:b/>
          <w:sz w:val="20"/>
          <w:szCs w:val="20"/>
        </w:rPr>
        <w:t xml:space="preserve">DOP </w:t>
      </w:r>
      <w:r w:rsidRPr="008C3200">
        <w:rPr>
          <w:rFonts w:ascii="Arial" w:hAnsi="Arial" w:cs="Arial"/>
          <w:b/>
          <w:sz w:val="20"/>
          <w:szCs w:val="20"/>
        </w:rPr>
        <w:t>e Colline Pontine</w:t>
      </w:r>
      <w:r w:rsidR="00707544">
        <w:rPr>
          <w:rFonts w:ascii="Arial" w:hAnsi="Arial" w:cs="Arial"/>
          <w:b/>
          <w:sz w:val="20"/>
          <w:szCs w:val="20"/>
        </w:rPr>
        <w:t xml:space="preserve"> DOP</w:t>
      </w:r>
      <w:r w:rsidRPr="008C3200">
        <w:rPr>
          <w:rFonts w:ascii="Arial" w:hAnsi="Arial" w:cs="Arial"/>
          <w:sz w:val="20"/>
          <w:szCs w:val="20"/>
        </w:rPr>
        <w:t xml:space="preserve">. 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Le categorie si articolano, secondo le caratteristiche del prodotto, in </w:t>
      </w:r>
      <w:r w:rsidRPr="008C3200">
        <w:rPr>
          <w:rFonts w:ascii="Arial" w:hAnsi="Arial" w:cs="Arial"/>
          <w:b/>
          <w:sz w:val="20"/>
          <w:szCs w:val="20"/>
        </w:rPr>
        <w:t>fruttato intenso, medio e leggero</w:t>
      </w:r>
      <w:r w:rsidR="00707544">
        <w:rPr>
          <w:rFonts w:ascii="Arial" w:hAnsi="Arial" w:cs="Arial"/>
          <w:sz w:val="20"/>
          <w:szCs w:val="20"/>
        </w:rPr>
        <w:t>. Per ciascuna categoria</w:t>
      </w:r>
      <w:r w:rsidRPr="008C3200">
        <w:rPr>
          <w:rFonts w:ascii="Arial" w:hAnsi="Arial" w:cs="Arial"/>
          <w:sz w:val="20"/>
          <w:szCs w:val="20"/>
        </w:rPr>
        <w:t xml:space="preserve"> vengono premiati i primi due oli classificati mentre (a giudizio insindacabile della Commissione di assaggio) </w:t>
      </w:r>
      <w:r w:rsidR="00BB5286" w:rsidRPr="008C3200">
        <w:rPr>
          <w:rFonts w:ascii="Arial" w:hAnsi="Arial" w:cs="Arial"/>
          <w:sz w:val="20"/>
          <w:szCs w:val="20"/>
        </w:rPr>
        <w:t>viene</w:t>
      </w:r>
      <w:r w:rsidRPr="008C3200">
        <w:rPr>
          <w:rFonts w:ascii="Arial" w:hAnsi="Arial" w:cs="Arial"/>
          <w:sz w:val="20"/>
          <w:szCs w:val="20"/>
        </w:rPr>
        <w:t xml:space="preserve"> riconosciuta una menzione speciale agli oli immediatamente successivi ai primi in graduatoria, che </w:t>
      </w:r>
      <w:r w:rsidR="00674508" w:rsidRPr="008C3200">
        <w:rPr>
          <w:rFonts w:ascii="Arial" w:hAnsi="Arial" w:cs="Arial"/>
          <w:sz w:val="20"/>
          <w:szCs w:val="20"/>
        </w:rPr>
        <w:t xml:space="preserve">hanno </w:t>
      </w:r>
      <w:r w:rsidRPr="008C3200">
        <w:rPr>
          <w:rFonts w:ascii="Arial" w:hAnsi="Arial" w:cs="Arial"/>
          <w:sz w:val="20"/>
          <w:szCs w:val="20"/>
        </w:rPr>
        <w:t xml:space="preserve">fatto registrare un punteggio elevato in sede di valutazione. </w:t>
      </w:r>
    </w:p>
    <w:p w:rsidR="00B80D83" w:rsidRPr="008C3200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972B91" w:rsidRPr="008C3200" w:rsidRDefault="009C4EDA" w:rsidP="009C4EDA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In occasione della cerimonia di premiazione, </w:t>
      </w:r>
      <w:r w:rsidR="00972B91" w:rsidRPr="008C3200">
        <w:rPr>
          <w:rFonts w:ascii="Arial" w:hAnsi="Arial" w:cs="Arial"/>
          <w:sz w:val="20"/>
          <w:szCs w:val="20"/>
        </w:rPr>
        <w:t xml:space="preserve">sono stati inoltre attribuiti i seguenti premi: </w:t>
      </w:r>
    </w:p>
    <w:p w:rsidR="00FB0C83" w:rsidRPr="008C3200" w:rsidRDefault="00FB0C83" w:rsidP="009C4EDA">
      <w:pPr>
        <w:jc w:val="both"/>
        <w:rPr>
          <w:rFonts w:ascii="Arial" w:hAnsi="Arial" w:cs="Arial"/>
          <w:sz w:val="20"/>
          <w:szCs w:val="20"/>
        </w:rPr>
      </w:pPr>
    </w:p>
    <w:p w:rsidR="009C4EDA" w:rsidRPr="008C3200" w:rsidRDefault="00707544" w:rsidP="003358E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</w:t>
      </w:r>
      <w:r w:rsidR="009C4EDA" w:rsidRPr="008C3200">
        <w:rPr>
          <w:rFonts w:ascii="Arial" w:hAnsi="Arial" w:cs="Arial"/>
          <w:b/>
          <w:sz w:val="20"/>
          <w:szCs w:val="20"/>
        </w:rPr>
        <w:t>iglior olio biologico</w:t>
      </w:r>
      <w:r w:rsidR="009C4EDA" w:rsidRPr="008C3200">
        <w:rPr>
          <w:rFonts w:ascii="Arial" w:hAnsi="Arial" w:cs="Arial"/>
          <w:sz w:val="20"/>
          <w:szCs w:val="20"/>
        </w:rPr>
        <w:t>, ottenuto cioè da aziende che utilizzano tecniche produttive a basso impatto ambientale e senza l’uso di prodotti chimici di sintesi</w:t>
      </w:r>
      <w:r w:rsidR="00AC53E0" w:rsidRPr="008C3200">
        <w:rPr>
          <w:rFonts w:ascii="Arial" w:hAnsi="Arial" w:cs="Arial"/>
          <w:sz w:val="20"/>
          <w:szCs w:val="20"/>
        </w:rPr>
        <w:t>.</w:t>
      </w:r>
    </w:p>
    <w:p w:rsidR="009C4EDA" w:rsidRPr="008C3200" w:rsidRDefault="009C4EDA" w:rsidP="003358E5">
      <w:pPr>
        <w:jc w:val="both"/>
        <w:rPr>
          <w:rFonts w:ascii="Arial" w:hAnsi="Arial" w:cs="Arial"/>
          <w:sz w:val="20"/>
          <w:szCs w:val="20"/>
        </w:rPr>
      </w:pPr>
    </w:p>
    <w:p w:rsidR="00972B91" w:rsidRPr="008C3200" w:rsidRDefault="00707544" w:rsidP="003358E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</w:t>
      </w:r>
      <w:r w:rsidR="009C4EDA" w:rsidRPr="008C3200">
        <w:rPr>
          <w:rFonts w:ascii="Arial" w:hAnsi="Arial" w:cs="Arial"/>
          <w:b/>
          <w:sz w:val="20"/>
          <w:szCs w:val="20"/>
        </w:rPr>
        <w:t>iglior olio monovarietale</w:t>
      </w:r>
      <w:r w:rsidR="009C4EDA" w:rsidRPr="008C3200">
        <w:rPr>
          <w:rFonts w:ascii="Arial" w:hAnsi="Arial" w:cs="Arial"/>
          <w:sz w:val="20"/>
          <w:szCs w:val="20"/>
        </w:rPr>
        <w:t xml:space="preserve"> (otten</w:t>
      </w:r>
      <w:r w:rsidR="00873FA6">
        <w:rPr>
          <w:rFonts w:ascii="Arial" w:hAnsi="Arial" w:cs="Arial"/>
          <w:sz w:val="20"/>
          <w:szCs w:val="20"/>
        </w:rPr>
        <w:t>uto da un’unica varietà di olive</w:t>
      </w:r>
      <w:r w:rsidR="009C4EDA" w:rsidRPr="008C3200">
        <w:rPr>
          <w:rFonts w:ascii="Arial" w:hAnsi="Arial" w:cs="Arial"/>
          <w:sz w:val="20"/>
          <w:szCs w:val="20"/>
        </w:rPr>
        <w:t xml:space="preserve">), </w:t>
      </w:r>
    </w:p>
    <w:p w:rsidR="00AC53E0" w:rsidRPr="008C3200" w:rsidRDefault="00AC53E0" w:rsidP="003358E5">
      <w:pPr>
        <w:pStyle w:val="Paragrafoelenco"/>
        <w:rPr>
          <w:rFonts w:ascii="Arial" w:hAnsi="Arial" w:cs="Arial"/>
          <w:sz w:val="20"/>
          <w:szCs w:val="20"/>
        </w:rPr>
      </w:pPr>
    </w:p>
    <w:p w:rsidR="00972B91" w:rsidRPr="008C3200" w:rsidRDefault="00707544" w:rsidP="003358E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M</w:t>
      </w:r>
      <w:r w:rsidR="009C4EDA" w:rsidRPr="008C3200">
        <w:rPr>
          <w:rFonts w:ascii="Arial" w:hAnsi="Arial" w:cs="Arial"/>
          <w:b/>
          <w:bCs/>
          <w:sz w:val="20"/>
          <w:szCs w:val="20"/>
        </w:rPr>
        <w:t>iglior olio ad alto tenore di polifenoli e tocoferol</w:t>
      </w:r>
      <w:r w:rsidR="009C4EDA" w:rsidRPr="008C3200">
        <w:rPr>
          <w:rFonts w:ascii="Arial" w:hAnsi="Arial" w:cs="Arial"/>
          <w:b/>
          <w:sz w:val="20"/>
          <w:szCs w:val="20"/>
        </w:rPr>
        <w:t>i.</w:t>
      </w:r>
      <w:r w:rsidR="009C4EDA" w:rsidRPr="008C3200">
        <w:rPr>
          <w:rFonts w:ascii="Arial" w:hAnsi="Arial" w:cs="Arial"/>
          <w:sz w:val="20"/>
          <w:szCs w:val="20"/>
        </w:rPr>
        <w:t xml:space="preserve"> </w:t>
      </w:r>
    </w:p>
    <w:p w:rsidR="00972B91" w:rsidRPr="008C3200" w:rsidRDefault="00972B91" w:rsidP="00972B91">
      <w:pPr>
        <w:pStyle w:val="Paragrafoelenco"/>
        <w:rPr>
          <w:rFonts w:ascii="Arial" w:hAnsi="Arial" w:cs="Arial"/>
          <w:b/>
          <w:sz w:val="20"/>
          <w:szCs w:val="20"/>
        </w:rPr>
      </w:pPr>
    </w:p>
    <w:p w:rsidR="00972B91" w:rsidRDefault="007E6AF2" w:rsidP="009C4ED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Premio Tonino Zelinotti</w:t>
      </w:r>
      <w:r w:rsidRPr="007E6AF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per la </w:t>
      </w:r>
      <w:r w:rsidRPr="008C3200">
        <w:rPr>
          <w:rFonts w:ascii="Arial" w:hAnsi="Arial" w:cs="Arial"/>
          <w:b/>
          <w:sz w:val="20"/>
          <w:szCs w:val="20"/>
        </w:rPr>
        <w:t>migliore confezione</w:t>
      </w:r>
      <w:r w:rsidR="009C4EDA" w:rsidRPr="008C3200">
        <w:rPr>
          <w:rFonts w:ascii="Arial" w:hAnsi="Arial" w:cs="Arial"/>
          <w:b/>
          <w:sz w:val="20"/>
          <w:szCs w:val="20"/>
        </w:rPr>
        <w:t>,</w:t>
      </w:r>
      <w:r w:rsidR="009C4EDA" w:rsidRPr="008C3200">
        <w:rPr>
          <w:rFonts w:ascii="Arial" w:hAnsi="Arial" w:cs="Arial"/>
          <w:sz w:val="20"/>
          <w:szCs w:val="20"/>
        </w:rPr>
        <w:t xml:space="preserve"> con l’obiettivo di evidenziare le caratteristiche che una bottiglia e soprattutto una etichetta, debbono avere non solo sotto il profilo squisitamente estetico. Molta importanza nello schema di valutazione è</w:t>
      </w:r>
      <w:r w:rsidR="00674508" w:rsidRPr="008C3200">
        <w:rPr>
          <w:rFonts w:ascii="Arial" w:hAnsi="Arial" w:cs="Arial"/>
          <w:sz w:val="20"/>
          <w:szCs w:val="20"/>
        </w:rPr>
        <w:t xml:space="preserve"> stata </w:t>
      </w:r>
      <w:r w:rsidR="009C4EDA" w:rsidRPr="008C3200">
        <w:rPr>
          <w:rFonts w:ascii="Arial" w:hAnsi="Arial" w:cs="Arial"/>
          <w:sz w:val="20"/>
          <w:szCs w:val="20"/>
        </w:rPr>
        <w:t xml:space="preserve">infatti attribuita alla completezza e trasparenza delle informazioni riportate, sia per la parte obbligatoria, sia per le informazioni facoltative. </w:t>
      </w:r>
    </w:p>
    <w:p w:rsidR="00BC6728" w:rsidRDefault="00BC6728" w:rsidP="00BC672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C6728" w:rsidRPr="007B1A4D" w:rsidRDefault="00BC6728" w:rsidP="009C4ED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Premio Grandi Mercati </w:t>
      </w:r>
      <w:r w:rsidR="007B1A4D" w:rsidRPr="007B1A4D">
        <w:rPr>
          <w:rFonts w:ascii="Arial" w:hAnsi="Arial" w:cs="Arial"/>
          <w:sz w:val="20"/>
          <w:szCs w:val="20"/>
        </w:rPr>
        <w:t xml:space="preserve">attribuito all’olio per il cui lotto in concorso viene dichiarata una disponibilità </w:t>
      </w:r>
      <w:r w:rsidR="00707544" w:rsidRPr="00D9106E">
        <w:rPr>
          <w:rFonts w:ascii="Arial" w:hAnsi="Arial" w:cs="Arial"/>
          <w:sz w:val="20"/>
          <w:szCs w:val="20"/>
        </w:rPr>
        <w:t>pari almeno</w:t>
      </w:r>
      <w:r w:rsidR="007B1A4D" w:rsidRPr="007B1A4D">
        <w:rPr>
          <w:rFonts w:ascii="Arial" w:hAnsi="Arial" w:cs="Arial"/>
          <w:sz w:val="20"/>
          <w:szCs w:val="20"/>
        </w:rPr>
        <w:t xml:space="preserve"> a </w:t>
      </w:r>
      <w:r w:rsidR="00707544" w:rsidRPr="00D9106E">
        <w:rPr>
          <w:rFonts w:ascii="Arial" w:hAnsi="Arial" w:cs="Arial"/>
          <w:sz w:val="20"/>
          <w:szCs w:val="20"/>
        </w:rPr>
        <w:t>90</w:t>
      </w:r>
      <w:r w:rsidR="007B1A4D" w:rsidRPr="00D9106E">
        <w:rPr>
          <w:rFonts w:ascii="Arial" w:hAnsi="Arial" w:cs="Arial"/>
          <w:sz w:val="20"/>
          <w:szCs w:val="20"/>
        </w:rPr>
        <w:t xml:space="preserve"> h</w:t>
      </w:r>
      <w:r w:rsidR="007B1A4D" w:rsidRPr="007B1A4D">
        <w:rPr>
          <w:rFonts w:ascii="Arial" w:hAnsi="Arial" w:cs="Arial"/>
          <w:sz w:val="20"/>
          <w:szCs w:val="20"/>
        </w:rPr>
        <w:t>l ritenuto di particolare interesse per i mercati nazionali ed esteri</w:t>
      </w:r>
    </w:p>
    <w:p w:rsidR="00776EA8" w:rsidRPr="008C3200" w:rsidRDefault="00776EA8" w:rsidP="00776EA8">
      <w:pPr>
        <w:pStyle w:val="Paragrafoelenco"/>
        <w:rPr>
          <w:rFonts w:ascii="Arial" w:hAnsi="Arial" w:cs="Arial"/>
          <w:sz w:val="20"/>
          <w:szCs w:val="20"/>
        </w:rPr>
      </w:pPr>
    </w:p>
    <w:p w:rsidR="00C01AB0" w:rsidRPr="008C3200" w:rsidRDefault="00455D3F" w:rsidP="00C01AB0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>Infine,</w:t>
      </w:r>
      <w:r w:rsidR="00AC53E0" w:rsidRPr="008C3200">
        <w:rPr>
          <w:rFonts w:ascii="Arial" w:hAnsi="Arial" w:cs="Arial"/>
          <w:sz w:val="20"/>
          <w:szCs w:val="20"/>
        </w:rPr>
        <w:t xml:space="preserve"> anche quest’an</w:t>
      </w:r>
      <w:r w:rsidR="00C01AB0" w:rsidRPr="008C3200">
        <w:rPr>
          <w:rFonts w:ascii="Arial" w:hAnsi="Arial" w:cs="Arial"/>
          <w:sz w:val="20"/>
          <w:szCs w:val="20"/>
        </w:rPr>
        <w:t xml:space="preserve">no, </w:t>
      </w:r>
      <w:r w:rsidRPr="008C3200">
        <w:rPr>
          <w:rFonts w:ascii="Arial" w:hAnsi="Arial" w:cs="Arial"/>
          <w:sz w:val="20"/>
          <w:szCs w:val="20"/>
        </w:rPr>
        <w:t xml:space="preserve">il </w:t>
      </w:r>
      <w:r w:rsidR="00707544">
        <w:rPr>
          <w:rFonts w:ascii="Arial" w:hAnsi="Arial" w:cs="Arial"/>
          <w:b/>
          <w:sz w:val="20"/>
          <w:szCs w:val="20"/>
        </w:rPr>
        <w:t>P</w:t>
      </w:r>
      <w:r w:rsidRPr="008C3200">
        <w:rPr>
          <w:rFonts w:ascii="Arial" w:hAnsi="Arial" w:cs="Arial"/>
          <w:b/>
          <w:sz w:val="20"/>
          <w:szCs w:val="20"/>
        </w:rPr>
        <w:t xml:space="preserve">remio della </w:t>
      </w:r>
      <w:r w:rsidR="00707544">
        <w:rPr>
          <w:rFonts w:ascii="Arial" w:hAnsi="Arial" w:cs="Arial"/>
          <w:b/>
          <w:sz w:val="20"/>
          <w:szCs w:val="20"/>
        </w:rPr>
        <w:t>C</w:t>
      </w:r>
      <w:r w:rsidRPr="008C3200">
        <w:rPr>
          <w:rFonts w:ascii="Arial" w:hAnsi="Arial" w:cs="Arial"/>
          <w:b/>
          <w:sz w:val="20"/>
          <w:szCs w:val="20"/>
        </w:rPr>
        <w:t>ritica</w:t>
      </w:r>
      <w:r w:rsidR="00674508" w:rsidRPr="008C3200">
        <w:rPr>
          <w:rFonts w:ascii="Arial" w:hAnsi="Arial" w:cs="Arial"/>
          <w:sz w:val="20"/>
          <w:szCs w:val="20"/>
        </w:rPr>
        <w:t>,</w:t>
      </w:r>
      <w:r w:rsidRPr="008C3200">
        <w:rPr>
          <w:rFonts w:ascii="Arial" w:hAnsi="Arial" w:cs="Arial"/>
          <w:sz w:val="20"/>
          <w:szCs w:val="20"/>
        </w:rPr>
        <w:t xml:space="preserve"> assegnato</w:t>
      </w:r>
      <w:r w:rsidR="00674508" w:rsidRPr="008C3200">
        <w:rPr>
          <w:rFonts w:ascii="Arial" w:hAnsi="Arial" w:cs="Arial"/>
          <w:sz w:val="20"/>
          <w:szCs w:val="20"/>
        </w:rPr>
        <w:t xml:space="preserve"> da</w:t>
      </w:r>
      <w:r w:rsidRPr="008C3200">
        <w:rPr>
          <w:rFonts w:ascii="Arial" w:hAnsi="Arial" w:cs="Arial"/>
          <w:sz w:val="20"/>
          <w:szCs w:val="20"/>
        </w:rPr>
        <w:t xml:space="preserve"> </w:t>
      </w:r>
      <w:r w:rsidR="00C01AB0" w:rsidRPr="008C3200">
        <w:rPr>
          <w:rFonts w:ascii="Arial" w:hAnsi="Arial" w:cs="Arial"/>
          <w:sz w:val="20"/>
          <w:szCs w:val="20"/>
        </w:rPr>
        <w:t xml:space="preserve">uno speciale gruppo di assaggio costituito da </w:t>
      </w:r>
      <w:r w:rsidR="00F03981">
        <w:rPr>
          <w:rFonts w:ascii="Arial" w:hAnsi="Arial" w:cs="Arial"/>
          <w:sz w:val="20"/>
          <w:szCs w:val="20"/>
        </w:rPr>
        <w:t xml:space="preserve">alcuni </w:t>
      </w:r>
      <w:r w:rsidR="00C01AB0" w:rsidRPr="008C3200">
        <w:rPr>
          <w:rFonts w:ascii="Arial" w:hAnsi="Arial" w:cs="Arial"/>
          <w:sz w:val="20"/>
          <w:szCs w:val="20"/>
        </w:rPr>
        <w:t xml:space="preserve">nomi del giornalismo di settore </w:t>
      </w:r>
      <w:r w:rsidR="00674508" w:rsidRPr="008C3200">
        <w:rPr>
          <w:rFonts w:ascii="Arial" w:hAnsi="Arial" w:cs="Arial"/>
          <w:sz w:val="20"/>
          <w:szCs w:val="20"/>
        </w:rPr>
        <w:t xml:space="preserve">che </w:t>
      </w:r>
      <w:r w:rsidR="00C01AB0" w:rsidRPr="008C3200">
        <w:rPr>
          <w:rFonts w:ascii="Arial" w:hAnsi="Arial" w:cs="Arial"/>
          <w:sz w:val="20"/>
          <w:szCs w:val="20"/>
        </w:rPr>
        <w:t xml:space="preserve">si è riunito nei giorni scorsi presso il Centro Servizi per i Prodotti Tipici e Tradizionali </w:t>
      </w:r>
      <w:r w:rsidR="00895A5C">
        <w:rPr>
          <w:rFonts w:ascii="Arial" w:hAnsi="Arial" w:cs="Arial"/>
          <w:sz w:val="20"/>
          <w:szCs w:val="20"/>
        </w:rPr>
        <w:t xml:space="preserve">dell’ARM </w:t>
      </w:r>
      <w:r w:rsidR="00C01AB0" w:rsidRPr="008C3200">
        <w:rPr>
          <w:rFonts w:ascii="Arial" w:hAnsi="Arial" w:cs="Arial"/>
          <w:sz w:val="20"/>
          <w:szCs w:val="20"/>
        </w:rPr>
        <w:t xml:space="preserve">e ha degustato, alla cieca, gli oli presenti alla finale, decretando quello </w:t>
      </w:r>
      <w:r w:rsidR="00F03981">
        <w:rPr>
          <w:rFonts w:ascii="Arial" w:hAnsi="Arial" w:cs="Arial"/>
          <w:sz w:val="20"/>
          <w:szCs w:val="20"/>
        </w:rPr>
        <w:t xml:space="preserve">ritenuto </w:t>
      </w:r>
      <w:r w:rsidR="00C01AB0" w:rsidRPr="008C3200">
        <w:rPr>
          <w:rFonts w:ascii="Arial" w:hAnsi="Arial" w:cs="Arial"/>
          <w:sz w:val="20"/>
          <w:szCs w:val="20"/>
        </w:rPr>
        <w:t>migliore.</w:t>
      </w:r>
      <w:r w:rsidR="00895A5C">
        <w:rPr>
          <w:rFonts w:ascii="Arial" w:hAnsi="Arial" w:cs="Arial"/>
          <w:sz w:val="20"/>
          <w:szCs w:val="20"/>
        </w:rPr>
        <w:t xml:space="preserve"> </w:t>
      </w:r>
      <w:r w:rsidR="00C01AB0" w:rsidRPr="008C3200">
        <w:rPr>
          <w:rFonts w:ascii="Arial" w:hAnsi="Arial" w:cs="Arial"/>
          <w:sz w:val="20"/>
          <w:szCs w:val="20"/>
        </w:rPr>
        <w:t xml:space="preserve">Una simpatica parentesi che si </w:t>
      </w:r>
      <w:r w:rsidR="00895A5C">
        <w:rPr>
          <w:rFonts w:ascii="Arial" w:hAnsi="Arial" w:cs="Arial"/>
          <w:sz w:val="20"/>
          <w:szCs w:val="20"/>
        </w:rPr>
        <w:t xml:space="preserve">è </w:t>
      </w:r>
      <w:r w:rsidR="00C01AB0" w:rsidRPr="008C3200">
        <w:rPr>
          <w:rFonts w:ascii="Arial" w:hAnsi="Arial" w:cs="Arial"/>
          <w:sz w:val="20"/>
          <w:szCs w:val="20"/>
        </w:rPr>
        <w:t>aggiun</w:t>
      </w:r>
      <w:r w:rsidR="00895A5C">
        <w:rPr>
          <w:rFonts w:ascii="Arial" w:hAnsi="Arial" w:cs="Arial"/>
          <w:sz w:val="20"/>
          <w:szCs w:val="20"/>
        </w:rPr>
        <w:t>ta</w:t>
      </w:r>
      <w:r w:rsidR="00C01AB0" w:rsidRPr="008C3200">
        <w:rPr>
          <w:rFonts w:ascii="Arial" w:hAnsi="Arial" w:cs="Arial"/>
          <w:sz w:val="20"/>
          <w:szCs w:val="20"/>
        </w:rPr>
        <w:t xml:space="preserve"> all’importante lavoro svolto dal panel ufficiale che, ovviamente sempre in degustazione cieca, ha svolto il difficile compito di valutare le etichette in gara.</w:t>
      </w:r>
    </w:p>
    <w:p w:rsidR="00AC53E0" w:rsidRPr="008C3200" w:rsidRDefault="00D67A3B" w:rsidP="00C01AB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occasione della giornata i giornalisti intervenuti hanno anche avuto modo di assaggiare i prodotti presentati per la nuova sezione introdotta in questa edizione del concorso e dedicata alle olive da mensa sia prodotte da cultivar autoctone sia di origini diverse ma coltivate e prodotte nel Lazio</w:t>
      </w:r>
    </w:p>
    <w:p w:rsidR="00455D3F" w:rsidRPr="008C3200" w:rsidRDefault="00455D3F" w:rsidP="00455D3F">
      <w:pPr>
        <w:jc w:val="both"/>
        <w:rPr>
          <w:rFonts w:ascii="Arial" w:hAnsi="Arial" w:cs="Arial"/>
          <w:b/>
          <w:sz w:val="20"/>
          <w:szCs w:val="20"/>
        </w:rPr>
      </w:pPr>
    </w:p>
    <w:p w:rsidR="00455D3F" w:rsidRPr="008C3200" w:rsidRDefault="00455D3F" w:rsidP="00455D3F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>La Commissione esaminatrice, che ha selezionato i vincitori attraverso specifiche sessioni di assaggio, è composta da degustatori professionisti individuati</w:t>
      </w:r>
      <w:r w:rsidR="0079789B">
        <w:rPr>
          <w:rFonts w:ascii="Arial" w:hAnsi="Arial" w:cs="Arial"/>
          <w:sz w:val="20"/>
          <w:szCs w:val="20"/>
        </w:rPr>
        <w:t>,</w:t>
      </w:r>
      <w:r w:rsidRPr="008C3200">
        <w:rPr>
          <w:rFonts w:ascii="Arial" w:hAnsi="Arial" w:cs="Arial"/>
          <w:sz w:val="20"/>
          <w:szCs w:val="20"/>
        </w:rPr>
        <w:t xml:space="preserve"> tra l’altro, in base all’anzianità di iscrizione nell’Albo ufficiale degli assaggiatori ed all’esperienza specifica di sedute di assaggio degli oli regionali.</w:t>
      </w:r>
    </w:p>
    <w:p w:rsidR="00455D3F" w:rsidRPr="008C3200" w:rsidRDefault="00455D3F" w:rsidP="00455D3F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I lavori del panel si </w:t>
      </w:r>
      <w:r w:rsidR="00895A5C">
        <w:rPr>
          <w:rFonts w:ascii="Arial" w:hAnsi="Arial" w:cs="Arial"/>
          <w:sz w:val="20"/>
          <w:szCs w:val="20"/>
        </w:rPr>
        <w:t xml:space="preserve">sono </w:t>
      </w:r>
      <w:r w:rsidRPr="008C3200">
        <w:rPr>
          <w:rFonts w:ascii="Arial" w:hAnsi="Arial" w:cs="Arial"/>
          <w:sz w:val="20"/>
          <w:szCs w:val="20"/>
        </w:rPr>
        <w:t>svol</w:t>
      </w:r>
      <w:r w:rsidR="00895A5C">
        <w:rPr>
          <w:rFonts w:ascii="Arial" w:hAnsi="Arial" w:cs="Arial"/>
          <w:sz w:val="20"/>
          <w:szCs w:val="20"/>
        </w:rPr>
        <w:t>ti</w:t>
      </w:r>
      <w:r w:rsidRPr="008C3200">
        <w:rPr>
          <w:rFonts w:ascii="Arial" w:hAnsi="Arial" w:cs="Arial"/>
          <w:sz w:val="20"/>
          <w:szCs w:val="20"/>
        </w:rPr>
        <w:t xml:space="preserve"> </w:t>
      </w:r>
      <w:r w:rsidR="00895A5C">
        <w:rPr>
          <w:rFonts w:ascii="Arial" w:hAnsi="Arial" w:cs="Arial"/>
          <w:sz w:val="20"/>
          <w:szCs w:val="20"/>
        </w:rPr>
        <w:t>ne</w:t>
      </w:r>
      <w:r w:rsidRPr="008C3200">
        <w:rPr>
          <w:rFonts w:ascii="Arial" w:hAnsi="Arial" w:cs="Arial"/>
          <w:sz w:val="20"/>
          <w:szCs w:val="20"/>
        </w:rPr>
        <w:t>l Laboratorio Chimico Merceologico della Camera di Commercio di Roma</w:t>
      </w:r>
      <w:r w:rsidR="0079789B">
        <w:rPr>
          <w:rFonts w:ascii="Arial" w:hAnsi="Arial" w:cs="Arial"/>
          <w:sz w:val="20"/>
          <w:szCs w:val="20"/>
        </w:rPr>
        <w:t>,</w:t>
      </w:r>
      <w:r w:rsidRPr="008C3200">
        <w:rPr>
          <w:rFonts w:ascii="Arial" w:hAnsi="Arial" w:cs="Arial"/>
          <w:sz w:val="20"/>
          <w:szCs w:val="20"/>
        </w:rPr>
        <w:t xml:space="preserve"> organismo autorizzato su base regionale a effettuare analisi chimico–fisiche ufficiali sui prodotti che rivendicano una denominazione di origine controllata o protetta, registrata in ambito comunitario (come gli oli  DOP). </w:t>
      </w:r>
    </w:p>
    <w:p w:rsidR="00AC53E0" w:rsidRPr="008C3200" w:rsidRDefault="00AC53E0" w:rsidP="00455D3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55D3F" w:rsidRPr="008C3200" w:rsidRDefault="00F03981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EE1417">
        <w:rPr>
          <w:rFonts w:ascii="Arial" w:hAnsi="Arial" w:cs="Arial"/>
          <w:sz w:val="20"/>
          <w:szCs w:val="20"/>
        </w:rPr>
        <w:t>Quest’anno ben 11</w:t>
      </w:r>
      <w:r w:rsidR="00455D3F" w:rsidRPr="00EE1417">
        <w:rPr>
          <w:rFonts w:ascii="Arial" w:hAnsi="Arial" w:cs="Arial"/>
          <w:sz w:val="20"/>
          <w:szCs w:val="20"/>
        </w:rPr>
        <w:t xml:space="preserve"> oli</w:t>
      </w:r>
      <w:r w:rsidRPr="00EE1417">
        <w:rPr>
          <w:rFonts w:ascii="Arial" w:hAnsi="Arial" w:cs="Arial"/>
          <w:sz w:val="20"/>
          <w:szCs w:val="20"/>
        </w:rPr>
        <w:t xml:space="preserve"> (uno</w:t>
      </w:r>
      <w:r w:rsidR="00D4016A" w:rsidRPr="00EE1417">
        <w:rPr>
          <w:rFonts w:ascii="Arial" w:hAnsi="Arial" w:cs="Arial"/>
          <w:sz w:val="20"/>
          <w:szCs w:val="20"/>
        </w:rPr>
        <w:t xml:space="preserve"> in più della scorsa edizione)</w:t>
      </w:r>
      <w:r w:rsidR="00D4016A" w:rsidRPr="00D93CBF">
        <w:rPr>
          <w:rFonts w:ascii="Arial" w:hAnsi="Arial" w:cs="Arial"/>
          <w:color w:val="FF0000"/>
          <w:sz w:val="20"/>
          <w:szCs w:val="20"/>
        </w:rPr>
        <w:t xml:space="preserve"> </w:t>
      </w:r>
      <w:r w:rsidR="00455D3F" w:rsidRPr="00D93CBF">
        <w:rPr>
          <w:rFonts w:ascii="Arial" w:hAnsi="Arial" w:cs="Arial"/>
          <w:color w:val="FF0000"/>
          <w:sz w:val="20"/>
          <w:szCs w:val="20"/>
        </w:rPr>
        <w:t xml:space="preserve"> </w:t>
      </w:r>
      <w:r w:rsidR="007B1A4D">
        <w:rPr>
          <w:rFonts w:ascii="Arial" w:hAnsi="Arial" w:cs="Arial"/>
          <w:sz w:val="20"/>
          <w:szCs w:val="20"/>
        </w:rPr>
        <w:t xml:space="preserve">tra quelli </w:t>
      </w:r>
      <w:r w:rsidR="00455D3F" w:rsidRPr="008C3200">
        <w:rPr>
          <w:rFonts w:ascii="Arial" w:hAnsi="Arial" w:cs="Arial"/>
          <w:sz w:val="20"/>
          <w:szCs w:val="20"/>
        </w:rPr>
        <w:t>che hanno fatto registrare il punteggio organolettico più alto indipendentemente dalla categoria di fruttato,</w:t>
      </w:r>
      <w:r>
        <w:rPr>
          <w:rFonts w:ascii="Arial" w:hAnsi="Arial" w:cs="Arial"/>
          <w:sz w:val="20"/>
          <w:szCs w:val="20"/>
        </w:rPr>
        <w:t xml:space="preserve"> tra i 49</w:t>
      </w:r>
      <w:r w:rsidR="00D4016A">
        <w:rPr>
          <w:rFonts w:ascii="Arial" w:hAnsi="Arial" w:cs="Arial"/>
          <w:sz w:val="20"/>
          <w:szCs w:val="20"/>
        </w:rPr>
        <w:t xml:space="preserve"> interessati </w:t>
      </w:r>
      <w:r w:rsidR="007B1A4D">
        <w:rPr>
          <w:rFonts w:ascii="Arial" w:hAnsi="Arial" w:cs="Arial"/>
          <w:sz w:val="20"/>
          <w:szCs w:val="20"/>
        </w:rPr>
        <w:t xml:space="preserve">alla competizione nazionale, </w:t>
      </w:r>
      <w:r w:rsidR="00455D3F" w:rsidRPr="008C3200">
        <w:rPr>
          <w:rFonts w:ascii="Arial" w:hAnsi="Arial" w:cs="Arial"/>
          <w:b/>
          <w:sz w:val="20"/>
          <w:szCs w:val="20"/>
        </w:rPr>
        <w:t>partecipano alla finale del concorso nazionale “Ercole Olivario”.</w:t>
      </w:r>
    </w:p>
    <w:p w:rsidR="00455D3F" w:rsidRPr="008C3200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455D3F" w:rsidRPr="008C3200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Pur mantenendo l’originale connotazione di selezione regionale per il Premio nazionale, il Concorso per i migliori oli extravergine di oliva del Lazio, nel corso degli anni, ha assunto </w:t>
      </w:r>
      <w:r w:rsidR="00895A5C">
        <w:rPr>
          <w:rFonts w:ascii="Arial" w:hAnsi="Arial" w:cs="Arial"/>
          <w:sz w:val="20"/>
          <w:szCs w:val="20"/>
        </w:rPr>
        <w:t xml:space="preserve">sempre maggior </w:t>
      </w:r>
      <w:r w:rsidRPr="008C3200">
        <w:rPr>
          <w:rFonts w:ascii="Arial" w:hAnsi="Arial" w:cs="Arial"/>
          <w:sz w:val="20"/>
          <w:szCs w:val="20"/>
        </w:rPr>
        <w:t>prestigio e visibilità.</w:t>
      </w:r>
      <w:r w:rsidR="00895A5C">
        <w:rPr>
          <w:rFonts w:ascii="Arial" w:hAnsi="Arial" w:cs="Arial"/>
          <w:sz w:val="20"/>
          <w:szCs w:val="20"/>
        </w:rPr>
        <w:t xml:space="preserve"> </w:t>
      </w:r>
      <w:r w:rsidRPr="008C3200">
        <w:rPr>
          <w:rFonts w:ascii="Arial" w:hAnsi="Arial" w:cs="Arial"/>
          <w:sz w:val="20"/>
          <w:szCs w:val="20"/>
        </w:rPr>
        <w:t xml:space="preserve">Esso costituisce un momento significativo sia per stimolare i produttori verso un percorso di costante crescita qualitativa, sia per indirizzare i consumatori verso </w:t>
      </w:r>
      <w:r w:rsidR="00895A5C">
        <w:rPr>
          <w:rFonts w:ascii="Arial" w:hAnsi="Arial" w:cs="Arial"/>
          <w:sz w:val="20"/>
          <w:szCs w:val="20"/>
        </w:rPr>
        <w:t>l’acquisto</w:t>
      </w:r>
      <w:r w:rsidRPr="008C3200">
        <w:rPr>
          <w:rFonts w:ascii="Arial" w:hAnsi="Arial" w:cs="Arial"/>
          <w:sz w:val="20"/>
          <w:szCs w:val="20"/>
        </w:rPr>
        <w:t xml:space="preserve"> di oli extravergine di oliva di qualità del territorio. </w:t>
      </w:r>
    </w:p>
    <w:p w:rsidR="00455D3F" w:rsidRPr="008C3200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D67A3B" w:rsidRPr="008C3200" w:rsidRDefault="00455D3F" w:rsidP="00AC53E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Per favorire la conoscenza delle eccellenze regionali da parte del grande pubblico, </w:t>
      </w:r>
      <w:r w:rsidRPr="00EE1417">
        <w:rPr>
          <w:rFonts w:ascii="Arial" w:hAnsi="Arial" w:cs="Arial"/>
          <w:sz w:val="20"/>
          <w:szCs w:val="20"/>
        </w:rPr>
        <w:t xml:space="preserve">successivamente alla cerimonia di premiazione, a partire dalle 16.00 e fino alle 18.30, presso il Tempio di Adriano, </w:t>
      </w:r>
      <w:r w:rsidR="00AC53E0" w:rsidRPr="00EE1417">
        <w:rPr>
          <w:rFonts w:ascii="Arial" w:hAnsi="Arial" w:cs="Arial"/>
          <w:sz w:val="20"/>
          <w:szCs w:val="20"/>
        </w:rPr>
        <w:t>sono stati allestiti dei banchi di degustazione presso i quali esperti assaggiatori hanno guidato il pubblico in un percorso fatto di profumi e sapori. Un evento nell’evento che rientra perfettamente ne</w:t>
      </w:r>
      <w:r w:rsidR="00AC53E0" w:rsidRPr="008C3200">
        <w:rPr>
          <w:rFonts w:ascii="Arial" w:hAnsi="Arial" w:cs="Arial"/>
          <w:sz w:val="20"/>
          <w:szCs w:val="20"/>
        </w:rPr>
        <w:t>lle linee guida tracciate da Unioncamere Lazio e volte alla promozione delle eccellenze agroalimentari del paniere enogastronomico laziale.</w:t>
      </w:r>
      <w:r w:rsidR="00E00491">
        <w:rPr>
          <w:rFonts w:ascii="Arial" w:hAnsi="Arial" w:cs="Arial"/>
          <w:sz w:val="20"/>
          <w:szCs w:val="20"/>
        </w:rPr>
        <w:t xml:space="preserve"> </w:t>
      </w:r>
      <w:r w:rsidR="00D67A3B">
        <w:rPr>
          <w:rFonts w:ascii="Arial" w:hAnsi="Arial" w:cs="Arial"/>
          <w:sz w:val="20"/>
          <w:szCs w:val="20"/>
        </w:rPr>
        <w:t xml:space="preserve">Tra le iniziative di promozione riservate alle eccellenze regionali successivamente alla cerimonia, si segnalano la settimana dedicata ad Orii del Lazio presso la sede romana di Eataly in programma dal </w:t>
      </w:r>
      <w:r w:rsidR="0079789B" w:rsidRPr="00D9106E">
        <w:rPr>
          <w:rFonts w:ascii="Arial" w:hAnsi="Arial" w:cs="Arial"/>
          <w:sz w:val="20"/>
          <w:szCs w:val="20"/>
        </w:rPr>
        <w:t>31</w:t>
      </w:r>
      <w:r w:rsidR="00D67A3B">
        <w:rPr>
          <w:rFonts w:ascii="Arial" w:hAnsi="Arial" w:cs="Arial"/>
          <w:sz w:val="20"/>
          <w:szCs w:val="20"/>
        </w:rPr>
        <w:t xml:space="preserve"> marzo al </w:t>
      </w:r>
      <w:r w:rsidR="0079789B" w:rsidRPr="00D9106E">
        <w:rPr>
          <w:rFonts w:ascii="Arial" w:hAnsi="Arial" w:cs="Arial"/>
          <w:sz w:val="20"/>
          <w:szCs w:val="20"/>
        </w:rPr>
        <w:t>6</w:t>
      </w:r>
      <w:r w:rsidR="00D67A3B">
        <w:rPr>
          <w:rFonts w:ascii="Arial" w:hAnsi="Arial" w:cs="Arial"/>
          <w:sz w:val="20"/>
          <w:szCs w:val="20"/>
        </w:rPr>
        <w:t xml:space="preserve"> aprile e l’ormai consolidato appuntamento con </w:t>
      </w:r>
      <w:smartTag w:uri="urn:schemas-microsoft-com:office:smarttags" w:element="PersonName">
        <w:smartTagPr>
          <w:attr w:name="ProductID" w:val="la manifestazione Olio"/>
        </w:smartTagPr>
        <w:r w:rsidR="00D67A3B">
          <w:rPr>
            <w:rFonts w:ascii="Arial" w:hAnsi="Arial" w:cs="Arial"/>
            <w:sz w:val="20"/>
            <w:szCs w:val="20"/>
          </w:rPr>
          <w:t>la manifestazione Olio</w:t>
        </w:r>
      </w:smartTag>
      <w:r w:rsidR="00D67A3B">
        <w:rPr>
          <w:rFonts w:ascii="Arial" w:hAnsi="Arial" w:cs="Arial"/>
          <w:sz w:val="20"/>
          <w:szCs w:val="20"/>
        </w:rPr>
        <w:t xml:space="preserve"> in Piazza prevista presso l’Auditorium </w:t>
      </w:r>
      <w:r w:rsidR="0079789B" w:rsidRPr="00D9106E">
        <w:rPr>
          <w:rFonts w:ascii="Arial" w:hAnsi="Arial" w:cs="Arial"/>
          <w:sz w:val="20"/>
          <w:szCs w:val="20"/>
        </w:rPr>
        <w:t>il 3 e 4 maggio</w:t>
      </w:r>
      <w:r w:rsidR="0079789B">
        <w:rPr>
          <w:rFonts w:ascii="Arial" w:hAnsi="Arial" w:cs="Arial"/>
          <w:sz w:val="20"/>
          <w:szCs w:val="20"/>
        </w:rPr>
        <w:t>.</w:t>
      </w:r>
    </w:p>
    <w:p w:rsidR="00D67A3B" w:rsidRDefault="00D67A3B" w:rsidP="00AC53E0">
      <w:pPr>
        <w:jc w:val="both"/>
        <w:rPr>
          <w:rFonts w:ascii="Arial" w:hAnsi="Arial" w:cs="Arial"/>
          <w:b/>
          <w:sz w:val="20"/>
          <w:szCs w:val="20"/>
        </w:rPr>
      </w:pPr>
    </w:p>
    <w:p w:rsidR="00AC53E0" w:rsidRPr="008C3200" w:rsidRDefault="00AC53E0" w:rsidP="00AC53E0">
      <w:pPr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sz w:val="20"/>
          <w:szCs w:val="20"/>
        </w:rPr>
        <w:t xml:space="preserve">L’organizzazione tecnica del Concorso </w:t>
      </w:r>
      <w:r w:rsidR="00895A5C">
        <w:rPr>
          <w:rFonts w:ascii="Arial" w:hAnsi="Arial" w:cs="Arial"/>
          <w:sz w:val="20"/>
          <w:szCs w:val="20"/>
        </w:rPr>
        <w:t>è stata</w:t>
      </w:r>
      <w:r w:rsidRPr="008C3200">
        <w:rPr>
          <w:rFonts w:ascii="Arial" w:hAnsi="Arial" w:cs="Arial"/>
          <w:sz w:val="20"/>
          <w:szCs w:val="20"/>
        </w:rPr>
        <w:t xml:space="preserve"> curata da ARM - </w:t>
      </w:r>
      <w:smartTag w:uri="urn:schemas-microsoft-com:office:smarttags" w:element="PersonName">
        <w:r w:rsidRPr="008C3200">
          <w:rPr>
            <w:rFonts w:ascii="Arial" w:hAnsi="Arial" w:cs="Arial"/>
            <w:sz w:val="20"/>
            <w:szCs w:val="20"/>
          </w:rPr>
          <w:t>Azienda Romana Mercati</w:t>
        </w:r>
      </w:smartTag>
      <w:r w:rsidR="00D13BCC">
        <w:rPr>
          <w:rFonts w:ascii="Arial" w:hAnsi="Arial" w:cs="Arial"/>
          <w:sz w:val="20"/>
          <w:szCs w:val="20"/>
        </w:rPr>
        <w:t>, A</w:t>
      </w:r>
      <w:r w:rsidRPr="008C3200">
        <w:rPr>
          <w:rFonts w:ascii="Arial" w:hAnsi="Arial" w:cs="Arial"/>
          <w:sz w:val="20"/>
          <w:szCs w:val="20"/>
        </w:rPr>
        <w:t>zienda speciale della Camera di Commercio di Roma deputata allo sviluppo del settore agroalimentare.</w:t>
      </w:r>
    </w:p>
    <w:p w:rsidR="00261918" w:rsidRPr="008C3200" w:rsidRDefault="00261918" w:rsidP="00B02CA2">
      <w:pPr>
        <w:tabs>
          <w:tab w:val="left" w:pos="851"/>
          <w:tab w:val="left" w:pos="3261"/>
          <w:tab w:val="left" w:pos="6237"/>
          <w:tab w:val="left" w:pos="6804"/>
          <w:tab w:val="left" w:pos="10206"/>
        </w:tabs>
        <w:jc w:val="center"/>
        <w:rPr>
          <w:rFonts w:ascii="Arial" w:hAnsi="Arial" w:cs="Arial"/>
          <w:b/>
          <w:sz w:val="20"/>
          <w:szCs w:val="20"/>
        </w:rPr>
      </w:pPr>
    </w:p>
    <w:p w:rsidR="004303D1" w:rsidRPr="008C3200" w:rsidRDefault="002B4A88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C3200">
        <w:rPr>
          <w:rFonts w:ascii="Arial" w:hAnsi="Arial" w:cs="Arial"/>
          <w:b/>
          <w:sz w:val="16"/>
          <w:szCs w:val="16"/>
        </w:rPr>
        <w:t>Segreteria Tecnica</w:t>
      </w:r>
      <w:r w:rsidR="0079789B" w:rsidRPr="0079789B">
        <w:rPr>
          <w:rFonts w:ascii="Arial" w:hAnsi="Arial" w:cs="Arial"/>
          <w:sz w:val="16"/>
          <w:szCs w:val="16"/>
        </w:rPr>
        <w:t>:</w:t>
      </w:r>
      <w:r w:rsidRPr="0079789B">
        <w:rPr>
          <w:rFonts w:ascii="Arial" w:hAnsi="Arial" w:cs="Arial"/>
          <w:sz w:val="16"/>
          <w:szCs w:val="16"/>
        </w:rPr>
        <w:t xml:space="preserve"> </w:t>
      </w:r>
      <w:r w:rsidRPr="008C3200">
        <w:rPr>
          <w:rFonts w:ascii="Arial" w:hAnsi="Arial" w:cs="Arial"/>
          <w:sz w:val="16"/>
          <w:szCs w:val="16"/>
        </w:rPr>
        <w:t>ARM</w:t>
      </w:r>
      <w:r w:rsidR="0079789B">
        <w:rPr>
          <w:rFonts w:ascii="Arial" w:hAnsi="Arial" w:cs="Arial"/>
          <w:sz w:val="16"/>
          <w:szCs w:val="16"/>
        </w:rPr>
        <w:t xml:space="preserve"> </w:t>
      </w:r>
      <w:r w:rsidRPr="008C3200">
        <w:rPr>
          <w:rFonts w:ascii="Arial" w:hAnsi="Arial" w:cs="Arial"/>
          <w:sz w:val="16"/>
          <w:szCs w:val="16"/>
        </w:rPr>
        <w:t>- Azienda Romana Mercati - Azienda speciale della Camera di Commercio di Roma per lo sviluppo del settore agroalimentare. Sede operativa: Via dell'Umiltà, 48 - 00187 Roma - Tel. 06 69792401 - Fax 06 6794845.</w:t>
      </w:r>
    </w:p>
    <w:sectPr w:rsidR="004303D1" w:rsidRPr="008C3200" w:rsidSect="00DD70C5">
      <w:headerReference w:type="default" r:id="rId7"/>
      <w:pgSz w:w="11907" w:h="16840" w:code="9"/>
      <w:pgMar w:top="1930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C6C" w:rsidRDefault="00380C6C">
      <w:r>
        <w:separator/>
      </w:r>
    </w:p>
  </w:endnote>
  <w:endnote w:type="continuationSeparator" w:id="0">
    <w:p w:rsidR="00380C6C" w:rsidRDefault="00380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C6C" w:rsidRDefault="00380C6C">
      <w:r>
        <w:separator/>
      </w:r>
    </w:p>
  </w:footnote>
  <w:footnote w:type="continuationSeparator" w:id="0">
    <w:p w:rsidR="00380C6C" w:rsidRDefault="00380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714" w:type="dxa"/>
      <w:tblBorders>
        <w:bottom w:val="single" w:sz="12" w:space="0" w:color="B70004"/>
      </w:tblBorders>
      <w:tblLook w:val="04A0"/>
    </w:tblPr>
    <w:tblGrid>
      <w:gridCol w:w="2868"/>
      <w:gridCol w:w="2021"/>
      <w:gridCol w:w="4890"/>
      <w:gridCol w:w="5935"/>
    </w:tblGrid>
    <w:tr w:rsidR="00E00491">
      <w:trPr>
        <w:gridAfter w:val="1"/>
        <w:wAfter w:w="5935" w:type="dxa"/>
      </w:trPr>
      <w:tc>
        <w:tcPr>
          <w:tcW w:w="4889" w:type="dxa"/>
          <w:gridSpan w:val="2"/>
          <w:shd w:val="clear" w:color="auto" w:fill="auto"/>
          <w:vAlign w:val="center"/>
        </w:tcPr>
        <w:p w:rsidR="00E00491" w:rsidRDefault="00C37593" w:rsidP="00AE269C">
          <w:r>
            <w:rPr>
              <w:noProof/>
            </w:rPr>
            <w:drawing>
              <wp:inline distT="0" distB="0" distL="0" distR="0">
                <wp:extent cx="2085975" cy="647700"/>
                <wp:effectExtent l="19050" t="0" r="9525" b="0"/>
                <wp:docPr id="2" name="Immagine 2" descr="Nuovo Lg_UC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uovo Lg_UC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0" w:type="dxa"/>
          <w:shd w:val="clear" w:color="auto" w:fill="auto"/>
        </w:tcPr>
        <w:p w:rsidR="00E00491" w:rsidRDefault="00C37593" w:rsidP="00617D5F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52550" cy="1276350"/>
                <wp:effectExtent l="19050" t="0" r="0" b="0"/>
                <wp:docPr id="1" name="Immagine 2" descr="Lg_Orii_del_Lazio_tracciato20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g_Orii_del_Lazio_tracciato20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00491" w:rsidRDefault="00E00491" w:rsidP="00F03981"/>
      </w:tc>
    </w:tr>
    <w:tr w:rsidR="00E00491">
      <w:trPr>
        <w:gridAfter w:val="1"/>
        <w:wAfter w:w="5935" w:type="dxa"/>
        <w:trHeight w:val="70"/>
      </w:trPr>
      <w:tc>
        <w:tcPr>
          <w:tcW w:w="4889" w:type="dxa"/>
          <w:gridSpan w:val="2"/>
          <w:shd w:val="clear" w:color="auto" w:fill="auto"/>
          <w:vAlign w:val="center"/>
        </w:tcPr>
        <w:p w:rsidR="00E00491" w:rsidRPr="00DD0E93" w:rsidRDefault="00E00491" w:rsidP="00AE269C"/>
      </w:tc>
      <w:tc>
        <w:tcPr>
          <w:tcW w:w="4890" w:type="dxa"/>
          <w:shd w:val="clear" w:color="auto" w:fill="auto"/>
        </w:tcPr>
        <w:p w:rsidR="00E00491" w:rsidRPr="00617D5F" w:rsidRDefault="00E00491" w:rsidP="00617D5F">
          <w:pPr>
            <w:tabs>
              <w:tab w:val="left" w:pos="3919"/>
            </w:tabs>
            <w:rPr>
              <w:sz w:val="20"/>
              <w:szCs w:val="20"/>
            </w:rPr>
          </w:pPr>
        </w:p>
      </w:tc>
    </w:tr>
    <w:tr w:rsidR="00E00491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00491" w:rsidRDefault="00E00491" w:rsidP="007C67CC">
          <w:pPr>
            <w:pStyle w:val="Intestazione"/>
          </w:pPr>
        </w:p>
      </w:tc>
      <w:tc>
        <w:tcPr>
          <w:tcW w:w="12846" w:type="dxa"/>
          <w:gridSpan w:val="3"/>
          <w:shd w:val="clear" w:color="auto" w:fill="auto"/>
        </w:tcPr>
        <w:p w:rsidR="00E00491" w:rsidRDefault="00E00491" w:rsidP="002A5367">
          <w:pPr>
            <w:pStyle w:val="Intestazione"/>
            <w:jc w:val="right"/>
          </w:pPr>
          <w:r w:rsidRPr="003E610F">
            <w:object w:dxaOrig="12630" w:dyaOrig="89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1.5pt;height:446.25pt">
                <v:imagedata r:id="rId3" o:title=""/>
              </v:shape>
            </w:object>
          </w:r>
        </w:p>
      </w:tc>
    </w:tr>
    <w:tr w:rsidR="00E00491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00491" w:rsidRPr="002A5367" w:rsidRDefault="00E00491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00491" w:rsidRPr="003E610F" w:rsidRDefault="00E00491" w:rsidP="002A5367">
          <w:pPr>
            <w:pStyle w:val="Intestazione"/>
            <w:jc w:val="right"/>
          </w:pPr>
        </w:p>
      </w:tc>
    </w:tr>
    <w:tr w:rsidR="00E00491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00491" w:rsidRPr="002A5367" w:rsidRDefault="00E00491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00491" w:rsidRPr="003E610F" w:rsidRDefault="00E00491" w:rsidP="002A5367">
          <w:pPr>
            <w:pStyle w:val="Intestazione"/>
            <w:jc w:val="right"/>
          </w:pPr>
        </w:p>
      </w:tc>
    </w:tr>
    <w:tr w:rsidR="00E00491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00491" w:rsidRPr="002A5367" w:rsidRDefault="00E00491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00491" w:rsidRPr="003E610F" w:rsidRDefault="00E00491" w:rsidP="002A5367">
          <w:pPr>
            <w:pStyle w:val="Intestazione"/>
            <w:jc w:val="right"/>
          </w:pPr>
        </w:p>
      </w:tc>
    </w:tr>
  </w:tbl>
  <w:p w:rsidR="00E00491" w:rsidRDefault="00E00491" w:rsidP="00AF7DAB">
    <w:pPr>
      <w:pStyle w:val="Intestazion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9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D7053"/>
    <w:rsid w:val="0001370C"/>
    <w:rsid w:val="00035A5C"/>
    <w:rsid w:val="00047C1C"/>
    <w:rsid w:val="00061896"/>
    <w:rsid w:val="00064A48"/>
    <w:rsid w:val="00067FF1"/>
    <w:rsid w:val="0007663F"/>
    <w:rsid w:val="0008693C"/>
    <w:rsid w:val="000905C9"/>
    <w:rsid w:val="000A1FFA"/>
    <w:rsid w:val="000A6601"/>
    <w:rsid w:val="000B3ED5"/>
    <w:rsid w:val="000C4DC2"/>
    <w:rsid w:val="000D06EE"/>
    <w:rsid w:val="000D3401"/>
    <w:rsid w:val="000E1575"/>
    <w:rsid w:val="000E299A"/>
    <w:rsid w:val="000E49FF"/>
    <w:rsid w:val="000E4CD9"/>
    <w:rsid w:val="00110AD6"/>
    <w:rsid w:val="00121DF5"/>
    <w:rsid w:val="00122C5E"/>
    <w:rsid w:val="00130A19"/>
    <w:rsid w:val="00136E36"/>
    <w:rsid w:val="001878DD"/>
    <w:rsid w:val="001B2F51"/>
    <w:rsid w:val="001E2797"/>
    <w:rsid w:val="001F56E4"/>
    <w:rsid w:val="002046EE"/>
    <w:rsid w:val="002123FF"/>
    <w:rsid w:val="0022609D"/>
    <w:rsid w:val="00261918"/>
    <w:rsid w:val="00273AE1"/>
    <w:rsid w:val="0027724A"/>
    <w:rsid w:val="00281C76"/>
    <w:rsid w:val="002A1323"/>
    <w:rsid w:val="002A5367"/>
    <w:rsid w:val="002B4A88"/>
    <w:rsid w:val="002C1A45"/>
    <w:rsid w:val="002C2E60"/>
    <w:rsid w:val="002C70E3"/>
    <w:rsid w:val="002E110A"/>
    <w:rsid w:val="002E45F0"/>
    <w:rsid w:val="002F2AE3"/>
    <w:rsid w:val="002F4E90"/>
    <w:rsid w:val="00303945"/>
    <w:rsid w:val="003135C8"/>
    <w:rsid w:val="00326A9F"/>
    <w:rsid w:val="00327B9C"/>
    <w:rsid w:val="003358E5"/>
    <w:rsid w:val="0035581C"/>
    <w:rsid w:val="00361887"/>
    <w:rsid w:val="00376310"/>
    <w:rsid w:val="00380C6C"/>
    <w:rsid w:val="0038768B"/>
    <w:rsid w:val="003B313B"/>
    <w:rsid w:val="003D05F7"/>
    <w:rsid w:val="003D3DD7"/>
    <w:rsid w:val="003D7053"/>
    <w:rsid w:val="003E1157"/>
    <w:rsid w:val="003E610F"/>
    <w:rsid w:val="003E7FE4"/>
    <w:rsid w:val="003F6EFA"/>
    <w:rsid w:val="00403717"/>
    <w:rsid w:val="00410A37"/>
    <w:rsid w:val="00422A59"/>
    <w:rsid w:val="004235D5"/>
    <w:rsid w:val="00424D2B"/>
    <w:rsid w:val="0042675F"/>
    <w:rsid w:val="00430202"/>
    <w:rsid w:val="004303D1"/>
    <w:rsid w:val="00452A10"/>
    <w:rsid w:val="00455D3F"/>
    <w:rsid w:val="00464950"/>
    <w:rsid w:val="00467CCD"/>
    <w:rsid w:val="00474BBB"/>
    <w:rsid w:val="00475CC4"/>
    <w:rsid w:val="004854BC"/>
    <w:rsid w:val="004874AA"/>
    <w:rsid w:val="004A560F"/>
    <w:rsid w:val="004D5AD1"/>
    <w:rsid w:val="004E6375"/>
    <w:rsid w:val="0051622E"/>
    <w:rsid w:val="00520050"/>
    <w:rsid w:val="00526A47"/>
    <w:rsid w:val="0052739F"/>
    <w:rsid w:val="005515B4"/>
    <w:rsid w:val="00570D69"/>
    <w:rsid w:val="00575145"/>
    <w:rsid w:val="005946B0"/>
    <w:rsid w:val="005A0131"/>
    <w:rsid w:val="005A7A22"/>
    <w:rsid w:val="005C1E65"/>
    <w:rsid w:val="005D030A"/>
    <w:rsid w:val="005D2FDB"/>
    <w:rsid w:val="005D5642"/>
    <w:rsid w:val="005E7BA1"/>
    <w:rsid w:val="005F0369"/>
    <w:rsid w:val="005F2B6C"/>
    <w:rsid w:val="005F2DE0"/>
    <w:rsid w:val="00615FFF"/>
    <w:rsid w:val="00617D5F"/>
    <w:rsid w:val="006210A7"/>
    <w:rsid w:val="00623074"/>
    <w:rsid w:val="006347B7"/>
    <w:rsid w:val="00650FBC"/>
    <w:rsid w:val="00670A29"/>
    <w:rsid w:val="00674508"/>
    <w:rsid w:val="006969C8"/>
    <w:rsid w:val="006A2B98"/>
    <w:rsid w:val="006A4B68"/>
    <w:rsid w:val="006A6C80"/>
    <w:rsid w:val="006B2719"/>
    <w:rsid w:val="006B2AC6"/>
    <w:rsid w:val="006D2BA0"/>
    <w:rsid w:val="006E6C78"/>
    <w:rsid w:val="00707544"/>
    <w:rsid w:val="0071185C"/>
    <w:rsid w:val="00731084"/>
    <w:rsid w:val="0073155C"/>
    <w:rsid w:val="00733184"/>
    <w:rsid w:val="00745F21"/>
    <w:rsid w:val="0075261A"/>
    <w:rsid w:val="00770C32"/>
    <w:rsid w:val="00776EA8"/>
    <w:rsid w:val="00777F0F"/>
    <w:rsid w:val="007837A6"/>
    <w:rsid w:val="007865A4"/>
    <w:rsid w:val="0079789B"/>
    <w:rsid w:val="007A5EBB"/>
    <w:rsid w:val="007B1A4D"/>
    <w:rsid w:val="007B45DF"/>
    <w:rsid w:val="007B6ED1"/>
    <w:rsid w:val="007C67CC"/>
    <w:rsid w:val="007D02A8"/>
    <w:rsid w:val="007E5105"/>
    <w:rsid w:val="007E6AF2"/>
    <w:rsid w:val="00812F1C"/>
    <w:rsid w:val="00821457"/>
    <w:rsid w:val="00821C2A"/>
    <w:rsid w:val="00834EFA"/>
    <w:rsid w:val="00865B23"/>
    <w:rsid w:val="00871187"/>
    <w:rsid w:val="00873FA6"/>
    <w:rsid w:val="00895A5C"/>
    <w:rsid w:val="008A13DD"/>
    <w:rsid w:val="008B51C6"/>
    <w:rsid w:val="008C15DA"/>
    <w:rsid w:val="008C3200"/>
    <w:rsid w:val="008D1230"/>
    <w:rsid w:val="008E2841"/>
    <w:rsid w:val="00900569"/>
    <w:rsid w:val="00925B5B"/>
    <w:rsid w:val="0093411F"/>
    <w:rsid w:val="00972B91"/>
    <w:rsid w:val="00972E97"/>
    <w:rsid w:val="00993255"/>
    <w:rsid w:val="009B283A"/>
    <w:rsid w:val="009C4EDA"/>
    <w:rsid w:val="009D5F12"/>
    <w:rsid w:val="009E0873"/>
    <w:rsid w:val="009E4C72"/>
    <w:rsid w:val="009F099A"/>
    <w:rsid w:val="00A1232B"/>
    <w:rsid w:val="00A233B8"/>
    <w:rsid w:val="00A23553"/>
    <w:rsid w:val="00A24CA1"/>
    <w:rsid w:val="00A2588F"/>
    <w:rsid w:val="00A553C7"/>
    <w:rsid w:val="00A7606E"/>
    <w:rsid w:val="00A766C7"/>
    <w:rsid w:val="00A80955"/>
    <w:rsid w:val="00A876BD"/>
    <w:rsid w:val="00A960A4"/>
    <w:rsid w:val="00AA1BC5"/>
    <w:rsid w:val="00AA2B14"/>
    <w:rsid w:val="00AB1FE1"/>
    <w:rsid w:val="00AC53E0"/>
    <w:rsid w:val="00AC5B73"/>
    <w:rsid w:val="00AC7456"/>
    <w:rsid w:val="00AD70BD"/>
    <w:rsid w:val="00AE269C"/>
    <w:rsid w:val="00AE2F3E"/>
    <w:rsid w:val="00AF629C"/>
    <w:rsid w:val="00AF7DAB"/>
    <w:rsid w:val="00B02CA2"/>
    <w:rsid w:val="00B20D08"/>
    <w:rsid w:val="00B2199C"/>
    <w:rsid w:val="00B22628"/>
    <w:rsid w:val="00B33CBE"/>
    <w:rsid w:val="00B62E54"/>
    <w:rsid w:val="00B630C0"/>
    <w:rsid w:val="00B73A29"/>
    <w:rsid w:val="00B80D83"/>
    <w:rsid w:val="00B94605"/>
    <w:rsid w:val="00BB5286"/>
    <w:rsid w:val="00BC5077"/>
    <w:rsid w:val="00BC6728"/>
    <w:rsid w:val="00C01AB0"/>
    <w:rsid w:val="00C1733F"/>
    <w:rsid w:val="00C31061"/>
    <w:rsid w:val="00C37593"/>
    <w:rsid w:val="00C57E9E"/>
    <w:rsid w:val="00C72653"/>
    <w:rsid w:val="00C8094C"/>
    <w:rsid w:val="00C86AE2"/>
    <w:rsid w:val="00C9379E"/>
    <w:rsid w:val="00C973C4"/>
    <w:rsid w:val="00CA62A6"/>
    <w:rsid w:val="00CA71C0"/>
    <w:rsid w:val="00CB78CD"/>
    <w:rsid w:val="00CC21C8"/>
    <w:rsid w:val="00CE37A5"/>
    <w:rsid w:val="00CE413A"/>
    <w:rsid w:val="00CE46E5"/>
    <w:rsid w:val="00CF1616"/>
    <w:rsid w:val="00CF3D3C"/>
    <w:rsid w:val="00D04504"/>
    <w:rsid w:val="00D13BCC"/>
    <w:rsid w:val="00D3134A"/>
    <w:rsid w:val="00D4016A"/>
    <w:rsid w:val="00D438E7"/>
    <w:rsid w:val="00D465D9"/>
    <w:rsid w:val="00D65491"/>
    <w:rsid w:val="00D67A3B"/>
    <w:rsid w:val="00D72C73"/>
    <w:rsid w:val="00D9106E"/>
    <w:rsid w:val="00D93CBF"/>
    <w:rsid w:val="00D954F6"/>
    <w:rsid w:val="00D96140"/>
    <w:rsid w:val="00DA0963"/>
    <w:rsid w:val="00DA3765"/>
    <w:rsid w:val="00DB4D96"/>
    <w:rsid w:val="00DB5866"/>
    <w:rsid w:val="00DC6E6E"/>
    <w:rsid w:val="00DD0B0F"/>
    <w:rsid w:val="00DD0E93"/>
    <w:rsid w:val="00DD3BF7"/>
    <w:rsid w:val="00DD70C5"/>
    <w:rsid w:val="00DE543A"/>
    <w:rsid w:val="00DF0D96"/>
    <w:rsid w:val="00DF655F"/>
    <w:rsid w:val="00E00491"/>
    <w:rsid w:val="00E00B46"/>
    <w:rsid w:val="00E02564"/>
    <w:rsid w:val="00E074DB"/>
    <w:rsid w:val="00E125C0"/>
    <w:rsid w:val="00E176BC"/>
    <w:rsid w:val="00E31DBB"/>
    <w:rsid w:val="00E342C2"/>
    <w:rsid w:val="00E34695"/>
    <w:rsid w:val="00E43727"/>
    <w:rsid w:val="00E47E38"/>
    <w:rsid w:val="00E552DA"/>
    <w:rsid w:val="00E57137"/>
    <w:rsid w:val="00E70455"/>
    <w:rsid w:val="00E765AD"/>
    <w:rsid w:val="00E801D3"/>
    <w:rsid w:val="00E918C9"/>
    <w:rsid w:val="00EA357D"/>
    <w:rsid w:val="00EE1417"/>
    <w:rsid w:val="00EF211A"/>
    <w:rsid w:val="00EF340B"/>
    <w:rsid w:val="00F03981"/>
    <w:rsid w:val="00F0483F"/>
    <w:rsid w:val="00F22BEF"/>
    <w:rsid w:val="00F23B46"/>
    <w:rsid w:val="00F627D4"/>
    <w:rsid w:val="00F8358F"/>
    <w:rsid w:val="00F83AC5"/>
    <w:rsid w:val="00F86ED1"/>
    <w:rsid w:val="00F90B54"/>
    <w:rsid w:val="00F943D9"/>
    <w:rsid w:val="00F9526F"/>
    <w:rsid w:val="00F963DA"/>
    <w:rsid w:val="00FB0C83"/>
    <w:rsid w:val="00FB2CCC"/>
    <w:rsid w:val="00FB7705"/>
    <w:rsid w:val="00FD2E02"/>
    <w:rsid w:val="00FD409A"/>
    <w:rsid w:val="00FD4722"/>
    <w:rsid w:val="00FE090D"/>
    <w:rsid w:val="00FE4ED7"/>
    <w:rsid w:val="00FE5325"/>
    <w:rsid w:val="00FF0527"/>
    <w:rsid w:val="00FF1237"/>
    <w:rsid w:val="00FF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Corpo testo"/>
    <w:basedOn w:val="Normale"/>
    <w:link w:val="CorpotestoCarattere"/>
    <w:rsid w:val="004303D1"/>
    <w:pPr>
      <w:spacing w:after="120"/>
    </w:pPr>
    <w:rPr>
      <w:lang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C6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creator>pina.ponzielli</dc:creator>
  <cp:lastModifiedBy>C.Frattali</cp:lastModifiedBy>
  <cp:revision>2</cp:revision>
  <cp:lastPrinted>2012-03-23T15:28:00Z</cp:lastPrinted>
  <dcterms:created xsi:type="dcterms:W3CDTF">2014-03-20T15:07:00Z</dcterms:created>
  <dcterms:modified xsi:type="dcterms:W3CDTF">2014-03-20T15:07:00Z</dcterms:modified>
</cp:coreProperties>
</file>