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E47" w:rsidRPr="00D45E47" w:rsidRDefault="00121BF9" w:rsidP="0060763C">
      <w:pPr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COMUNICATO</w:t>
      </w:r>
      <w:r w:rsidR="00D45E47">
        <w:rPr>
          <w:rFonts w:ascii="Calibri" w:hAnsi="Calibri"/>
          <w:sz w:val="28"/>
          <w:szCs w:val="28"/>
        </w:rPr>
        <w:t xml:space="preserve"> STAMPA</w:t>
      </w:r>
    </w:p>
    <w:p w:rsidR="00121BF9" w:rsidRPr="00121BF9" w:rsidRDefault="00121BF9" w:rsidP="00121BF9">
      <w:pPr>
        <w:jc w:val="both"/>
        <w:rPr>
          <w:rFonts w:ascii="Calibri" w:hAnsi="Calibri"/>
          <w:sz w:val="28"/>
          <w:szCs w:val="28"/>
        </w:rPr>
      </w:pPr>
    </w:p>
    <w:p w:rsidR="00121BF9" w:rsidRPr="00121BF9" w:rsidRDefault="00121BF9" w:rsidP="00121BF9">
      <w:pPr>
        <w:jc w:val="center"/>
        <w:rPr>
          <w:rFonts w:ascii="Calibri" w:hAnsi="Calibri"/>
          <w:b/>
          <w:sz w:val="28"/>
          <w:szCs w:val="28"/>
        </w:rPr>
      </w:pPr>
      <w:r w:rsidRPr="00121BF9">
        <w:rPr>
          <w:rFonts w:ascii="Calibri" w:hAnsi="Calibri"/>
          <w:b/>
          <w:sz w:val="28"/>
          <w:szCs w:val="28"/>
        </w:rPr>
        <w:t>35mila italiani dipendenti</w:t>
      </w:r>
      <w:r w:rsidR="004D0F95">
        <w:rPr>
          <w:rFonts w:ascii="Calibri" w:hAnsi="Calibri"/>
          <w:b/>
          <w:sz w:val="28"/>
          <w:szCs w:val="28"/>
        </w:rPr>
        <w:t xml:space="preserve"> da imprese a titolare straniero</w:t>
      </w:r>
    </w:p>
    <w:p w:rsidR="00121BF9" w:rsidRDefault="00121BF9" w:rsidP="00121BF9">
      <w:pPr>
        <w:jc w:val="center"/>
        <w:rPr>
          <w:rFonts w:ascii="Calibri" w:hAnsi="Calibri"/>
          <w:sz w:val="28"/>
          <w:szCs w:val="28"/>
        </w:rPr>
      </w:pPr>
    </w:p>
    <w:p w:rsidR="00121BF9" w:rsidRPr="00121BF9" w:rsidRDefault="00121BF9" w:rsidP="00121BF9">
      <w:pPr>
        <w:jc w:val="center"/>
        <w:rPr>
          <w:rFonts w:ascii="Calibri" w:hAnsi="Calibri"/>
          <w:i/>
          <w:sz w:val="28"/>
          <w:szCs w:val="28"/>
        </w:rPr>
      </w:pPr>
      <w:r w:rsidRPr="00121BF9">
        <w:rPr>
          <w:rFonts w:ascii="Calibri" w:hAnsi="Calibri"/>
          <w:i/>
          <w:sz w:val="28"/>
          <w:szCs w:val="28"/>
        </w:rPr>
        <w:t>4 imprenditori su 10 erano lavoratori irregolari</w:t>
      </w:r>
    </w:p>
    <w:p w:rsidR="00121BF9" w:rsidRPr="00121BF9" w:rsidRDefault="00121BF9" w:rsidP="00121BF9">
      <w:pPr>
        <w:jc w:val="center"/>
        <w:rPr>
          <w:rFonts w:ascii="Calibri" w:hAnsi="Calibri"/>
          <w:sz w:val="28"/>
          <w:szCs w:val="28"/>
        </w:rPr>
      </w:pPr>
    </w:p>
    <w:p w:rsidR="0090608C" w:rsidRDefault="00121BF9" w:rsidP="002F3D94">
      <w:pPr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Gli imprenditori stranieri a Roma e provincia </w:t>
      </w:r>
      <w:r w:rsidR="0090608C">
        <w:rPr>
          <w:rFonts w:ascii="Calibri" w:hAnsi="Calibri"/>
          <w:sz w:val="28"/>
          <w:szCs w:val="28"/>
        </w:rPr>
        <w:t>hanno un’età media inferiore a quella del totale (italiani e non)</w:t>
      </w:r>
      <w:r w:rsidR="00C765CD">
        <w:rPr>
          <w:rFonts w:ascii="Calibri" w:hAnsi="Calibri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 xml:space="preserve"> </w:t>
      </w:r>
      <w:r w:rsidR="0090608C">
        <w:rPr>
          <w:rFonts w:ascii="Calibri" w:hAnsi="Calibri"/>
          <w:sz w:val="28"/>
          <w:szCs w:val="28"/>
        </w:rPr>
        <w:t>S</w:t>
      </w:r>
      <w:r>
        <w:rPr>
          <w:rFonts w:ascii="Calibri" w:hAnsi="Calibri"/>
          <w:sz w:val="28"/>
          <w:szCs w:val="28"/>
        </w:rPr>
        <w:t>ono</w:t>
      </w:r>
      <w:r w:rsidRPr="00121BF9">
        <w:rPr>
          <w:rFonts w:ascii="Calibri" w:hAnsi="Calibri"/>
          <w:sz w:val="28"/>
          <w:szCs w:val="28"/>
        </w:rPr>
        <w:t xml:space="preserve"> istruiti </w:t>
      </w:r>
      <w:r w:rsidR="0090608C">
        <w:rPr>
          <w:rFonts w:ascii="Calibri" w:hAnsi="Calibri"/>
          <w:sz w:val="28"/>
          <w:szCs w:val="28"/>
        </w:rPr>
        <w:t xml:space="preserve">(18,8% laureati) </w:t>
      </w:r>
      <w:r w:rsidRPr="00121BF9">
        <w:rPr>
          <w:rFonts w:ascii="Calibri" w:hAnsi="Calibri"/>
          <w:sz w:val="28"/>
          <w:szCs w:val="28"/>
        </w:rPr>
        <w:t>e per lo più proven</w:t>
      </w:r>
      <w:r w:rsidR="0090608C">
        <w:rPr>
          <w:rFonts w:ascii="Calibri" w:hAnsi="Calibri"/>
          <w:sz w:val="28"/>
          <w:szCs w:val="28"/>
        </w:rPr>
        <w:t>gono</w:t>
      </w:r>
      <w:r w:rsidRPr="00121BF9">
        <w:rPr>
          <w:rFonts w:ascii="Calibri" w:hAnsi="Calibri"/>
          <w:sz w:val="28"/>
          <w:szCs w:val="28"/>
        </w:rPr>
        <w:t xml:space="preserve"> da Paesi extra Ue.</w:t>
      </w:r>
      <w:r>
        <w:rPr>
          <w:rFonts w:ascii="Calibri" w:hAnsi="Calibri"/>
          <w:sz w:val="28"/>
          <w:szCs w:val="28"/>
        </w:rPr>
        <w:t xml:space="preserve"> Nel 50% dei casi sono d</w:t>
      </w:r>
      <w:r w:rsidRPr="00121BF9">
        <w:rPr>
          <w:rFonts w:ascii="Calibri" w:hAnsi="Calibri"/>
          <w:sz w:val="28"/>
          <w:szCs w:val="28"/>
        </w:rPr>
        <w:t>itte individuali</w:t>
      </w:r>
      <w:r>
        <w:rPr>
          <w:rFonts w:ascii="Calibri" w:hAnsi="Calibri"/>
          <w:sz w:val="28"/>
          <w:szCs w:val="28"/>
        </w:rPr>
        <w:t xml:space="preserve">. </w:t>
      </w:r>
      <w:r w:rsidRPr="00121BF9">
        <w:rPr>
          <w:rFonts w:ascii="Calibri" w:hAnsi="Calibri"/>
          <w:sz w:val="28"/>
          <w:szCs w:val="28"/>
        </w:rPr>
        <w:t>Nella ristorazione le realtà più grandi, con una media di 3 addetti.</w:t>
      </w:r>
      <w:r>
        <w:rPr>
          <w:rFonts w:ascii="Calibri" w:hAnsi="Calibri"/>
          <w:sz w:val="28"/>
          <w:szCs w:val="28"/>
        </w:rPr>
        <w:t xml:space="preserve"> </w:t>
      </w:r>
      <w:r w:rsidR="002F3D94">
        <w:rPr>
          <w:rFonts w:ascii="Calibri" w:hAnsi="Calibri"/>
          <w:sz w:val="28"/>
          <w:szCs w:val="28"/>
        </w:rPr>
        <w:t>Sono alcuni dei dati presentati oggi a Roma d</w:t>
      </w:r>
      <w:r>
        <w:rPr>
          <w:rFonts w:ascii="Calibri" w:hAnsi="Calibri"/>
          <w:sz w:val="28"/>
          <w:szCs w:val="28"/>
        </w:rPr>
        <w:t xml:space="preserve">a </w:t>
      </w:r>
      <w:r w:rsidRPr="00C765CD">
        <w:rPr>
          <w:rFonts w:ascii="Calibri" w:hAnsi="Calibri"/>
          <w:b/>
          <w:sz w:val="28"/>
          <w:szCs w:val="28"/>
        </w:rPr>
        <w:t xml:space="preserve">Cna World </w:t>
      </w:r>
      <w:r w:rsidR="002F3D94" w:rsidRPr="00C765CD">
        <w:rPr>
          <w:rFonts w:ascii="Calibri" w:hAnsi="Calibri"/>
          <w:b/>
          <w:sz w:val="28"/>
          <w:szCs w:val="28"/>
        </w:rPr>
        <w:t>ed Eures</w:t>
      </w:r>
      <w:r w:rsidR="002F3D94">
        <w:rPr>
          <w:rFonts w:ascii="Calibri" w:hAnsi="Calibri"/>
          <w:sz w:val="28"/>
          <w:szCs w:val="28"/>
        </w:rPr>
        <w:t xml:space="preserve"> che, con il contributo della </w:t>
      </w:r>
      <w:r w:rsidR="002F3D94" w:rsidRPr="00C765CD">
        <w:rPr>
          <w:rFonts w:ascii="Calibri" w:hAnsi="Calibri"/>
          <w:b/>
          <w:sz w:val="28"/>
          <w:szCs w:val="28"/>
        </w:rPr>
        <w:t>Camera di Commercio</w:t>
      </w:r>
      <w:r w:rsidR="002F3D94">
        <w:rPr>
          <w:rFonts w:ascii="Calibri" w:hAnsi="Calibri"/>
          <w:sz w:val="28"/>
          <w:szCs w:val="28"/>
        </w:rPr>
        <w:t xml:space="preserve">, hanno condotto la ricerca </w:t>
      </w:r>
      <w:r>
        <w:rPr>
          <w:rFonts w:ascii="Calibri" w:hAnsi="Calibri"/>
          <w:sz w:val="28"/>
          <w:szCs w:val="28"/>
        </w:rPr>
        <w:t>“Imprenditori e cittadini di questa città”</w:t>
      </w:r>
      <w:r w:rsidR="002F3D94">
        <w:rPr>
          <w:rFonts w:ascii="Calibri" w:hAnsi="Calibri"/>
          <w:sz w:val="28"/>
          <w:szCs w:val="28"/>
        </w:rPr>
        <w:t xml:space="preserve"> su un campione di 400 imprese</w:t>
      </w:r>
      <w:r>
        <w:rPr>
          <w:rFonts w:ascii="Calibri" w:hAnsi="Calibri"/>
          <w:sz w:val="28"/>
          <w:szCs w:val="28"/>
        </w:rPr>
        <w:t xml:space="preserve">. </w:t>
      </w:r>
    </w:p>
    <w:p w:rsidR="0090608C" w:rsidRDefault="0090608C" w:rsidP="002F3D94">
      <w:pPr>
        <w:jc w:val="both"/>
        <w:rPr>
          <w:rFonts w:ascii="Calibri" w:hAnsi="Calibri"/>
          <w:sz w:val="28"/>
          <w:szCs w:val="28"/>
        </w:rPr>
      </w:pPr>
    </w:p>
    <w:p w:rsidR="00121BF9" w:rsidRDefault="00121BF9" w:rsidP="002F3D94">
      <w:pPr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Un titolo scelto a partire dall’esperienza </w:t>
      </w:r>
      <w:r w:rsidR="002F3D94">
        <w:rPr>
          <w:rFonts w:ascii="Calibri" w:hAnsi="Calibri"/>
          <w:sz w:val="28"/>
          <w:szCs w:val="28"/>
        </w:rPr>
        <w:t xml:space="preserve">e dalle battaglie </w:t>
      </w:r>
      <w:r>
        <w:rPr>
          <w:rFonts w:ascii="Calibri" w:hAnsi="Calibri"/>
          <w:sz w:val="28"/>
          <w:szCs w:val="28"/>
        </w:rPr>
        <w:t xml:space="preserve">di Cna World, nata cinque anni fa per rappresentare gli interessi degli imprenditori stranieri </w:t>
      </w:r>
      <w:r w:rsidR="00C765CD">
        <w:rPr>
          <w:rFonts w:ascii="Calibri" w:hAnsi="Calibri"/>
          <w:sz w:val="28"/>
          <w:szCs w:val="28"/>
        </w:rPr>
        <w:t xml:space="preserve">(51mila a Roma e provincia) </w:t>
      </w:r>
      <w:r>
        <w:rPr>
          <w:rFonts w:ascii="Calibri" w:hAnsi="Calibri"/>
          <w:sz w:val="28"/>
          <w:szCs w:val="28"/>
        </w:rPr>
        <w:t xml:space="preserve">e che oggi </w:t>
      </w:r>
      <w:r w:rsidR="00C765CD">
        <w:rPr>
          <w:rFonts w:ascii="Calibri" w:hAnsi="Calibri"/>
          <w:sz w:val="28"/>
          <w:szCs w:val="28"/>
        </w:rPr>
        <w:t>associa</w:t>
      </w:r>
      <w:r>
        <w:rPr>
          <w:rFonts w:ascii="Calibri" w:hAnsi="Calibri"/>
          <w:sz w:val="28"/>
          <w:szCs w:val="28"/>
        </w:rPr>
        <w:t xml:space="preserve"> 1000</w:t>
      </w:r>
      <w:r w:rsidR="00C765CD">
        <w:rPr>
          <w:rFonts w:ascii="Calibri" w:hAnsi="Calibri"/>
          <w:sz w:val="28"/>
          <w:szCs w:val="28"/>
        </w:rPr>
        <w:t xml:space="preserve"> aziende</w:t>
      </w:r>
      <w:r>
        <w:rPr>
          <w:rFonts w:ascii="Calibri" w:hAnsi="Calibri"/>
          <w:sz w:val="28"/>
          <w:szCs w:val="28"/>
        </w:rPr>
        <w:t xml:space="preserve">. </w:t>
      </w:r>
      <w:r w:rsidR="0090608C">
        <w:rPr>
          <w:rFonts w:ascii="Calibri" w:hAnsi="Calibri"/>
          <w:sz w:val="28"/>
          <w:szCs w:val="28"/>
        </w:rPr>
        <w:t>G</w:t>
      </w:r>
      <w:r w:rsidR="002F3D94">
        <w:rPr>
          <w:rFonts w:ascii="Calibri" w:hAnsi="Calibri"/>
          <w:sz w:val="28"/>
          <w:szCs w:val="28"/>
        </w:rPr>
        <w:t xml:space="preserve">li imprenditori stranieri sono conosciuti solo dall’Agenzia delle Entrate, da Inps e Inail, ma non all’anagrafe: per questo Cna World si batte per il riconoscimento della </w:t>
      </w:r>
      <w:r w:rsidR="002F3D94" w:rsidRPr="0090608C">
        <w:rPr>
          <w:rFonts w:ascii="Calibri" w:hAnsi="Calibri"/>
          <w:b/>
          <w:sz w:val="28"/>
          <w:szCs w:val="28"/>
        </w:rPr>
        <w:t>cittadinanza e del diritto di voto amministrativo</w:t>
      </w:r>
      <w:r w:rsidR="002F3D94">
        <w:rPr>
          <w:rFonts w:ascii="Calibri" w:hAnsi="Calibri"/>
          <w:sz w:val="28"/>
          <w:szCs w:val="28"/>
        </w:rPr>
        <w:t xml:space="preserve">. </w:t>
      </w:r>
      <w:r w:rsidR="0090608C">
        <w:rPr>
          <w:rFonts w:ascii="Calibri" w:hAnsi="Calibri"/>
          <w:sz w:val="28"/>
          <w:szCs w:val="28"/>
        </w:rPr>
        <w:t xml:space="preserve">Con il convegno di </w:t>
      </w:r>
      <w:r w:rsidR="00C765CD">
        <w:rPr>
          <w:rFonts w:ascii="Calibri" w:hAnsi="Calibri"/>
          <w:sz w:val="28"/>
          <w:szCs w:val="28"/>
        </w:rPr>
        <w:t xml:space="preserve">oggi </w:t>
      </w:r>
      <w:r w:rsidR="0090608C">
        <w:rPr>
          <w:rFonts w:ascii="Calibri" w:hAnsi="Calibri"/>
          <w:sz w:val="28"/>
          <w:szCs w:val="28"/>
        </w:rPr>
        <w:t>si apre</w:t>
      </w:r>
      <w:r w:rsidR="00C765CD">
        <w:rPr>
          <w:rFonts w:ascii="Calibri" w:hAnsi="Calibri"/>
          <w:sz w:val="28"/>
          <w:szCs w:val="28"/>
        </w:rPr>
        <w:t xml:space="preserve"> nuova fase, </w:t>
      </w:r>
      <w:r w:rsidR="0090608C">
        <w:rPr>
          <w:rFonts w:ascii="Calibri" w:hAnsi="Calibri"/>
          <w:sz w:val="28"/>
          <w:szCs w:val="28"/>
        </w:rPr>
        <w:t xml:space="preserve">come ben dimostra la presenza degli </w:t>
      </w:r>
      <w:r w:rsidR="00C765CD">
        <w:rPr>
          <w:rFonts w:ascii="Calibri" w:hAnsi="Calibri"/>
          <w:sz w:val="28"/>
          <w:szCs w:val="28"/>
        </w:rPr>
        <w:t>inter</w:t>
      </w:r>
      <w:r w:rsidR="0090608C">
        <w:rPr>
          <w:rFonts w:ascii="Calibri" w:hAnsi="Calibri"/>
          <w:sz w:val="28"/>
          <w:szCs w:val="28"/>
        </w:rPr>
        <w:t xml:space="preserve">locutori economici della città e si </w:t>
      </w:r>
      <w:r w:rsidR="00C765CD">
        <w:rPr>
          <w:rFonts w:ascii="Calibri" w:hAnsi="Calibri"/>
          <w:sz w:val="28"/>
          <w:szCs w:val="28"/>
        </w:rPr>
        <w:t>ricorda che gli stranieri, a  Roma, sono un</w:t>
      </w:r>
      <w:r w:rsidR="00E978A9">
        <w:rPr>
          <w:rFonts w:ascii="Calibri" w:hAnsi="Calibri"/>
          <w:sz w:val="28"/>
          <w:szCs w:val="28"/>
        </w:rPr>
        <w:t xml:space="preserve"> motore di sviluppo </w:t>
      </w:r>
      <w:r w:rsidR="00C765CD">
        <w:rPr>
          <w:rFonts w:ascii="Calibri" w:hAnsi="Calibri"/>
          <w:sz w:val="28"/>
          <w:szCs w:val="28"/>
        </w:rPr>
        <w:t>e non più solo un’emergenza sociale.</w:t>
      </w:r>
    </w:p>
    <w:p w:rsidR="0090608C" w:rsidRDefault="0090608C" w:rsidP="002F3D94">
      <w:pPr>
        <w:jc w:val="both"/>
        <w:rPr>
          <w:rFonts w:ascii="Calibri" w:hAnsi="Calibri"/>
          <w:sz w:val="28"/>
          <w:szCs w:val="28"/>
        </w:rPr>
      </w:pPr>
    </w:p>
    <w:p w:rsidR="00121BF9" w:rsidRPr="00121BF9" w:rsidRDefault="00E978A9" w:rsidP="00121BF9">
      <w:pPr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Le </w:t>
      </w:r>
      <w:r w:rsidRPr="0090608C">
        <w:rPr>
          <w:rFonts w:ascii="Calibri" w:hAnsi="Calibri"/>
          <w:b/>
          <w:sz w:val="28"/>
          <w:szCs w:val="28"/>
        </w:rPr>
        <w:t>nazionalità</w:t>
      </w:r>
      <w:r>
        <w:rPr>
          <w:rFonts w:ascii="Calibri" w:hAnsi="Calibri"/>
          <w:sz w:val="28"/>
          <w:szCs w:val="28"/>
        </w:rPr>
        <w:t xml:space="preserve"> più </w:t>
      </w:r>
      <w:r w:rsidR="0090608C">
        <w:rPr>
          <w:rFonts w:ascii="Calibri" w:hAnsi="Calibri"/>
          <w:sz w:val="28"/>
          <w:szCs w:val="28"/>
        </w:rPr>
        <w:t xml:space="preserve">rappresentate </w:t>
      </w:r>
      <w:r>
        <w:rPr>
          <w:rFonts w:ascii="Calibri" w:hAnsi="Calibri"/>
          <w:sz w:val="28"/>
          <w:szCs w:val="28"/>
        </w:rPr>
        <w:t>sono quell</w:t>
      </w:r>
      <w:r w:rsidR="0090608C">
        <w:rPr>
          <w:rFonts w:ascii="Calibri" w:hAnsi="Calibri"/>
          <w:sz w:val="28"/>
          <w:szCs w:val="28"/>
        </w:rPr>
        <w:t>a</w:t>
      </w:r>
      <w:r>
        <w:rPr>
          <w:rFonts w:ascii="Calibri" w:hAnsi="Calibri"/>
          <w:sz w:val="28"/>
          <w:szCs w:val="28"/>
        </w:rPr>
        <w:t xml:space="preserve"> bengales</w:t>
      </w:r>
      <w:r w:rsidR="0090608C">
        <w:rPr>
          <w:rFonts w:ascii="Calibri" w:hAnsi="Calibri"/>
          <w:sz w:val="28"/>
          <w:szCs w:val="28"/>
        </w:rPr>
        <w:t>e</w:t>
      </w:r>
      <w:r>
        <w:rPr>
          <w:rFonts w:ascii="Calibri" w:hAnsi="Calibri"/>
          <w:sz w:val="28"/>
          <w:szCs w:val="28"/>
        </w:rPr>
        <w:t>, cines</w:t>
      </w:r>
      <w:r w:rsidR="0090608C">
        <w:rPr>
          <w:rFonts w:ascii="Calibri" w:hAnsi="Calibri"/>
          <w:sz w:val="28"/>
          <w:szCs w:val="28"/>
        </w:rPr>
        <w:t>e ed egiziana -</w:t>
      </w:r>
      <w:r>
        <w:rPr>
          <w:rFonts w:ascii="Calibri" w:hAnsi="Calibri"/>
          <w:sz w:val="28"/>
          <w:szCs w:val="28"/>
        </w:rPr>
        <w:t xml:space="preserve"> soprattutto nel commercio e nei servizi di accoglienza</w:t>
      </w:r>
      <w:r w:rsidR="0090608C">
        <w:rPr>
          <w:rFonts w:ascii="Calibri" w:hAnsi="Calibri"/>
          <w:sz w:val="28"/>
          <w:szCs w:val="28"/>
        </w:rPr>
        <w:t>-</w:t>
      </w:r>
      <w:r>
        <w:rPr>
          <w:rFonts w:ascii="Calibri" w:hAnsi="Calibri"/>
          <w:sz w:val="28"/>
          <w:szCs w:val="28"/>
        </w:rPr>
        <w:t xml:space="preserve"> e dell’Europa dell’Est</w:t>
      </w:r>
      <w:r w:rsidR="0090608C">
        <w:rPr>
          <w:rFonts w:ascii="Calibri" w:hAnsi="Calibri"/>
          <w:sz w:val="28"/>
          <w:szCs w:val="28"/>
        </w:rPr>
        <w:t>-</w:t>
      </w:r>
      <w:r>
        <w:rPr>
          <w:rFonts w:ascii="Calibri" w:hAnsi="Calibri"/>
          <w:sz w:val="28"/>
          <w:szCs w:val="28"/>
        </w:rPr>
        <w:t xml:space="preserve"> soprattutto nell’edilizia</w:t>
      </w:r>
      <w:r w:rsidR="0090608C">
        <w:rPr>
          <w:rFonts w:ascii="Calibri" w:hAnsi="Calibri"/>
          <w:sz w:val="28"/>
          <w:szCs w:val="28"/>
        </w:rPr>
        <w:t>-</w:t>
      </w:r>
      <w:r>
        <w:rPr>
          <w:rFonts w:ascii="Calibri" w:hAnsi="Calibri"/>
          <w:sz w:val="28"/>
          <w:szCs w:val="28"/>
        </w:rPr>
        <w:t>.</w:t>
      </w:r>
    </w:p>
    <w:p w:rsidR="0090608C" w:rsidRDefault="0090608C" w:rsidP="00121BF9">
      <w:pPr>
        <w:jc w:val="both"/>
        <w:rPr>
          <w:rFonts w:ascii="Calibri" w:hAnsi="Calibri"/>
          <w:sz w:val="28"/>
          <w:szCs w:val="28"/>
        </w:rPr>
      </w:pPr>
    </w:p>
    <w:p w:rsidR="00121BF9" w:rsidRPr="00121BF9" w:rsidRDefault="00121BF9" w:rsidP="00121BF9">
      <w:pPr>
        <w:jc w:val="both"/>
        <w:rPr>
          <w:rFonts w:ascii="Calibri" w:hAnsi="Calibri"/>
          <w:sz w:val="28"/>
          <w:szCs w:val="28"/>
        </w:rPr>
      </w:pPr>
      <w:r w:rsidRPr="00121BF9">
        <w:rPr>
          <w:rFonts w:ascii="Calibri" w:hAnsi="Calibri"/>
          <w:sz w:val="28"/>
          <w:szCs w:val="28"/>
        </w:rPr>
        <w:t xml:space="preserve">Il </w:t>
      </w:r>
      <w:r w:rsidRPr="0090608C">
        <w:rPr>
          <w:rFonts w:ascii="Calibri" w:hAnsi="Calibri"/>
          <w:b/>
          <w:sz w:val="28"/>
          <w:szCs w:val="28"/>
        </w:rPr>
        <w:t>46% degli imprenditori stranieri era lavoratore irregolare</w:t>
      </w:r>
      <w:r w:rsidRPr="00121BF9">
        <w:rPr>
          <w:rFonts w:ascii="Calibri" w:hAnsi="Calibri"/>
          <w:sz w:val="28"/>
          <w:szCs w:val="28"/>
        </w:rPr>
        <w:t xml:space="preserve">. Un imprenditore su due vede Roma come la città in cui costruire un futuro, insieme alla famiglia: il 52% degli imprenditori stranieri intervistati vive infatti nella Capitale con coniuge e soltanto uno su quattro vive solo. Nell’81,6% dei casi gli imprenditori immigrati immaginano che anche tra 20 anni vivranno in Italia. </w:t>
      </w:r>
    </w:p>
    <w:p w:rsidR="0090608C" w:rsidRDefault="0090608C" w:rsidP="00121BF9">
      <w:pPr>
        <w:jc w:val="both"/>
        <w:rPr>
          <w:rFonts w:ascii="Calibri" w:hAnsi="Calibri"/>
          <w:sz w:val="28"/>
          <w:szCs w:val="28"/>
        </w:rPr>
      </w:pPr>
    </w:p>
    <w:p w:rsidR="00121BF9" w:rsidRPr="00121BF9" w:rsidRDefault="00121BF9" w:rsidP="00121BF9">
      <w:pPr>
        <w:jc w:val="both"/>
        <w:rPr>
          <w:rFonts w:ascii="Calibri" w:hAnsi="Calibri"/>
          <w:sz w:val="28"/>
          <w:szCs w:val="28"/>
        </w:rPr>
      </w:pPr>
      <w:r w:rsidRPr="00121BF9">
        <w:rPr>
          <w:rFonts w:ascii="Calibri" w:hAnsi="Calibri"/>
          <w:sz w:val="28"/>
          <w:szCs w:val="28"/>
        </w:rPr>
        <w:t xml:space="preserve">Il 98,2% delle </w:t>
      </w:r>
      <w:r w:rsidRPr="00E978A9">
        <w:rPr>
          <w:rFonts w:ascii="Calibri" w:hAnsi="Calibri"/>
          <w:b/>
          <w:sz w:val="28"/>
          <w:szCs w:val="28"/>
        </w:rPr>
        <w:t>risorse economiche acquisite attraverso l’attività di impresa è stata reinvestita in Italia</w:t>
      </w:r>
      <w:r w:rsidRPr="00121BF9">
        <w:rPr>
          <w:rFonts w:ascii="Calibri" w:hAnsi="Calibri"/>
          <w:sz w:val="28"/>
          <w:szCs w:val="28"/>
        </w:rPr>
        <w:t xml:space="preserve">. </w:t>
      </w:r>
    </w:p>
    <w:p w:rsidR="0090608C" w:rsidRDefault="0090608C" w:rsidP="00121BF9">
      <w:pPr>
        <w:jc w:val="both"/>
        <w:rPr>
          <w:rFonts w:ascii="Calibri" w:hAnsi="Calibri"/>
          <w:sz w:val="28"/>
          <w:szCs w:val="28"/>
        </w:rPr>
      </w:pPr>
    </w:p>
    <w:p w:rsidR="0090608C" w:rsidRDefault="0090608C" w:rsidP="00121BF9">
      <w:pPr>
        <w:jc w:val="both"/>
        <w:rPr>
          <w:rFonts w:ascii="Calibri" w:hAnsi="Calibri"/>
          <w:sz w:val="28"/>
          <w:szCs w:val="28"/>
        </w:rPr>
      </w:pPr>
    </w:p>
    <w:p w:rsidR="00121BF9" w:rsidRPr="00121BF9" w:rsidRDefault="00121BF9" w:rsidP="00121BF9">
      <w:pPr>
        <w:jc w:val="both"/>
        <w:rPr>
          <w:rFonts w:ascii="Calibri" w:hAnsi="Calibri"/>
          <w:sz w:val="28"/>
          <w:szCs w:val="28"/>
        </w:rPr>
      </w:pPr>
      <w:r w:rsidRPr="00121BF9">
        <w:rPr>
          <w:rFonts w:ascii="Calibri" w:hAnsi="Calibri"/>
          <w:sz w:val="28"/>
          <w:szCs w:val="28"/>
        </w:rPr>
        <w:t xml:space="preserve">Oltre l’80% del capitale necessario alla costituzione delle imprese straniere di Roma risulta costituito da </w:t>
      </w:r>
      <w:r w:rsidRPr="0090608C">
        <w:rPr>
          <w:rFonts w:ascii="Calibri" w:hAnsi="Calibri"/>
          <w:b/>
          <w:sz w:val="28"/>
          <w:szCs w:val="28"/>
        </w:rPr>
        <w:t>risparmi personali</w:t>
      </w:r>
      <w:r w:rsidRPr="00121BF9">
        <w:rPr>
          <w:rFonts w:ascii="Calibri" w:hAnsi="Calibri"/>
          <w:sz w:val="28"/>
          <w:szCs w:val="28"/>
        </w:rPr>
        <w:t>, accumulati grazie al lavoro in Italia (69%) e nel paese di origine (13,3%). Soltanto il 10,1% del capitale proviene dal sistema bancario, cui hanno fatto ricorso più frequentemente le imprese della ristorazione (14,8%) e del commercio (11,7%). Non manca una piccola parte che ha fatto ricorso a circuiti che, a giudicare dal tipo di risposte, illeciti: il 5,1% del campione dice di aver ricevuto prestiti da privati e l</w:t>
      </w:r>
      <w:r w:rsidR="0090608C">
        <w:rPr>
          <w:rFonts w:ascii="Calibri" w:hAnsi="Calibri"/>
          <w:sz w:val="28"/>
          <w:szCs w:val="28"/>
        </w:rPr>
        <w:t>’</w:t>
      </w:r>
      <w:r w:rsidRPr="00121BF9">
        <w:rPr>
          <w:rFonts w:ascii="Calibri" w:hAnsi="Calibri"/>
          <w:sz w:val="28"/>
          <w:szCs w:val="28"/>
        </w:rPr>
        <w:t xml:space="preserve">1,5% </w:t>
      </w:r>
      <w:r w:rsidR="0090608C">
        <w:rPr>
          <w:rFonts w:ascii="Calibri" w:hAnsi="Calibri"/>
          <w:sz w:val="28"/>
          <w:szCs w:val="28"/>
        </w:rPr>
        <w:t>da</w:t>
      </w:r>
      <w:r w:rsidRPr="00121BF9">
        <w:rPr>
          <w:rFonts w:ascii="Calibri" w:hAnsi="Calibri"/>
          <w:sz w:val="28"/>
          <w:szCs w:val="28"/>
        </w:rPr>
        <w:t xml:space="preserve"> soci o investitori.</w:t>
      </w:r>
    </w:p>
    <w:p w:rsidR="00121BF9" w:rsidRDefault="00121BF9" w:rsidP="00121BF9">
      <w:pPr>
        <w:jc w:val="both"/>
        <w:rPr>
          <w:rFonts w:ascii="Calibri" w:hAnsi="Calibri"/>
          <w:sz w:val="28"/>
          <w:szCs w:val="28"/>
        </w:rPr>
      </w:pPr>
      <w:r w:rsidRPr="00121BF9">
        <w:rPr>
          <w:rFonts w:ascii="Calibri" w:hAnsi="Calibri"/>
          <w:sz w:val="28"/>
          <w:szCs w:val="28"/>
        </w:rPr>
        <w:t>Ed è prop</w:t>
      </w:r>
      <w:r w:rsidR="00C765CD">
        <w:rPr>
          <w:rFonts w:ascii="Calibri" w:hAnsi="Calibri"/>
          <w:sz w:val="28"/>
          <w:szCs w:val="28"/>
        </w:rPr>
        <w:t xml:space="preserve">rio il </w:t>
      </w:r>
      <w:r w:rsidR="00C765CD" w:rsidRPr="00E978A9">
        <w:rPr>
          <w:rFonts w:ascii="Calibri" w:hAnsi="Calibri"/>
          <w:b/>
          <w:sz w:val="28"/>
          <w:szCs w:val="28"/>
        </w:rPr>
        <w:t>rapporto con le banche</w:t>
      </w:r>
      <w:r w:rsidR="00C765CD">
        <w:rPr>
          <w:rFonts w:ascii="Calibri" w:hAnsi="Calibri"/>
          <w:sz w:val="28"/>
          <w:szCs w:val="28"/>
        </w:rPr>
        <w:t xml:space="preserve"> l’</w:t>
      </w:r>
      <w:r w:rsidRPr="00121BF9">
        <w:rPr>
          <w:rFonts w:ascii="Calibri" w:hAnsi="Calibri"/>
          <w:sz w:val="28"/>
          <w:szCs w:val="28"/>
        </w:rPr>
        <w:t>argomento su cui gli imprenditori intervistati chiedono maggiori tutele (24,4%).</w:t>
      </w:r>
    </w:p>
    <w:p w:rsidR="0090608C" w:rsidRPr="00121BF9" w:rsidRDefault="0090608C" w:rsidP="00121BF9">
      <w:pPr>
        <w:jc w:val="both"/>
        <w:rPr>
          <w:rFonts w:ascii="Calibri" w:hAnsi="Calibri"/>
          <w:sz w:val="28"/>
          <w:szCs w:val="28"/>
        </w:rPr>
      </w:pPr>
    </w:p>
    <w:p w:rsidR="00121BF9" w:rsidRPr="00121BF9" w:rsidRDefault="00121BF9" w:rsidP="00121BF9">
      <w:pPr>
        <w:jc w:val="both"/>
        <w:rPr>
          <w:rFonts w:ascii="Calibri" w:hAnsi="Calibri"/>
          <w:sz w:val="28"/>
          <w:szCs w:val="28"/>
        </w:rPr>
      </w:pPr>
      <w:r w:rsidRPr="00121BF9">
        <w:rPr>
          <w:rFonts w:ascii="Calibri" w:hAnsi="Calibri"/>
          <w:sz w:val="28"/>
          <w:szCs w:val="28"/>
        </w:rPr>
        <w:t xml:space="preserve">E </w:t>
      </w:r>
      <w:r w:rsidRPr="0090608C">
        <w:rPr>
          <w:rFonts w:ascii="Calibri" w:hAnsi="Calibri"/>
          <w:b/>
          <w:sz w:val="28"/>
          <w:szCs w:val="28"/>
        </w:rPr>
        <w:t>l</w:t>
      </w:r>
      <w:r w:rsidR="00C765CD" w:rsidRPr="0090608C">
        <w:rPr>
          <w:rFonts w:ascii="Calibri" w:hAnsi="Calibri"/>
          <w:b/>
          <w:sz w:val="28"/>
          <w:szCs w:val="28"/>
        </w:rPr>
        <w:t>e pubbliche amministrazioni</w:t>
      </w:r>
      <w:r w:rsidRPr="00121BF9">
        <w:rPr>
          <w:rFonts w:ascii="Calibri" w:hAnsi="Calibri"/>
          <w:sz w:val="28"/>
          <w:szCs w:val="28"/>
        </w:rPr>
        <w:t xml:space="preserve">? Quattro su dieci giudicano positivo l'atteggiamento delle istituzioni  locali di fronte alla loro iniziativa imprenditoriale; tre su dieci negativo e tre mostrano un giudizio neutro. I giudizi più positivi verso gli enti locali provengono per lo più dalle aziende aperte tra il 2003 e il 2007. </w:t>
      </w:r>
    </w:p>
    <w:p w:rsidR="0090608C" w:rsidRDefault="0090608C" w:rsidP="00C765CD">
      <w:pPr>
        <w:jc w:val="both"/>
        <w:rPr>
          <w:rFonts w:ascii="Calibri" w:hAnsi="Calibri"/>
          <w:sz w:val="28"/>
          <w:szCs w:val="28"/>
        </w:rPr>
      </w:pPr>
    </w:p>
    <w:p w:rsidR="00C765CD" w:rsidRDefault="00C765CD" w:rsidP="00C765CD">
      <w:pPr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Nonostante </w:t>
      </w:r>
      <w:r w:rsidR="00121BF9" w:rsidRPr="00121BF9">
        <w:rPr>
          <w:rFonts w:ascii="Calibri" w:hAnsi="Calibri"/>
          <w:sz w:val="28"/>
          <w:szCs w:val="28"/>
        </w:rPr>
        <w:t>6 imprese su 10 (il 61%) indic</w:t>
      </w:r>
      <w:r>
        <w:rPr>
          <w:rFonts w:ascii="Calibri" w:hAnsi="Calibri"/>
          <w:sz w:val="28"/>
          <w:szCs w:val="28"/>
        </w:rPr>
        <w:t>hin</w:t>
      </w:r>
      <w:r w:rsidR="00121BF9" w:rsidRPr="00121BF9">
        <w:rPr>
          <w:rFonts w:ascii="Calibri" w:hAnsi="Calibri"/>
          <w:sz w:val="28"/>
          <w:szCs w:val="28"/>
        </w:rPr>
        <w:t xml:space="preserve">o nel 2013 una </w:t>
      </w:r>
      <w:r w:rsidR="00121BF9" w:rsidRPr="00E978A9">
        <w:rPr>
          <w:rFonts w:ascii="Calibri" w:hAnsi="Calibri"/>
          <w:b/>
          <w:sz w:val="28"/>
          <w:szCs w:val="28"/>
        </w:rPr>
        <w:t>flessione del fatturato</w:t>
      </w:r>
      <w:r>
        <w:rPr>
          <w:rFonts w:ascii="Calibri" w:hAnsi="Calibri"/>
          <w:sz w:val="28"/>
          <w:szCs w:val="28"/>
        </w:rPr>
        <w:t>,</w:t>
      </w:r>
      <w:r w:rsidR="00121BF9" w:rsidRPr="00121BF9">
        <w:rPr>
          <w:rFonts w:ascii="Calibri" w:hAnsi="Calibri"/>
          <w:sz w:val="28"/>
          <w:szCs w:val="28"/>
        </w:rPr>
        <w:t xml:space="preserve"> non si riscontra alcuna contrazione in termini </w:t>
      </w:r>
      <w:r w:rsidR="00121BF9" w:rsidRPr="00E978A9">
        <w:rPr>
          <w:rFonts w:ascii="Calibri" w:hAnsi="Calibri"/>
          <w:b/>
          <w:sz w:val="28"/>
          <w:szCs w:val="28"/>
        </w:rPr>
        <w:t>occupazionali</w:t>
      </w:r>
      <w:r w:rsidR="00121BF9" w:rsidRPr="00121BF9">
        <w:rPr>
          <w:rFonts w:ascii="Calibri" w:hAnsi="Calibri"/>
          <w:sz w:val="28"/>
          <w:szCs w:val="28"/>
        </w:rPr>
        <w:t xml:space="preserve">, presentandosi invece nel 2013, per il 95,3% delle imprese un mantenimento dei livelli dell’anno precedente. </w:t>
      </w:r>
      <w:r>
        <w:rPr>
          <w:rFonts w:ascii="Calibri" w:hAnsi="Calibri"/>
          <w:sz w:val="28"/>
          <w:szCs w:val="28"/>
        </w:rPr>
        <w:t>Il risultato è che oggi le imprese a titolare straniero i</w:t>
      </w:r>
      <w:r w:rsidRPr="00121BF9">
        <w:rPr>
          <w:rFonts w:ascii="Calibri" w:hAnsi="Calibri"/>
          <w:sz w:val="28"/>
          <w:szCs w:val="28"/>
        </w:rPr>
        <w:t>mpiegano 35.300 italiani e 96</w:t>
      </w:r>
      <w:r>
        <w:rPr>
          <w:rFonts w:ascii="Calibri" w:hAnsi="Calibri"/>
          <w:sz w:val="28"/>
          <w:szCs w:val="28"/>
        </w:rPr>
        <w:t xml:space="preserve">.800 </w:t>
      </w:r>
      <w:r w:rsidRPr="00121BF9">
        <w:rPr>
          <w:rFonts w:ascii="Calibri" w:hAnsi="Calibri"/>
          <w:sz w:val="28"/>
          <w:szCs w:val="28"/>
        </w:rPr>
        <w:t>stranieri.</w:t>
      </w:r>
    </w:p>
    <w:p w:rsidR="0090608C" w:rsidRDefault="0090608C" w:rsidP="00121BF9">
      <w:pPr>
        <w:jc w:val="both"/>
        <w:rPr>
          <w:rFonts w:ascii="Calibri" w:hAnsi="Calibri"/>
          <w:sz w:val="28"/>
          <w:szCs w:val="28"/>
        </w:rPr>
      </w:pPr>
    </w:p>
    <w:p w:rsidR="00121BF9" w:rsidRPr="00121BF9" w:rsidRDefault="00121BF9" w:rsidP="00121BF9">
      <w:pPr>
        <w:jc w:val="both"/>
        <w:rPr>
          <w:rFonts w:ascii="Calibri" w:hAnsi="Calibri"/>
          <w:sz w:val="28"/>
          <w:szCs w:val="28"/>
        </w:rPr>
      </w:pPr>
      <w:r w:rsidRPr="00121BF9">
        <w:rPr>
          <w:rFonts w:ascii="Calibri" w:hAnsi="Calibri"/>
          <w:sz w:val="28"/>
          <w:szCs w:val="28"/>
        </w:rPr>
        <w:t>La quasi totalità del campione dichiara di essere “molto” o “abbastanza integrato” nella vita economica italiana e in quella sociale e culturale. A dichiararsi più integrati, gli immigrati che risiedono stabilmente in Italia da oltre 20 anni e le donne.</w:t>
      </w:r>
    </w:p>
    <w:p w:rsidR="0090608C" w:rsidRDefault="0090608C" w:rsidP="00121BF9">
      <w:pPr>
        <w:jc w:val="both"/>
        <w:rPr>
          <w:rFonts w:ascii="Calibri" w:hAnsi="Calibri"/>
          <w:sz w:val="28"/>
          <w:szCs w:val="28"/>
        </w:rPr>
      </w:pPr>
    </w:p>
    <w:p w:rsidR="00B55562" w:rsidRPr="00121BF9" w:rsidRDefault="00121BF9" w:rsidP="00121BF9">
      <w:pPr>
        <w:jc w:val="both"/>
        <w:rPr>
          <w:rFonts w:ascii="Calibri" w:hAnsi="Calibri"/>
          <w:i/>
          <w:szCs w:val="24"/>
        </w:rPr>
      </w:pPr>
      <w:r w:rsidRPr="00121BF9">
        <w:rPr>
          <w:rFonts w:ascii="Calibri" w:hAnsi="Calibri"/>
          <w:sz w:val="28"/>
          <w:szCs w:val="28"/>
        </w:rPr>
        <w:t>Sono gl</w:t>
      </w:r>
      <w:r w:rsidR="00E978A9">
        <w:rPr>
          <w:rFonts w:ascii="Calibri" w:hAnsi="Calibri"/>
          <w:sz w:val="28"/>
          <w:szCs w:val="28"/>
        </w:rPr>
        <w:t>i imprenditori provenienti dal continente a</w:t>
      </w:r>
      <w:r w:rsidRPr="00121BF9">
        <w:rPr>
          <w:rFonts w:ascii="Calibri" w:hAnsi="Calibri"/>
          <w:sz w:val="28"/>
          <w:szCs w:val="28"/>
        </w:rPr>
        <w:t>mericano a sentirsi più spesso in credito con il nostro Paese (23,5%), così come gli immigrati presenti in Italia da oltre 20 anni (18,3%), gli over 50 (17,6%) e le donne (18,3%). Al contrario, una sensazione di maggiore gratitudine e di “debito” verso l’Italia si rileva tra gli imprenditori europei (16,4%), tra quelli di immigrazione più recente (17%) e tra i più giovani (18,8%).</w:t>
      </w:r>
    </w:p>
    <w:sectPr w:rsidR="00B55562" w:rsidRPr="00121BF9" w:rsidSect="00B55562">
      <w:headerReference w:type="default" r:id="rId6"/>
      <w:footerReference w:type="default" r:id="rId7"/>
      <w:pgSz w:w="11879" w:h="16817"/>
      <w:pgMar w:top="1758" w:right="1077" w:bottom="1440" w:left="1077" w:header="284" w:footer="386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CBC" w:rsidRDefault="00907CBC" w:rsidP="005F51F3">
      <w:r>
        <w:separator/>
      </w:r>
    </w:p>
  </w:endnote>
  <w:endnote w:type="continuationSeparator" w:id="0">
    <w:p w:rsidR="00907CBC" w:rsidRDefault="00907CBC" w:rsidP="005F51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F3" w:rsidRDefault="006F00EE" w:rsidP="0060763C">
    <w:pPr>
      <w:pStyle w:val="Pidipagina"/>
    </w:pPr>
    <w:r>
      <w:rPr>
        <w:noProof/>
      </w:rPr>
      <w:drawing>
        <wp:inline distT="0" distB="0" distL="0" distR="0">
          <wp:extent cx="5911850" cy="933450"/>
          <wp:effectExtent l="19050" t="0" r="0" b="0"/>
          <wp:docPr id="2" name="Immagine 2" descr="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1850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CBC" w:rsidRDefault="00907CBC" w:rsidP="005F51F3">
      <w:r>
        <w:separator/>
      </w:r>
    </w:p>
  </w:footnote>
  <w:footnote w:type="continuationSeparator" w:id="0">
    <w:p w:rsidR="00907CBC" w:rsidRDefault="00907CBC" w:rsidP="005F51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F3" w:rsidRDefault="006F00EE" w:rsidP="0060763C">
    <w:pPr>
      <w:pStyle w:val="Intestazione"/>
      <w:ind w:left="-284" w:right="-198"/>
    </w:pPr>
    <w:r>
      <w:rPr>
        <w:noProof/>
      </w:rPr>
      <w:drawing>
        <wp:inline distT="0" distB="0" distL="0" distR="0">
          <wp:extent cx="6483350" cy="1365250"/>
          <wp:effectExtent l="19050" t="0" r="0" b="0"/>
          <wp:docPr id="1" name="Immagine 1" descr="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3350" cy="1365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grammar="clean"/>
  <w:defaultTabStop w:val="708"/>
  <w:hyphenationZone w:val="283"/>
  <w:drawingGridHorizontalSpacing w:val="120"/>
  <w:drawingGridVertic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CB7EDA"/>
    <w:rsid w:val="000A4F9A"/>
    <w:rsid w:val="000B2A72"/>
    <w:rsid w:val="00121BF9"/>
    <w:rsid w:val="002F3D94"/>
    <w:rsid w:val="0035105F"/>
    <w:rsid w:val="00462504"/>
    <w:rsid w:val="004D0F95"/>
    <w:rsid w:val="005F51F3"/>
    <w:rsid w:val="0060763C"/>
    <w:rsid w:val="006F00EE"/>
    <w:rsid w:val="0071745A"/>
    <w:rsid w:val="008F3B5E"/>
    <w:rsid w:val="0090608C"/>
    <w:rsid w:val="00907CBC"/>
    <w:rsid w:val="00913029"/>
    <w:rsid w:val="00A56296"/>
    <w:rsid w:val="00B55562"/>
    <w:rsid w:val="00BE73A6"/>
    <w:rsid w:val="00C765CD"/>
    <w:rsid w:val="00CB7EDA"/>
    <w:rsid w:val="00D45E47"/>
    <w:rsid w:val="00E97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 New Roman" w:hAnsi="Times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UsoBollo">
    <w:name w:val="Uso Bollo"/>
    <w:basedOn w:val="Normale"/>
    <w:pPr>
      <w:widowControl w:val="0"/>
      <w:spacing w:line="480" w:lineRule="auto"/>
      <w:ind w:right="6"/>
      <w:jc w:val="both"/>
    </w:pPr>
    <w:rPr>
      <w:rFonts w:ascii="Geneva" w:hAnsi="Geneva"/>
    </w:rPr>
  </w:style>
  <w:style w:type="paragraph" w:styleId="Intestazione">
    <w:name w:val="header"/>
    <w:basedOn w:val="Normale"/>
    <w:semiHidden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semiHidden/>
    <w:pPr>
      <w:tabs>
        <w:tab w:val="center" w:pos="4153"/>
        <w:tab w:val="right" w:pos="8306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608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60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–</vt:lpstr>
      <vt:lpstr>–</vt:lpstr>
    </vt:vector>
  </TitlesOfParts>
  <Company>...</Company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–</dc:title>
  <dc:creator>... ...</dc:creator>
  <cp:lastModifiedBy>C.Frattali</cp:lastModifiedBy>
  <cp:revision>2</cp:revision>
  <cp:lastPrinted>2014-04-07T11:09:00Z</cp:lastPrinted>
  <dcterms:created xsi:type="dcterms:W3CDTF">2014-04-10T07:41:00Z</dcterms:created>
  <dcterms:modified xsi:type="dcterms:W3CDTF">2014-04-10T07:41:00Z</dcterms:modified>
</cp:coreProperties>
</file>