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4E6" w:rsidRDefault="005834E6" w:rsidP="005938D1">
      <w:pPr>
        <w:jc w:val="center"/>
        <w:rPr>
          <w:rFonts w:ascii="Times New Roman" w:hAnsi="Times New Roman" w:cs="Times New Roman"/>
          <w:sz w:val="28"/>
          <w:szCs w:val="28"/>
        </w:rPr>
      </w:pPr>
      <w:r w:rsidRPr="005834E6">
        <w:rPr>
          <w:rFonts w:ascii="Times New Roman" w:hAnsi="Times New Roman" w:cs="Times New Roman"/>
          <w:sz w:val="28"/>
          <w:szCs w:val="28"/>
        </w:rP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4pt" o:ole="">
            <v:imagedata r:id="rId5" o:title=""/>
          </v:shape>
          <o:OLEObject Type="Embed" ProgID="MSPhotoEd.3" ShapeID="_x0000_i1025" DrawAspect="Content" ObjectID="_1496569268" r:id="rId6"/>
        </w:object>
      </w:r>
    </w:p>
    <w:p w:rsidR="005834E6" w:rsidRDefault="005834E6" w:rsidP="005938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834E6" w:rsidRDefault="005834E6" w:rsidP="005938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834E6" w:rsidRDefault="005834E6" w:rsidP="005938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38D1" w:rsidRPr="005938D1" w:rsidRDefault="005938D1" w:rsidP="005938D1">
      <w:pPr>
        <w:jc w:val="center"/>
        <w:rPr>
          <w:rFonts w:ascii="Times New Roman" w:hAnsi="Times New Roman" w:cs="Times New Roman"/>
          <w:sz w:val="28"/>
          <w:szCs w:val="28"/>
        </w:rPr>
      </w:pPr>
      <w:r w:rsidRPr="005938D1">
        <w:rPr>
          <w:rFonts w:ascii="Times New Roman" w:hAnsi="Times New Roman" w:cs="Times New Roman"/>
          <w:sz w:val="28"/>
          <w:szCs w:val="28"/>
        </w:rPr>
        <w:t>COMUNICATO STAMPA</w:t>
      </w:r>
    </w:p>
    <w:p w:rsidR="005938D1" w:rsidRPr="00AB1588" w:rsidRDefault="005938D1">
      <w:pPr>
        <w:rPr>
          <w:rFonts w:ascii="Times New Roman" w:hAnsi="Times New Roman" w:cs="Times New Roman"/>
          <w:sz w:val="32"/>
          <w:szCs w:val="32"/>
        </w:rPr>
      </w:pPr>
    </w:p>
    <w:p w:rsidR="00AB1588" w:rsidRPr="00AB1588" w:rsidRDefault="00AB1588" w:rsidP="00AB15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B1588">
        <w:rPr>
          <w:rFonts w:ascii="Times New Roman" w:hAnsi="Times New Roman" w:cs="Times New Roman"/>
          <w:b/>
          <w:sz w:val="32"/>
          <w:szCs w:val="32"/>
        </w:rPr>
        <w:t xml:space="preserve">CCIAA Roma e CCPIT Cina: accordo </w:t>
      </w:r>
      <w:r>
        <w:rPr>
          <w:rFonts w:ascii="Times New Roman" w:hAnsi="Times New Roman" w:cs="Times New Roman"/>
          <w:b/>
          <w:sz w:val="32"/>
          <w:szCs w:val="32"/>
        </w:rPr>
        <w:t>sull’interscambio commerciale tra imprese durante l’Expo 2015</w:t>
      </w:r>
    </w:p>
    <w:p w:rsidR="005938D1" w:rsidRDefault="005938D1" w:rsidP="005938D1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B1588" w:rsidRDefault="00AB1588" w:rsidP="005938D1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B1588" w:rsidRDefault="00AB1588" w:rsidP="005938D1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3309A" w:rsidRDefault="005938D1" w:rsidP="005938D1">
      <w:pPr>
        <w:jc w:val="both"/>
        <w:rPr>
          <w:rFonts w:ascii="Times New Roman" w:hAnsi="Times New Roman" w:cs="Times New Roman"/>
          <w:sz w:val="28"/>
          <w:szCs w:val="28"/>
        </w:rPr>
      </w:pPr>
      <w:r w:rsidRPr="005938D1">
        <w:rPr>
          <w:rFonts w:ascii="Times New Roman" w:hAnsi="Times New Roman" w:cs="Times New Roman"/>
          <w:i/>
          <w:sz w:val="28"/>
          <w:szCs w:val="28"/>
        </w:rPr>
        <w:t>Roma, 23 giugno 2015</w:t>
      </w:r>
      <w:r>
        <w:rPr>
          <w:rFonts w:ascii="Times New Roman" w:hAnsi="Times New Roman" w:cs="Times New Roman"/>
          <w:sz w:val="28"/>
          <w:szCs w:val="28"/>
        </w:rPr>
        <w:t xml:space="preserve"> – Tutte le delegazioni cinesi in visita a Expo 2015 sono impegnate a prendere contatti </w:t>
      </w:r>
      <w:r w:rsidR="0023309A">
        <w:rPr>
          <w:rFonts w:ascii="Times New Roman" w:hAnsi="Times New Roman" w:cs="Times New Roman"/>
          <w:sz w:val="28"/>
          <w:szCs w:val="28"/>
        </w:rPr>
        <w:t xml:space="preserve">e a stipulare accordi anche </w:t>
      </w:r>
      <w:r>
        <w:rPr>
          <w:rFonts w:ascii="Times New Roman" w:hAnsi="Times New Roman" w:cs="Times New Roman"/>
          <w:sz w:val="28"/>
          <w:szCs w:val="28"/>
        </w:rPr>
        <w:t xml:space="preserve">con le imprese di Roma e del Lazio. Questo è uno degli aspetti più rilevanti emersi durante </w:t>
      </w:r>
      <w:r w:rsidR="0023309A">
        <w:rPr>
          <w:rFonts w:ascii="Times New Roman" w:hAnsi="Times New Roman" w:cs="Times New Roman"/>
          <w:sz w:val="28"/>
          <w:szCs w:val="28"/>
        </w:rPr>
        <w:t>l’</w:t>
      </w:r>
      <w:r>
        <w:rPr>
          <w:rFonts w:ascii="Times New Roman" w:hAnsi="Times New Roman" w:cs="Times New Roman"/>
          <w:sz w:val="28"/>
          <w:szCs w:val="28"/>
        </w:rPr>
        <w:t xml:space="preserve">incontro, svoltosi questa mattina nella sede della CCIAA di Roma, tra Lu </w:t>
      </w:r>
      <w:proofErr w:type="spellStart"/>
      <w:r>
        <w:rPr>
          <w:rFonts w:ascii="Times New Roman" w:hAnsi="Times New Roman" w:cs="Times New Roman"/>
          <w:sz w:val="28"/>
          <w:szCs w:val="28"/>
        </w:rPr>
        <w:t>Pengqi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Vice Presidente del CCPIT, China </w:t>
      </w:r>
      <w:proofErr w:type="spellStart"/>
      <w:r>
        <w:rPr>
          <w:rFonts w:ascii="Times New Roman" w:hAnsi="Times New Roman" w:cs="Times New Roman"/>
          <w:sz w:val="28"/>
          <w:szCs w:val="28"/>
        </w:rPr>
        <w:t>Council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for the Promotion of  International </w:t>
      </w:r>
      <w:proofErr w:type="spellStart"/>
      <w:r>
        <w:rPr>
          <w:rFonts w:ascii="Times New Roman" w:hAnsi="Times New Roman" w:cs="Times New Roman"/>
          <w:sz w:val="28"/>
          <w:szCs w:val="28"/>
        </w:rPr>
        <w:t>Trade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 il Presidente dell’Istituzione camerale romana, Giancarlo Cremonesi. </w:t>
      </w:r>
    </w:p>
    <w:p w:rsidR="00234E26" w:rsidRDefault="005938D1" w:rsidP="005938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 vertice hanno partecipato anche Kong </w:t>
      </w:r>
      <w:proofErr w:type="spellStart"/>
      <w:r>
        <w:rPr>
          <w:rFonts w:ascii="Times New Roman" w:hAnsi="Times New Roman" w:cs="Times New Roman"/>
          <w:sz w:val="28"/>
          <w:szCs w:val="28"/>
        </w:rPr>
        <w:t>Linglong</w:t>
      </w:r>
      <w:proofErr w:type="spellEnd"/>
      <w:r>
        <w:rPr>
          <w:rFonts w:ascii="Times New Roman" w:hAnsi="Times New Roman" w:cs="Times New Roman"/>
          <w:sz w:val="28"/>
          <w:szCs w:val="28"/>
        </w:rPr>
        <w:t>, della segreteria del CCPIT e Mauro Mannocchi, amministratore unico di Fiera Roma. L’incontro ha aperto la strada a nuove forme di collaborazione tra il sistema</w:t>
      </w:r>
      <w:r w:rsidR="0023309A">
        <w:rPr>
          <w:rFonts w:ascii="Times New Roman" w:hAnsi="Times New Roman" w:cs="Times New Roman"/>
          <w:sz w:val="28"/>
          <w:szCs w:val="28"/>
        </w:rPr>
        <w:t xml:space="preserve"> camerale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309A">
        <w:rPr>
          <w:rFonts w:ascii="Times New Roman" w:hAnsi="Times New Roman" w:cs="Times New Roman"/>
          <w:sz w:val="28"/>
          <w:szCs w:val="28"/>
        </w:rPr>
        <w:t xml:space="preserve">e </w:t>
      </w:r>
      <w:r>
        <w:rPr>
          <w:rFonts w:ascii="Times New Roman" w:hAnsi="Times New Roman" w:cs="Times New Roman"/>
          <w:sz w:val="28"/>
          <w:szCs w:val="28"/>
        </w:rPr>
        <w:t xml:space="preserve">fieristico romano e le autorità del commercio estero cinese per favorire gli </w:t>
      </w:r>
      <w:r w:rsidR="0023309A">
        <w:rPr>
          <w:rFonts w:ascii="Times New Roman" w:hAnsi="Times New Roman" w:cs="Times New Roman"/>
          <w:sz w:val="28"/>
          <w:szCs w:val="28"/>
        </w:rPr>
        <w:t xml:space="preserve">scambi commerciali </w:t>
      </w:r>
      <w:r>
        <w:rPr>
          <w:rFonts w:ascii="Times New Roman" w:hAnsi="Times New Roman" w:cs="Times New Roman"/>
          <w:sz w:val="28"/>
          <w:szCs w:val="28"/>
        </w:rPr>
        <w:t>tra le imprese dei due Paesi</w:t>
      </w:r>
      <w:r w:rsidR="0023309A">
        <w:rPr>
          <w:rFonts w:ascii="Times New Roman" w:hAnsi="Times New Roman" w:cs="Times New Roman"/>
          <w:sz w:val="28"/>
          <w:szCs w:val="28"/>
        </w:rPr>
        <w:t xml:space="preserve"> e semplificare le procedure amministrative per l’import-export di prodotti agroalimentari</w:t>
      </w:r>
      <w:r w:rsidR="00AB1588">
        <w:rPr>
          <w:rFonts w:ascii="Times New Roman" w:hAnsi="Times New Roman" w:cs="Times New Roman"/>
          <w:sz w:val="28"/>
          <w:szCs w:val="28"/>
        </w:rPr>
        <w:t xml:space="preserve">, macchinari </w:t>
      </w:r>
      <w:r w:rsidR="00856726">
        <w:rPr>
          <w:rFonts w:ascii="Times New Roman" w:hAnsi="Times New Roman" w:cs="Times New Roman"/>
          <w:sz w:val="28"/>
          <w:szCs w:val="28"/>
        </w:rPr>
        <w:t xml:space="preserve">e </w:t>
      </w:r>
      <w:r w:rsidR="00AB1588">
        <w:rPr>
          <w:rFonts w:ascii="Times New Roman" w:hAnsi="Times New Roman" w:cs="Times New Roman"/>
          <w:sz w:val="28"/>
          <w:szCs w:val="28"/>
        </w:rPr>
        <w:t>impiantistica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34E6" w:rsidRDefault="005834E6" w:rsidP="005938D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834E6" w:rsidRDefault="005834E6" w:rsidP="005938D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834E6" w:rsidRDefault="005834E6" w:rsidP="005834E6">
      <w:pPr>
        <w:jc w:val="center"/>
        <w:rPr>
          <w:rFonts w:ascii="Times New Roman" w:hAnsi="Times New Roman" w:cs="Times New Roman"/>
          <w:bCs/>
        </w:rPr>
      </w:pPr>
    </w:p>
    <w:p w:rsidR="005834E6" w:rsidRDefault="005834E6" w:rsidP="005834E6">
      <w:pPr>
        <w:jc w:val="center"/>
        <w:rPr>
          <w:rFonts w:ascii="Times New Roman" w:hAnsi="Times New Roman" w:cs="Times New Roman"/>
          <w:bCs/>
        </w:rPr>
      </w:pPr>
    </w:p>
    <w:p w:rsidR="005834E6" w:rsidRPr="005938D1" w:rsidRDefault="005834E6" w:rsidP="00D178C6">
      <w:pPr>
        <w:jc w:val="center"/>
        <w:rPr>
          <w:rFonts w:ascii="Times New Roman" w:hAnsi="Times New Roman" w:cs="Times New Roman"/>
          <w:sz w:val="28"/>
          <w:szCs w:val="28"/>
        </w:rPr>
      </w:pPr>
      <w:r w:rsidRPr="005834E6">
        <w:rPr>
          <w:rFonts w:ascii="Times New Roman" w:hAnsi="Times New Roman" w:cs="Times New Roman"/>
          <w:bCs/>
        </w:rPr>
        <w:t>Ufficio Stampa Camera di Commercio di Roma</w:t>
      </w:r>
      <w:r>
        <w:rPr>
          <w:rFonts w:ascii="Times New Roman" w:hAnsi="Times New Roman" w:cs="Times New Roman"/>
          <w:bCs/>
        </w:rPr>
        <w:t xml:space="preserve"> -</w:t>
      </w:r>
      <w:r w:rsidRPr="005834E6">
        <w:rPr>
          <w:rFonts w:ascii="Times New Roman" w:hAnsi="Times New Roman" w:cs="Times New Roman"/>
          <w:bCs/>
        </w:rPr>
        <w:t xml:space="preserve"> </w:t>
      </w:r>
      <w:hyperlink r:id="rId7" w:history="1">
        <w:r w:rsidRPr="005834E6">
          <w:rPr>
            <w:rStyle w:val="Collegamentoipertestuale"/>
            <w:rFonts w:ascii="Times New Roman" w:hAnsi="Times New Roman" w:cs="Times New Roman"/>
            <w:bCs/>
            <w:color w:val="auto"/>
            <w:u w:val="none"/>
          </w:rPr>
          <w:t>ufficiostampa@assetcamera.it</w:t>
        </w:r>
      </w:hyperlink>
      <w:r w:rsidRPr="005834E6">
        <w:rPr>
          <w:rFonts w:ascii="Times New Roman" w:hAnsi="Times New Roman" w:cs="Times New Roman"/>
          <w:bCs/>
        </w:rPr>
        <w:t xml:space="preserve"> – tel. 06-6781178</w:t>
      </w:r>
      <w:bookmarkStart w:id="0" w:name="_GoBack"/>
      <w:bookmarkEnd w:id="0"/>
    </w:p>
    <w:sectPr w:rsidR="005834E6" w:rsidRPr="005938D1" w:rsidSect="00234E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938D1"/>
    <w:rsid w:val="0023309A"/>
    <w:rsid w:val="00234E26"/>
    <w:rsid w:val="005834E6"/>
    <w:rsid w:val="005938D1"/>
    <w:rsid w:val="00856726"/>
    <w:rsid w:val="00AB1588"/>
    <w:rsid w:val="00D1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4E2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834E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fficiostampa@assetcamera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C.Pompei</dc:creator>
  <cp:lastModifiedBy>Massimo Piagnani</cp:lastModifiedBy>
  <cp:revision>5</cp:revision>
  <dcterms:created xsi:type="dcterms:W3CDTF">2015-06-23T09:53:00Z</dcterms:created>
  <dcterms:modified xsi:type="dcterms:W3CDTF">2015-06-23T10:55:00Z</dcterms:modified>
</cp:coreProperties>
</file>