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231" w:rsidRDefault="000600F2" w:rsidP="006A364B">
      <w:pPr>
        <w:jc w:val="center"/>
        <w:rPr>
          <w:b/>
          <w:sz w:val="28"/>
          <w:szCs w:val="28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6" o:title=""/>
          </v:shape>
          <o:OLEObject Type="Embed" ProgID="MSPhotoEd.3" ShapeID="_x0000_i1025" DrawAspect="Content" ObjectID="_1488107877" r:id="rId7"/>
        </w:object>
      </w:r>
    </w:p>
    <w:p w:rsidR="00A56231" w:rsidRDefault="00A56231" w:rsidP="006A364B">
      <w:pPr>
        <w:jc w:val="center"/>
        <w:rPr>
          <w:b/>
          <w:sz w:val="28"/>
          <w:szCs w:val="28"/>
        </w:rPr>
      </w:pPr>
    </w:p>
    <w:p w:rsidR="006A364B" w:rsidRPr="006A364B" w:rsidRDefault="006A364B" w:rsidP="006A364B">
      <w:pPr>
        <w:jc w:val="center"/>
        <w:rPr>
          <w:b/>
          <w:sz w:val="28"/>
          <w:szCs w:val="28"/>
        </w:rPr>
      </w:pPr>
      <w:r w:rsidRPr="006A364B">
        <w:rPr>
          <w:b/>
          <w:sz w:val="28"/>
          <w:szCs w:val="28"/>
        </w:rPr>
        <w:t xml:space="preserve">CCIAA Roma: </w:t>
      </w:r>
      <w:r w:rsidR="00A82411">
        <w:rPr>
          <w:rFonts w:eastAsia="Times New Roman" w:cs="Helvetica"/>
          <w:b/>
          <w:bCs/>
          <w:color w:val="000000"/>
          <w:sz w:val="28"/>
          <w:szCs w:val="28"/>
          <w:lang w:eastAsia="it-IT"/>
        </w:rPr>
        <w:t>p</w:t>
      </w:r>
      <w:r w:rsidRPr="006A364B">
        <w:rPr>
          <w:rFonts w:eastAsia="Times New Roman" w:cs="Helvetica"/>
          <w:b/>
          <w:bCs/>
          <w:color w:val="000000"/>
          <w:sz w:val="28"/>
          <w:szCs w:val="28"/>
          <w:lang w:eastAsia="it-IT"/>
        </w:rPr>
        <w:t>remio "Idea Innovativa, la nuova imprenditorialità al femminile</w:t>
      </w:r>
      <w:r w:rsidR="00AB3914">
        <w:rPr>
          <w:rFonts w:eastAsia="Times New Roman" w:cs="Helvetica"/>
          <w:b/>
          <w:bCs/>
          <w:color w:val="000000"/>
          <w:sz w:val="28"/>
          <w:szCs w:val="28"/>
          <w:lang w:eastAsia="it-IT"/>
        </w:rPr>
        <w:t>”</w:t>
      </w:r>
      <w:r w:rsidR="00441B29">
        <w:rPr>
          <w:rFonts w:eastAsia="Times New Roman" w:cs="Helvetica"/>
          <w:b/>
          <w:bCs/>
          <w:color w:val="000000"/>
          <w:sz w:val="28"/>
          <w:szCs w:val="28"/>
          <w:lang w:eastAsia="it-IT"/>
        </w:rPr>
        <w:t xml:space="preserve"> </w:t>
      </w:r>
      <w:r w:rsidR="008C1B34">
        <w:rPr>
          <w:rFonts w:eastAsia="Times New Roman" w:cs="Helvetica"/>
          <w:b/>
          <w:bCs/>
          <w:color w:val="000000"/>
          <w:sz w:val="28"/>
          <w:szCs w:val="28"/>
          <w:lang w:eastAsia="it-IT"/>
        </w:rPr>
        <w:t>Quarta</w:t>
      </w:r>
      <w:r w:rsidRPr="006A364B">
        <w:rPr>
          <w:rFonts w:eastAsia="Times New Roman" w:cs="Helvetica"/>
          <w:b/>
          <w:bCs/>
          <w:color w:val="000000"/>
          <w:sz w:val="28"/>
          <w:szCs w:val="28"/>
          <w:lang w:eastAsia="it-IT"/>
        </w:rPr>
        <w:t xml:space="preserve"> </w:t>
      </w:r>
      <w:r w:rsidR="00A82411">
        <w:rPr>
          <w:rFonts w:eastAsia="Times New Roman" w:cs="Helvetica"/>
          <w:b/>
          <w:bCs/>
          <w:color w:val="000000"/>
          <w:sz w:val="28"/>
          <w:szCs w:val="28"/>
          <w:lang w:eastAsia="it-IT"/>
        </w:rPr>
        <w:t>e</w:t>
      </w:r>
      <w:r w:rsidRPr="006A364B">
        <w:rPr>
          <w:rFonts w:eastAsia="Times New Roman" w:cs="Helvetica"/>
          <w:b/>
          <w:bCs/>
          <w:color w:val="000000"/>
          <w:sz w:val="28"/>
          <w:szCs w:val="28"/>
          <w:lang w:eastAsia="it-IT"/>
        </w:rPr>
        <w:t>dizione</w:t>
      </w:r>
      <w:r w:rsidRPr="007F5C46">
        <w:rPr>
          <w:rFonts w:eastAsia="Times New Roman" w:cs="Helvetica"/>
          <w:color w:val="000000"/>
          <w:sz w:val="28"/>
          <w:szCs w:val="28"/>
          <w:lang w:eastAsia="it-IT"/>
        </w:rPr>
        <w:t xml:space="preserve"> </w:t>
      </w:r>
    </w:p>
    <w:p w:rsidR="006A364B" w:rsidRPr="006A364B" w:rsidRDefault="00AB3914" w:rsidP="006A364B">
      <w:pPr>
        <w:tabs>
          <w:tab w:val="left" w:pos="2041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Contributi</w:t>
      </w:r>
      <w:r w:rsidR="006A364B" w:rsidRPr="006A364B">
        <w:rPr>
          <w:b/>
          <w:i/>
          <w:sz w:val="28"/>
          <w:szCs w:val="28"/>
        </w:rPr>
        <w:t xml:space="preserve"> d</w:t>
      </w:r>
      <w:r w:rsidR="00495F96">
        <w:rPr>
          <w:b/>
          <w:i/>
          <w:sz w:val="28"/>
          <w:szCs w:val="28"/>
        </w:rPr>
        <w:t>a</w:t>
      </w:r>
      <w:r w:rsidR="006A364B" w:rsidRPr="006A364B">
        <w:rPr>
          <w:b/>
          <w:i/>
          <w:sz w:val="28"/>
          <w:szCs w:val="28"/>
        </w:rPr>
        <w:t xml:space="preserve"> 5mila euro a</w:t>
      </w:r>
      <w:r w:rsidR="004F0C00">
        <w:rPr>
          <w:b/>
          <w:i/>
          <w:sz w:val="28"/>
          <w:szCs w:val="28"/>
        </w:rPr>
        <w:t>i progetti</w:t>
      </w:r>
      <w:r w:rsidR="006A364B" w:rsidRPr="006A364B">
        <w:rPr>
          <w:b/>
          <w:i/>
          <w:sz w:val="28"/>
          <w:szCs w:val="28"/>
        </w:rPr>
        <w:t xml:space="preserve"> </w:t>
      </w:r>
      <w:r w:rsidR="00A73527">
        <w:rPr>
          <w:b/>
          <w:i/>
          <w:sz w:val="28"/>
          <w:szCs w:val="28"/>
        </w:rPr>
        <w:t xml:space="preserve">“in rosa” </w:t>
      </w:r>
      <w:bookmarkStart w:id="0" w:name="_GoBack"/>
      <w:bookmarkEnd w:id="0"/>
      <w:r w:rsidR="006A364B" w:rsidRPr="006A364B">
        <w:rPr>
          <w:b/>
          <w:i/>
          <w:sz w:val="28"/>
          <w:szCs w:val="28"/>
        </w:rPr>
        <w:t>più innovativ</w:t>
      </w:r>
      <w:r w:rsidR="004F0C00">
        <w:rPr>
          <w:b/>
          <w:i/>
          <w:sz w:val="28"/>
          <w:szCs w:val="28"/>
        </w:rPr>
        <w:t>i</w:t>
      </w:r>
    </w:p>
    <w:p w:rsidR="006A364B" w:rsidRDefault="006A364B" w:rsidP="006A364B">
      <w:pPr>
        <w:tabs>
          <w:tab w:val="left" w:pos="2041"/>
        </w:tabs>
        <w:jc w:val="center"/>
        <w:rPr>
          <w:b/>
          <w:i/>
          <w:sz w:val="28"/>
          <w:szCs w:val="28"/>
          <w:u w:val="single"/>
        </w:rPr>
      </w:pPr>
      <w:r w:rsidRPr="006A364B">
        <w:rPr>
          <w:b/>
          <w:i/>
          <w:sz w:val="28"/>
          <w:szCs w:val="28"/>
          <w:u w:val="single"/>
        </w:rPr>
        <w:t xml:space="preserve">Candidature aperte fino al 15 </w:t>
      </w:r>
      <w:r w:rsidR="008C1B34">
        <w:rPr>
          <w:b/>
          <w:i/>
          <w:sz w:val="28"/>
          <w:szCs w:val="28"/>
          <w:u w:val="single"/>
        </w:rPr>
        <w:t>maggio 2015</w:t>
      </w:r>
    </w:p>
    <w:p w:rsidR="00EB5153" w:rsidRPr="006A364B" w:rsidRDefault="00EB5153" w:rsidP="006A364B">
      <w:pPr>
        <w:tabs>
          <w:tab w:val="left" w:pos="2041"/>
        </w:tabs>
        <w:jc w:val="center"/>
        <w:rPr>
          <w:b/>
          <w:i/>
          <w:sz w:val="28"/>
          <w:szCs w:val="28"/>
          <w:u w:val="single"/>
        </w:rPr>
      </w:pPr>
    </w:p>
    <w:p w:rsidR="006A364B" w:rsidRPr="006925A4" w:rsidRDefault="006A364B" w:rsidP="006A364B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6925A4">
        <w:rPr>
          <w:rFonts w:ascii="Times New Roman" w:hAnsi="Times New Roman" w:cs="Times New Roman"/>
          <w:i/>
          <w:sz w:val="24"/>
          <w:szCs w:val="24"/>
        </w:rPr>
        <w:t xml:space="preserve">Roma, </w:t>
      </w:r>
      <w:r w:rsidR="00A82411">
        <w:rPr>
          <w:rFonts w:ascii="Times New Roman" w:hAnsi="Times New Roman" w:cs="Times New Roman"/>
          <w:i/>
          <w:sz w:val="24"/>
          <w:szCs w:val="24"/>
        </w:rPr>
        <w:t>17</w:t>
      </w:r>
      <w:r w:rsidR="00B5081F" w:rsidRPr="006925A4">
        <w:rPr>
          <w:rFonts w:ascii="Times New Roman" w:hAnsi="Times New Roman" w:cs="Times New Roman"/>
          <w:i/>
          <w:sz w:val="24"/>
          <w:szCs w:val="24"/>
        </w:rPr>
        <w:t xml:space="preserve"> marzo </w:t>
      </w:r>
      <w:r w:rsidRPr="006925A4">
        <w:rPr>
          <w:rFonts w:ascii="Times New Roman" w:hAnsi="Times New Roman" w:cs="Times New Roman"/>
          <w:i/>
          <w:sz w:val="24"/>
          <w:szCs w:val="24"/>
        </w:rPr>
        <w:t>201</w:t>
      </w:r>
      <w:r w:rsidR="00B5081F" w:rsidRPr="006925A4">
        <w:rPr>
          <w:rFonts w:ascii="Times New Roman" w:hAnsi="Times New Roman" w:cs="Times New Roman"/>
          <w:i/>
          <w:sz w:val="24"/>
          <w:szCs w:val="24"/>
        </w:rPr>
        <w:t>5</w:t>
      </w:r>
      <w:r w:rsidR="00A56231" w:rsidRPr="006925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6231" w:rsidRPr="006925A4">
        <w:rPr>
          <w:rFonts w:ascii="Times New Roman" w:hAnsi="Times New Roman" w:cs="Times New Roman"/>
          <w:sz w:val="24"/>
          <w:szCs w:val="24"/>
        </w:rPr>
        <w:t xml:space="preserve">– </w:t>
      </w:r>
      <w:r w:rsidRPr="006925A4">
        <w:rPr>
          <w:rFonts w:ascii="Times New Roman" w:hAnsi="Times New Roman" w:cs="Times New Roman"/>
          <w:sz w:val="24"/>
          <w:szCs w:val="24"/>
        </w:rPr>
        <w:t xml:space="preserve">Torna </w:t>
      </w:r>
      <w:r w:rsidR="00A56231" w:rsidRPr="006925A4">
        <w:rPr>
          <w:rFonts w:ascii="Times New Roman" w:hAnsi="Times New Roman" w:cs="Times New Roman"/>
          <w:sz w:val="24"/>
          <w:szCs w:val="24"/>
        </w:rPr>
        <w:t xml:space="preserve">il </w:t>
      </w:r>
      <w:r w:rsidRPr="006925A4">
        <w:rPr>
          <w:rFonts w:ascii="Times New Roman" w:hAnsi="Times New Roman" w:cs="Times New Roman"/>
          <w:sz w:val="24"/>
          <w:szCs w:val="24"/>
        </w:rPr>
        <w:t>“</w:t>
      </w:r>
      <w:r w:rsidRPr="006925A4">
        <w:rPr>
          <w:rFonts w:ascii="Times New Roman" w:hAnsi="Times New Roman" w:cs="Times New Roman"/>
          <w:b/>
          <w:sz w:val="24"/>
          <w:szCs w:val="24"/>
        </w:rPr>
        <w:t>Premio Idea Innovativa, la nuova imprenditorialità al femminile</w:t>
      </w:r>
      <w:r w:rsidRPr="006925A4">
        <w:rPr>
          <w:rFonts w:ascii="Times New Roman" w:hAnsi="Times New Roman" w:cs="Times New Roman"/>
          <w:sz w:val="24"/>
          <w:szCs w:val="24"/>
        </w:rPr>
        <w:t xml:space="preserve">”, </w:t>
      </w:r>
      <w:r w:rsidR="00A56231" w:rsidRPr="006925A4">
        <w:rPr>
          <w:rFonts w:ascii="Times New Roman" w:hAnsi="Times New Roman" w:cs="Times New Roman"/>
          <w:sz w:val="24"/>
          <w:szCs w:val="24"/>
        </w:rPr>
        <w:t>iniziativa</w:t>
      </w:r>
      <w:r w:rsidRPr="006925A4">
        <w:rPr>
          <w:rFonts w:ascii="Times New Roman" w:hAnsi="Times New Roman" w:cs="Times New Roman"/>
          <w:sz w:val="24"/>
          <w:szCs w:val="24"/>
        </w:rPr>
        <w:t xml:space="preserve"> della Camera di Commercio di Roma e del suo </w:t>
      </w:r>
      <w:r w:rsidRPr="006925A4">
        <w:rPr>
          <w:rFonts w:ascii="Times New Roman" w:hAnsi="Times New Roman" w:cs="Times New Roman"/>
          <w:b/>
          <w:sz w:val="24"/>
          <w:szCs w:val="24"/>
        </w:rPr>
        <w:t>Comitato per l’Imprenditoria femminile</w:t>
      </w:r>
      <w:r w:rsidR="00A56231" w:rsidRPr="006925A4">
        <w:rPr>
          <w:rFonts w:ascii="Times New Roman" w:hAnsi="Times New Roman" w:cs="Times New Roman"/>
          <w:sz w:val="24"/>
          <w:szCs w:val="24"/>
        </w:rPr>
        <w:t xml:space="preserve">. Il bando, alla sua </w:t>
      </w:r>
      <w:r w:rsidR="00B5081F" w:rsidRPr="006925A4">
        <w:rPr>
          <w:rFonts w:ascii="Times New Roman" w:hAnsi="Times New Roman" w:cs="Times New Roman"/>
          <w:sz w:val="24"/>
          <w:szCs w:val="24"/>
        </w:rPr>
        <w:t>quarta</w:t>
      </w:r>
      <w:r w:rsidR="00A56231" w:rsidRPr="006925A4">
        <w:rPr>
          <w:rFonts w:ascii="Times New Roman" w:hAnsi="Times New Roman" w:cs="Times New Roman"/>
          <w:sz w:val="24"/>
          <w:szCs w:val="24"/>
        </w:rPr>
        <w:t xml:space="preserve"> edizione,</w:t>
      </w:r>
      <w:r w:rsidRPr="006925A4">
        <w:rPr>
          <w:rFonts w:ascii="Times New Roman" w:hAnsi="Times New Roman" w:cs="Times New Roman"/>
          <w:sz w:val="24"/>
          <w:szCs w:val="24"/>
        </w:rPr>
        <w:t xml:space="preserve"> </w:t>
      </w:r>
      <w:r w:rsidR="00A82411">
        <w:rPr>
          <w:rFonts w:ascii="Times New Roman" w:hAnsi="Times New Roman" w:cs="Times New Roman"/>
          <w:sz w:val="24"/>
          <w:szCs w:val="24"/>
        </w:rPr>
        <w:t>premia le idee</w:t>
      </w:r>
      <w:r w:rsidRPr="006925A4">
        <w:rPr>
          <w:rFonts w:ascii="Times New Roman" w:hAnsi="Times New Roman" w:cs="Times New Roman"/>
          <w:sz w:val="24"/>
          <w:szCs w:val="24"/>
        </w:rPr>
        <w:t xml:space="preserve"> imprenditorial</w:t>
      </w:r>
      <w:r w:rsidR="00A82411">
        <w:rPr>
          <w:rFonts w:ascii="Times New Roman" w:hAnsi="Times New Roman" w:cs="Times New Roman"/>
          <w:sz w:val="24"/>
          <w:szCs w:val="24"/>
        </w:rPr>
        <w:t>i</w:t>
      </w:r>
      <w:r w:rsidRPr="006925A4">
        <w:rPr>
          <w:rFonts w:ascii="Times New Roman" w:hAnsi="Times New Roman" w:cs="Times New Roman"/>
          <w:sz w:val="24"/>
          <w:szCs w:val="24"/>
        </w:rPr>
        <w:t xml:space="preserve"> </w:t>
      </w:r>
      <w:r w:rsidR="00A82411">
        <w:rPr>
          <w:rFonts w:ascii="Times New Roman" w:hAnsi="Times New Roman" w:cs="Times New Roman"/>
          <w:sz w:val="24"/>
          <w:szCs w:val="24"/>
        </w:rPr>
        <w:t>più innovative</w:t>
      </w:r>
      <w:r w:rsidRPr="006925A4">
        <w:rPr>
          <w:rFonts w:ascii="Times New Roman" w:hAnsi="Times New Roman" w:cs="Times New Roman"/>
          <w:sz w:val="24"/>
          <w:szCs w:val="24"/>
        </w:rPr>
        <w:t xml:space="preserve"> e competitiv</w:t>
      </w:r>
      <w:r w:rsidR="00A82411">
        <w:rPr>
          <w:rFonts w:ascii="Times New Roman" w:hAnsi="Times New Roman" w:cs="Times New Roman"/>
          <w:sz w:val="24"/>
          <w:szCs w:val="24"/>
        </w:rPr>
        <w:t>e</w:t>
      </w:r>
      <w:r w:rsidRPr="006925A4">
        <w:rPr>
          <w:rFonts w:ascii="Times New Roman" w:hAnsi="Times New Roman" w:cs="Times New Roman"/>
          <w:sz w:val="24"/>
          <w:szCs w:val="24"/>
        </w:rPr>
        <w:t xml:space="preserve"> ed 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è rivolt</w:t>
      </w:r>
      <w:r w:rsidR="00AB3914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alle micro o piccole imprese femminili operanti sul territorio di Roma e provincia che presentino un progetto </w:t>
      </w:r>
      <w:r w:rsidR="00A8241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d’impresa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particolarmente </w:t>
      </w:r>
      <w:r w:rsidR="00A8241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 uno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dei seguent</w:t>
      </w:r>
      <w:r w:rsidR="00AB3914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 settori</w:t>
      </w:r>
      <w:r w:rsidRPr="006925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: commercio, industria, artigianato, agricoltura</w:t>
      </w:r>
      <w:r w:rsidR="00AB3914" w:rsidRPr="006925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,</w:t>
      </w:r>
      <w:r w:rsidRPr="006925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servizi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:rsidR="006A364B" w:rsidRPr="006925A4" w:rsidRDefault="006A364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Le candidature </w:t>
      </w:r>
      <w:r w:rsidR="00A8241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resteranno aperte 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fino al 15 </w:t>
      </w:r>
      <w:r w:rsidR="00B5081F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maggio 2015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:rsidR="00B5081F" w:rsidRPr="00A82411" w:rsidRDefault="006A364B" w:rsidP="006A364B">
      <w:pPr>
        <w:pStyle w:val="Nessunaspaziatura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</w:t>
      </w:r>
      <w:r w:rsidRPr="006925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premio</w:t>
      </w:r>
      <w:r w:rsidR="00A824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</w:t>
      </w:r>
      <w:r w:rsidR="00A56231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consiste in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un contributo </w:t>
      </w:r>
      <w:r w:rsidR="00A56231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economico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fino a un importo massimo di </w:t>
      </w:r>
      <w:r w:rsidRPr="006925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5</w:t>
      </w:r>
      <w:r w:rsidR="00A56231" w:rsidRPr="006925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mila euro</w:t>
      </w:r>
      <w:r w:rsidR="00495F96" w:rsidRPr="006925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per ogni </w:t>
      </w:r>
      <w:r w:rsidR="00A824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singolo </w:t>
      </w:r>
      <w:r w:rsidR="00A679F4" w:rsidRPr="006925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settore</w:t>
      </w:r>
      <w:r w:rsidR="00B5081F" w:rsidRPr="006925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B5081F" w:rsidRPr="00A824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(agricoltura, artigianato, </w:t>
      </w:r>
      <w:r w:rsidR="00A82411" w:rsidRPr="00A824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commercio, industria e servizi) ed </w:t>
      </w:r>
      <w:r w:rsidR="00B5081F" w:rsidRPr="00A824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è</w:t>
      </w:r>
      <w:r w:rsidR="00B5081F" w:rsidRPr="006925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costituito, per ciascuna impresa vincitrice, da un </w:t>
      </w:r>
      <w:r w:rsidR="00B5081F" w:rsidRPr="006925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contributo in conto capitale pari al 50% delle spese riconosciute ammissibili</w:t>
      </w:r>
      <w:r w:rsidR="00B5081F" w:rsidRPr="006925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e sarà assegnato all’impresa femminile il cui progetto si sarà distinto per originalità dell’attività, innovazione nel processo produttivo, nel prodotto e/o servizio offerto, negli strumenti innovativi di commercializzazione e assistenza alla clientela.</w:t>
      </w:r>
    </w:p>
    <w:p w:rsidR="006A364B" w:rsidRPr="006925A4" w:rsidRDefault="006A364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br/>
      </w:r>
      <w:r w:rsidRPr="006925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Destinatarie dell’iniziativa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sono: imprese individuali con titolare donna; società di persone in cui il numero di donne socie rappresenti almeno il 60% dei componenti la compagine sociale; società cooperative in cui il numero di donne socie rappresenti almeno il 60% dei componenti la compagine sociale; società di capitali in cui le donne detengano almeno i due terzi delle quote di capitale e costituiscano almeno i due terzi del totale dei componenti dell’organo amministrativo.</w:t>
      </w:r>
    </w:p>
    <w:p w:rsidR="00A82411" w:rsidRDefault="00A82411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6A364B" w:rsidRPr="006925A4" w:rsidRDefault="00441B29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Le </w:t>
      </w:r>
      <w:r w:rsidR="00A8241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imprese 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partecipanti all’</w:t>
      </w:r>
      <w:r w:rsidR="006A364B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iniziativa d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evono</w:t>
      </w:r>
      <w:r w:rsidR="006A364B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essere iscritte </w:t>
      </w:r>
      <w:r w:rsidR="00A8241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alla</w:t>
      </w:r>
      <w:r w:rsidR="006A364B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Camera di Commercio di Roma e in possesso dei seguenti </w:t>
      </w:r>
      <w:r w:rsidR="006A364B" w:rsidRPr="006925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requisiti</w:t>
      </w:r>
      <w:r w:rsidR="006A364B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 denuncia di inizio attività; regolare versamento del diritto annuale</w:t>
      </w:r>
      <w:r w:rsidR="00B5081F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; </w:t>
      </w:r>
      <w:r w:rsidR="006A364B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assenza di protesti; non trovarsi in stato di liquidazione o scioglimento e non essere sottoposte a procedure concorsuali.</w:t>
      </w:r>
    </w:p>
    <w:p w:rsidR="006A364B" w:rsidRPr="006925A4" w:rsidRDefault="006A364B" w:rsidP="006A364B">
      <w:pPr>
        <w:pStyle w:val="Nessunaspaziatura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6A364B" w:rsidRPr="006925A4" w:rsidRDefault="00A56231" w:rsidP="006A364B">
      <w:pPr>
        <w:pStyle w:val="Nessunaspaziatura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bando integrale </w:t>
      </w:r>
      <w:r w:rsidR="00E67E2A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le modalità di candidatura sono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441B29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consultabili 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sul sito </w:t>
      </w:r>
      <w:r w:rsidR="00441B29"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internet </w:t>
      </w:r>
      <w:r w:rsidR="00A8241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della CCIAA di Roma, </w:t>
      </w:r>
      <w:r w:rsidRPr="006925A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www.rm.camcom.it.</w:t>
      </w:r>
    </w:p>
    <w:p w:rsidR="006A364B" w:rsidRDefault="006A364B" w:rsidP="006A364B">
      <w:pPr>
        <w:pStyle w:val="Nessunaspaziatura"/>
        <w:jc w:val="both"/>
        <w:rPr>
          <w:rFonts w:eastAsia="Times New Roman" w:cs="Helvetica"/>
          <w:color w:val="000000"/>
          <w:sz w:val="24"/>
          <w:szCs w:val="24"/>
          <w:lang w:eastAsia="it-IT"/>
        </w:rPr>
      </w:pPr>
    </w:p>
    <w:p w:rsidR="006925A4" w:rsidRDefault="006925A4" w:rsidP="006A364B">
      <w:pPr>
        <w:pStyle w:val="Nessunaspaziatura"/>
        <w:jc w:val="both"/>
        <w:rPr>
          <w:rFonts w:eastAsia="Times New Roman" w:cs="Helvetica"/>
          <w:color w:val="000000"/>
          <w:sz w:val="24"/>
          <w:szCs w:val="24"/>
          <w:lang w:eastAsia="it-IT"/>
        </w:rPr>
      </w:pPr>
    </w:p>
    <w:p w:rsidR="006925A4" w:rsidRDefault="006925A4" w:rsidP="006A364B">
      <w:pPr>
        <w:pStyle w:val="Nessunaspaziatura"/>
        <w:jc w:val="both"/>
        <w:rPr>
          <w:rFonts w:eastAsia="Times New Roman" w:cs="Helvetica"/>
          <w:color w:val="000000"/>
          <w:sz w:val="24"/>
          <w:szCs w:val="24"/>
          <w:lang w:eastAsia="it-IT"/>
        </w:rPr>
      </w:pPr>
    </w:p>
    <w:p w:rsidR="006925A4" w:rsidRDefault="006925A4" w:rsidP="006A364B">
      <w:pPr>
        <w:pStyle w:val="Nessunaspaziatura"/>
        <w:jc w:val="both"/>
        <w:rPr>
          <w:rFonts w:eastAsia="Times New Roman" w:cs="Helvetica"/>
          <w:color w:val="000000"/>
          <w:sz w:val="24"/>
          <w:szCs w:val="24"/>
          <w:lang w:eastAsia="it-IT"/>
        </w:rPr>
      </w:pPr>
    </w:p>
    <w:p w:rsidR="006925A4" w:rsidRPr="006A364B" w:rsidRDefault="006925A4" w:rsidP="006A364B">
      <w:pPr>
        <w:pStyle w:val="Nessunaspaziatura"/>
        <w:jc w:val="both"/>
        <w:rPr>
          <w:rFonts w:eastAsia="Times New Roman" w:cs="Helvetica"/>
          <w:color w:val="000000"/>
          <w:sz w:val="24"/>
          <w:szCs w:val="24"/>
          <w:lang w:eastAsia="it-IT"/>
        </w:rPr>
      </w:pPr>
    </w:p>
    <w:p w:rsidR="007A1963" w:rsidRPr="00A82411" w:rsidRDefault="006A364B" w:rsidP="00441B29">
      <w:pPr>
        <w:pStyle w:val="NormaleWeb"/>
        <w:jc w:val="center"/>
        <w:rPr>
          <w:sz w:val="18"/>
          <w:szCs w:val="18"/>
        </w:rPr>
      </w:pPr>
      <w:r w:rsidRPr="00A82411">
        <w:rPr>
          <w:sz w:val="18"/>
          <w:szCs w:val="18"/>
        </w:rPr>
        <w:t xml:space="preserve">Ufficio Stampa Camera di Commercio di Roma - </w:t>
      </w:r>
      <w:hyperlink r:id="rId8" w:history="1">
        <w:r w:rsidRPr="00A82411">
          <w:rPr>
            <w:rStyle w:val="Collegamentoipertestuale"/>
            <w:color w:val="auto"/>
            <w:sz w:val="18"/>
            <w:szCs w:val="18"/>
            <w:u w:val="none"/>
            <w:lang w:val="en-US"/>
          </w:rPr>
          <w:t>ufficiostampa@assetcamera.it</w:t>
        </w:r>
      </w:hyperlink>
      <w:r w:rsidRPr="00A82411">
        <w:rPr>
          <w:sz w:val="18"/>
          <w:szCs w:val="18"/>
          <w:lang w:val="en-US"/>
        </w:rPr>
        <w:t xml:space="preserve"> - tel. 06 6781178</w:t>
      </w:r>
    </w:p>
    <w:sectPr w:rsidR="007A1963" w:rsidRPr="00A82411" w:rsidSect="007A19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5302F"/>
    <w:multiLevelType w:val="hybridMultilevel"/>
    <w:tmpl w:val="71C27D48"/>
    <w:lvl w:ilvl="0" w:tplc="0410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4F46042A"/>
    <w:multiLevelType w:val="multilevel"/>
    <w:tmpl w:val="FD2A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896F20"/>
    <w:multiLevelType w:val="multilevel"/>
    <w:tmpl w:val="3D96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7C6C0B"/>
    <w:multiLevelType w:val="multilevel"/>
    <w:tmpl w:val="4F3E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A364B"/>
    <w:rsid w:val="00025A69"/>
    <w:rsid w:val="000600F2"/>
    <w:rsid w:val="0030671B"/>
    <w:rsid w:val="00331641"/>
    <w:rsid w:val="00395FCA"/>
    <w:rsid w:val="00441B29"/>
    <w:rsid w:val="00495F96"/>
    <w:rsid w:val="004F0C00"/>
    <w:rsid w:val="005918CD"/>
    <w:rsid w:val="006925A4"/>
    <w:rsid w:val="006A364B"/>
    <w:rsid w:val="006D4C77"/>
    <w:rsid w:val="00773EF3"/>
    <w:rsid w:val="007A1963"/>
    <w:rsid w:val="008C1B34"/>
    <w:rsid w:val="009533BB"/>
    <w:rsid w:val="009714D3"/>
    <w:rsid w:val="00A111BC"/>
    <w:rsid w:val="00A21492"/>
    <w:rsid w:val="00A225CE"/>
    <w:rsid w:val="00A56231"/>
    <w:rsid w:val="00A679F4"/>
    <w:rsid w:val="00A73527"/>
    <w:rsid w:val="00A82411"/>
    <w:rsid w:val="00AB3914"/>
    <w:rsid w:val="00B5081F"/>
    <w:rsid w:val="00E56294"/>
    <w:rsid w:val="00E67E2A"/>
    <w:rsid w:val="00EB5153"/>
    <w:rsid w:val="00EC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36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A364B"/>
    <w:rPr>
      <w:color w:val="953F24"/>
      <w:u w:val="single"/>
    </w:rPr>
  </w:style>
  <w:style w:type="character" w:styleId="Enfasigrassetto">
    <w:name w:val="Strong"/>
    <w:basedOn w:val="Carpredefinitoparagrafo"/>
    <w:uiPriority w:val="22"/>
    <w:qFormat/>
    <w:rsid w:val="006A364B"/>
    <w:rPr>
      <w:b/>
      <w:bCs/>
    </w:rPr>
  </w:style>
  <w:style w:type="paragraph" w:styleId="NormaleWeb">
    <w:name w:val="Normal (Web)"/>
    <w:basedOn w:val="Normale"/>
    <w:uiPriority w:val="99"/>
    <w:unhideWhenUsed/>
    <w:rsid w:val="006A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6A364B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5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5F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7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16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80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62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79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845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837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142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31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assetcamera.it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C.Frattali</dc:creator>
  <cp:lastModifiedBy>Massimo Piagnani</cp:lastModifiedBy>
  <cp:revision>8</cp:revision>
  <cp:lastPrinted>2014-02-12T15:07:00Z</cp:lastPrinted>
  <dcterms:created xsi:type="dcterms:W3CDTF">2015-03-16T14:43:00Z</dcterms:created>
  <dcterms:modified xsi:type="dcterms:W3CDTF">2015-03-17T13:32:00Z</dcterms:modified>
</cp:coreProperties>
</file>