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687" w:rsidRDefault="00C31678" w:rsidP="00F86687">
      <w:pPr>
        <w:spacing w:after="0"/>
        <w:jc w:val="center"/>
        <w:rPr>
          <w:b/>
          <w:sz w:val="36"/>
          <w:szCs w:val="36"/>
        </w:rPr>
      </w:pPr>
      <w:r w:rsidRPr="00C31678">
        <w:rPr>
          <w:b/>
          <w:sz w:val="36"/>
          <w:szCs w:val="36"/>
        </w:rPr>
        <w:object w:dxaOrig="3540" w:dyaOrig="8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25pt" o:ole="">
            <v:imagedata r:id="rId4" o:title=""/>
          </v:shape>
          <o:OLEObject Type="Embed" ProgID="MSPhotoEd.3" ShapeID="_x0000_i1025" DrawAspect="Content" ObjectID="_1539758166" r:id="rId5"/>
        </w:object>
      </w:r>
    </w:p>
    <w:p w:rsidR="00C31678" w:rsidRDefault="00C31678" w:rsidP="00F86687">
      <w:pPr>
        <w:spacing w:after="0"/>
        <w:jc w:val="center"/>
        <w:rPr>
          <w:b/>
          <w:sz w:val="36"/>
          <w:szCs w:val="36"/>
        </w:rPr>
      </w:pPr>
    </w:p>
    <w:p w:rsidR="00C31678" w:rsidRDefault="00C31678" w:rsidP="00F86687">
      <w:pPr>
        <w:spacing w:after="0"/>
        <w:jc w:val="center"/>
        <w:rPr>
          <w:b/>
          <w:sz w:val="28"/>
          <w:szCs w:val="28"/>
        </w:rPr>
      </w:pPr>
    </w:p>
    <w:p w:rsidR="00C31678" w:rsidRPr="00C31678" w:rsidRDefault="00C31678" w:rsidP="00F86687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</w:t>
      </w:r>
      <w:r w:rsidRPr="00C31678">
        <w:rPr>
          <w:b/>
          <w:sz w:val="28"/>
          <w:szCs w:val="28"/>
        </w:rPr>
        <w:t>omunicato stampa</w:t>
      </w:r>
    </w:p>
    <w:p w:rsidR="00C31678" w:rsidRDefault="00C31678" w:rsidP="00F86687">
      <w:pPr>
        <w:spacing w:after="0"/>
        <w:jc w:val="center"/>
        <w:rPr>
          <w:sz w:val="36"/>
          <w:szCs w:val="36"/>
        </w:rPr>
      </w:pPr>
    </w:p>
    <w:p w:rsidR="00C31678" w:rsidRPr="00C31678" w:rsidRDefault="00C31678" w:rsidP="00F86687">
      <w:pPr>
        <w:spacing w:after="0"/>
        <w:jc w:val="center"/>
        <w:rPr>
          <w:sz w:val="36"/>
          <w:szCs w:val="36"/>
        </w:rPr>
      </w:pPr>
    </w:p>
    <w:p w:rsidR="00F86687" w:rsidRDefault="00F86687" w:rsidP="00F86687">
      <w:pPr>
        <w:spacing w:after="0"/>
        <w:jc w:val="center"/>
        <w:rPr>
          <w:b/>
          <w:sz w:val="36"/>
          <w:szCs w:val="36"/>
        </w:rPr>
      </w:pPr>
      <w:bookmarkStart w:id="0" w:name="_GoBack"/>
      <w:r>
        <w:rPr>
          <w:b/>
          <w:sz w:val="36"/>
          <w:szCs w:val="36"/>
        </w:rPr>
        <w:t xml:space="preserve">Investimenti S.p.A.: varato l’aumento di capitale </w:t>
      </w:r>
    </w:p>
    <w:p w:rsidR="00F86687" w:rsidRPr="00F86687" w:rsidRDefault="00F86687" w:rsidP="00F86687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che consente il salvataggio della Fiera di Roma</w:t>
      </w:r>
    </w:p>
    <w:p w:rsidR="00D16B15" w:rsidRDefault="00D16B15" w:rsidP="00D760BA">
      <w:pPr>
        <w:jc w:val="both"/>
        <w:rPr>
          <w:i/>
          <w:sz w:val="30"/>
          <w:szCs w:val="30"/>
        </w:rPr>
      </w:pPr>
    </w:p>
    <w:p w:rsidR="00F86687" w:rsidRDefault="00F86687" w:rsidP="00D760BA">
      <w:pPr>
        <w:jc w:val="both"/>
        <w:rPr>
          <w:i/>
          <w:sz w:val="30"/>
          <w:szCs w:val="30"/>
        </w:rPr>
      </w:pPr>
    </w:p>
    <w:p w:rsidR="00D760BA" w:rsidRDefault="00D16B15" w:rsidP="00D760BA">
      <w:pPr>
        <w:jc w:val="both"/>
        <w:rPr>
          <w:sz w:val="30"/>
          <w:szCs w:val="30"/>
        </w:rPr>
      </w:pPr>
      <w:r w:rsidRPr="00D16B15">
        <w:rPr>
          <w:i/>
          <w:sz w:val="30"/>
          <w:szCs w:val="30"/>
        </w:rPr>
        <w:t>Roma, 3 novembre 2016</w:t>
      </w:r>
      <w:r>
        <w:rPr>
          <w:sz w:val="30"/>
          <w:szCs w:val="30"/>
        </w:rPr>
        <w:t xml:space="preserve"> - </w:t>
      </w:r>
      <w:r w:rsidR="00D760BA" w:rsidRPr="00D760BA">
        <w:rPr>
          <w:sz w:val="30"/>
          <w:szCs w:val="30"/>
        </w:rPr>
        <w:t>L</w:t>
      </w:r>
      <w:r w:rsidR="00D760BA">
        <w:rPr>
          <w:sz w:val="30"/>
          <w:szCs w:val="30"/>
        </w:rPr>
        <w:t>’A</w:t>
      </w:r>
      <w:r w:rsidR="00D760BA" w:rsidRPr="00D760BA">
        <w:rPr>
          <w:sz w:val="30"/>
          <w:szCs w:val="30"/>
        </w:rPr>
        <w:t xml:space="preserve">ssemblea dei soci di Investimenti </w:t>
      </w:r>
      <w:r w:rsidR="00D760BA">
        <w:rPr>
          <w:sz w:val="30"/>
          <w:szCs w:val="30"/>
        </w:rPr>
        <w:t xml:space="preserve">S.p.A., riunitasi oggi pomeriggio, ha deliberato l’aumento di capitale che consentirà di salvare la Fiera di Roma, evitandone il fallimento. L’aumento di capitale </w:t>
      </w:r>
      <w:r>
        <w:rPr>
          <w:sz w:val="30"/>
          <w:szCs w:val="30"/>
        </w:rPr>
        <w:t>varato</w:t>
      </w:r>
      <w:r w:rsidR="00D760BA">
        <w:rPr>
          <w:sz w:val="30"/>
          <w:szCs w:val="30"/>
        </w:rPr>
        <w:t xml:space="preserve"> è stato di 13 milioni di</w:t>
      </w:r>
      <w:r w:rsidR="008218EB">
        <w:rPr>
          <w:sz w:val="30"/>
          <w:szCs w:val="30"/>
        </w:rPr>
        <w:t xml:space="preserve"> euro</w:t>
      </w:r>
      <w:r w:rsidR="00D760BA">
        <w:rPr>
          <w:sz w:val="30"/>
          <w:szCs w:val="30"/>
        </w:rPr>
        <w:t>.</w:t>
      </w:r>
    </w:p>
    <w:p w:rsidR="008218EB" w:rsidRDefault="008218EB" w:rsidP="00D760BA">
      <w:pPr>
        <w:jc w:val="both"/>
        <w:rPr>
          <w:sz w:val="30"/>
          <w:szCs w:val="30"/>
        </w:rPr>
      </w:pPr>
    </w:p>
    <w:p w:rsidR="00D760BA" w:rsidRDefault="00D760BA" w:rsidP="00D760BA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“La decisione di oggi </w:t>
      </w:r>
      <w:r w:rsidR="00D16B15">
        <w:rPr>
          <w:sz w:val="30"/>
          <w:szCs w:val="30"/>
        </w:rPr>
        <w:t xml:space="preserve">– afferma </w:t>
      </w:r>
      <w:r w:rsidR="00D16B15" w:rsidRPr="00D16B15">
        <w:rPr>
          <w:b/>
          <w:sz w:val="30"/>
          <w:szCs w:val="30"/>
        </w:rPr>
        <w:t xml:space="preserve">Lorenzo </w:t>
      </w:r>
      <w:proofErr w:type="spellStart"/>
      <w:r w:rsidR="00D16B15" w:rsidRPr="00D16B15">
        <w:rPr>
          <w:b/>
          <w:sz w:val="30"/>
          <w:szCs w:val="30"/>
        </w:rPr>
        <w:t>Tagliavanti</w:t>
      </w:r>
      <w:proofErr w:type="spellEnd"/>
      <w:r w:rsidR="00D16B15" w:rsidRPr="00D16B15">
        <w:rPr>
          <w:b/>
          <w:sz w:val="30"/>
          <w:szCs w:val="30"/>
        </w:rPr>
        <w:t>, Presidente della Camera di Commercio di Roma</w:t>
      </w:r>
      <w:r w:rsidR="00D16B15">
        <w:rPr>
          <w:sz w:val="30"/>
          <w:szCs w:val="30"/>
        </w:rPr>
        <w:t xml:space="preserve"> - </w:t>
      </w:r>
      <w:r>
        <w:rPr>
          <w:sz w:val="30"/>
          <w:szCs w:val="30"/>
        </w:rPr>
        <w:t xml:space="preserve">è molto importante perché consente di </w:t>
      </w:r>
      <w:r w:rsidR="008218EB">
        <w:rPr>
          <w:sz w:val="30"/>
          <w:szCs w:val="30"/>
        </w:rPr>
        <w:t xml:space="preserve">avere ancora un’offerta turistico-congressuale da parte della nostra città. Fiere e congressi rappresentano un settore strategico per </w:t>
      </w:r>
      <w:r>
        <w:rPr>
          <w:sz w:val="30"/>
          <w:szCs w:val="30"/>
        </w:rPr>
        <w:t>il sistema economico territoriale. Desidero ringraziare</w:t>
      </w:r>
      <w:r w:rsidR="008218EB">
        <w:rPr>
          <w:sz w:val="30"/>
          <w:szCs w:val="30"/>
        </w:rPr>
        <w:t xml:space="preserve"> la Regione Lazio</w:t>
      </w:r>
      <w:r>
        <w:rPr>
          <w:sz w:val="30"/>
          <w:szCs w:val="30"/>
        </w:rPr>
        <w:t>, in particolare</w:t>
      </w:r>
      <w:r w:rsidR="004E57CF">
        <w:rPr>
          <w:sz w:val="30"/>
          <w:szCs w:val="30"/>
        </w:rPr>
        <w:t xml:space="preserve"> il P</w:t>
      </w:r>
      <w:r w:rsidR="008218EB">
        <w:rPr>
          <w:sz w:val="30"/>
          <w:szCs w:val="30"/>
        </w:rPr>
        <w:t xml:space="preserve">residente Zingaretti, per aver condiviso questa importante decisione per la città di Roma e per la sua economia. </w:t>
      </w:r>
      <w:r>
        <w:rPr>
          <w:sz w:val="30"/>
          <w:szCs w:val="30"/>
        </w:rPr>
        <w:t>Il ringraziamento, purtroppo, non posso estende</w:t>
      </w:r>
      <w:r w:rsidR="008218EB">
        <w:rPr>
          <w:sz w:val="30"/>
          <w:szCs w:val="30"/>
        </w:rPr>
        <w:t xml:space="preserve">rlo anche alla Sindaca di Roma </w:t>
      </w:r>
      <w:r>
        <w:rPr>
          <w:sz w:val="30"/>
          <w:szCs w:val="30"/>
        </w:rPr>
        <w:t xml:space="preserve">visto che – per </w:t>
      </w:r>
      <w:r w:rsidR="00D16B15">
        <w:rPr>
          <w:sz w:val="30"/>
          <w:szCs w:val="30"/>
        </w:rPr>
        <w:t>la terza v</w:t>
      </w:r>
      <w:r>
        <w:rPr>
          <w:sz w:val="30"/>
          <w:szCs w:val="30"/>
        </w:rPr>
        <w:t>olta consecutiva – l’</w:t>
      </w:r>
      <w:r w:rsidR="00D16B15">
        <w:rPr>
          <w:sz w:val="30"/>
          <w:szCs w:val="30"/>
        </w:rPr>
        <w:t>A</w:t>
      </w:r>
      <w:r>
        <w:rPr>
          <w:sz w:val="30"/>
          <w:szCs w:val="30"/>
        </w:rPr>
        <w:t>mministrazione comunale ha scelto di non prendere parte all’</w:t>
      </w:r>
      <w:r w:rsidR="00D16B15">
        <w:rPr>
          <w:sz w:val="30"/>
          <w:szCs w:val="30"/>
        </w:rPr>
        <w:t>A</w:t>
      </w:r>
      <w:r>
        <w:rPr>
          <w:sz w:val="30"/>
          <w:szCs w:val="30"/>
        </w:rPr>
        <w:t>ssemblea dei soci</w:t>
      </w:r>
      <w:r w:rsidR="008218EB">
        <w:rPr>
          <w:sz w:val="30"/>
          <w:szCs w:val="30"/>
        </w:rPr>
        <w:t xml:space="preserve"> neanche con un suo delegato</w:t>
      </w:r>
      <w:r>
        <w:rPr>
          <w:sz w:val="30"/>
          <w:szCs w:val="30"/>
        </w:rPr>
        <w:t xml:space="preserve">. </w:t>
      </w:r>
      <w:r w:rsidR="008218EB">
        <w:rPr>
          <w:sz w:val="30"/>
          <w:szCs w:val="30"/>
        </w:rPr>
        <w:t xml:space="preserve">Un’assenza che lascia pochi dubbi sull’interesse di questa Amministrazione </w:t>
      </w:r>
      <w:r w:rsidR="0082453A">
        <w:rPr>
          <w:sz w:val="30"/>
          <w:szCs w:val="30"/>
        </w:rPr>
        <w:t>verso</w:t>
      </w:r>
      <w:r w:rsidR="008218EB">
        <w:rPr>
          <w:sz w:val="30"/>
          <w:szCs w:val="30"/>
        </w:rPr>
        <w:t xml:space="preserve"> un </w:t>
      </w:r>
      <w:proofErr w:type="spellStart"/>
      <w:r w:rsidR="008218EB">
        <w:rPr>
          <w:sz w:val="30"/>
          <w:szCs w:val="30"/>
        </w:rPr>
        <w:t>asset</w:t>
      </w:r>
      <w:proofErr w:type="spellEnd"/>
      <w:r w:rsidR="008218EB">
        <w:rPr>
          <w:sz w:val="30"/>
          <w:szCs w:val="30"/>
        </w:rPr>
        <w:t xml:space="preserve"> strategico per lo sviluppo economico della nostra città”. </w:t>
      </w:r>
    </w:p>
    <w:p w:rsidR="00F86687" w:rsidRDefault="00F86687" w:rsidP="00D760BA">
      <w:pPr>
        <w:jc w:val="both"/>
        <w:rPr>
          <w:sz w:val="30"/>
          <w:szCs w:val="30"/>
        </w:rPr>
      </w:pPr>
    </w:p>
    <w:p w:rsidR="00F86687" w:rsidRDefault="00F86687" w:rsidP="00D760BA">
      <w:pPr>
        <w:jc w:val="both"/>
        <w:rPr>
          <w:sz w:val="30"/>
          <w:szCs w:val="30"/>
        </w:rPr>
      </w:pPr>
    </w:p>
    <w:p w:rsidR="00F86687" w:rsidRPr="00F86687" w:rsidRDefault="00F86687" w:rsidP="00F86687">
      <w:pPr>
        <w:jc w:val="center"/>
        <w:rPr>
          <w:sz w:val="18"/>
          <w:szCs w:val="18"/>
        </w:rPr>
      </w:pPr>
      <w:r w:rsidRPr="00F86687">
        <w:rPr>
          <w:sz w:val="18"/>
          <w:szCs w:val="18"/>
        </w:rPr>
        <w:t>Ufficio stampa CCIAA Roma – tel. 066781178 – ufficiostampa@innovacamera.it</w:t>
      </w:r>
      <w:bookmarkEnd w:id="0"/>
    </w:p>
    <w:sectPr w:rsidR="00F86687" w:rsidRPr="00F866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A84"/>
    <w:rsid w:val="00331A84"/>
    <w:rsid w:val="00391A1C"/>
    <w:rsid w:val="004E57CF"/>
    <w:rsid w:val="008218EB"/>
    <w:rsid w:val="0082453A"/>
    <w:rsid w:val="00C31678"/>
    <w:rsid w:val="00C711DD"/>
    <w:rsid w:val="00D16B15"/>
    <w:rsid w:val="00D760BA"/>
    <w:rsid w:val="00DB04CC"/>
    <w:rsid w:val="00F8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AEBACE-EBAD-4C68-966C-DAB6E076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04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04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Pompei</dc:creator>
  <cp:keywords/>
  <dc:description/>
  <cp:lastModifiedBy>Chiara Frattali</cp:lastModifiedBy>
  <cp:revision>2</cp:revision>
  <cp:lastPrinted>2016-11-03T17:18:00Z</cp:lastPrinted>
  <dcterms:created xsi:type="dcterms:W3CDTF">2016-11-04T08:50:00Z</dcterms:created>
  <dcterms:modified xsi:type="dcterms:W3CDTF">2016-11-04T08:50:00Z</dcterms:modified>
</cp:coreProperties>
</file>