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8A1" w:rsidRDefault="00306A8C" w:rsidP="00E03855">
      <w:pPr>
        <w:jc w:val="center"/>
        <w:rPr>
          <w:u w:val="single"/>
        </w:rPr>
      </w:pPr>
      <w:r w:rsidRPr="00306A8C">
        <w:rPr>
          <w:b/>
          <w:i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4" o:title=""/>
          </v:shape>
          <o:OLEObject Type="Embed" ProgID="MSPhotoEd.3" ShapeID="_x0000_i1025" DrawAspect="Content" ObjectID="_1556438354" r:id="rId5"/>
        </w:object>
      </w:r>
    </w:p>
    <w:p w:rsidR="00D41A68" w:rsidRDefault="00D41A68" w:rsidP="00D41A68">
      <w:pPr>
        <w:jc w:val="center"/>
        <w:rPr>
          <w:b/>
          <w:bCs/>
          <w:sz w:val="28"/>
          <w:szCs w:val="28"/>
        </w:rPr>
      </w:pPr>
    </w:p>
    <w:p w:rsidR="00D41A68" w:rsidRDefault="00D41A68" w:rsidP="00D41A68">
      <w:pPr>
        <w:jc w:val="center"/>
        <w:rPr>
          <w:b/>
          <w:bCs/>
          <w:sz w:val="28"/>
          <w:szCs w:val="28"/>
        </w:rPr>
      </w:pPr>
    </w:p>
    <w:p w:rsidR="00D41A68" w:rsidRDefault="00D41A68" w:rsidP="00D41A68">
      <w:pPr>
        <w:jc w:val="center"/>
        <w:rPr>
          <w:b/>
          <w:bCs/>
          <w:sz w:val="28"/>
          <w:szCs w:val="28"/>
        </w:rPr>
      </w:pPr>
    </w:p>
    <w:p w:rsidR="00D41A68" w:rsidRDefault="00D41A68" w:rsidP="00D41A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Fare pubblicità e farsi trovare online: nuovo seminario, gratuito, di Forma Camera (CCIAA Roma) rivolto alle </w:t>
      </w:r>
      <w:proofErr w:type="spellStart"/>
      <w:r>
        <w:rPr>
          <w:b/>
          <w:bCs/>
          <w:sz w:val="28"/>
          <w:szCs w:val="28"/>
        </w:rPr>
        <w:t>Pmi</w:t>
      </w:r>
      <w:proofErr w:type="spellEnd"/>
    </w:p>
    <w:p w:rsidR="00D41A68" w:rsidRDefault="00D41A68" w:rsidP="00D41A68">
      <w:pPr>
        <w:rPr>
          <w:sz w:val="28"/>
          <w:szCs w:val="28"/>
        </w:rPr>
      </w:pPr>
    </w:p>
    <w:p w:rsidR="00D41A68" w:rsidRDefault="00D41A68" w:rsidP="00D41A68">
      <w:pPr>
        <w:rPr>
          <w:sz w:val="28"/>
          <w:szCs w:val="28"/>
        </w:rPr>
      </w:pPr>
    </w:p>
    <w:p w:rsidR="00D41A68" w:rsidRDefault="00D41A68" w:rsidP="00CF3E4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Mercoledì  24</w:t>
      </w:r>
      <w:proofErr w:type="gramEnd"/>
      <w:r>
        <w:rPr>
          <w:sz w:val="28"/>
          <w:szCs w:val="28"/>
        </w:rPr>
        <w:t xml:space="preserve"> maggio 2017 è in programma il nuovo seminario, gratuito, di "Eccellenze in Digitale" 2017, il progetto di Google e </w:t>
      </w:r>
      <w:proofErr w:type="spellStart"/>
      <w:r>
        <w:rPr>
          <w:sz w:val="28"/>
          <w:szCs w:val="28"/>
        </w:rPr>
        <w:t>Unioncamere</w:t>
      </w:r>
      <w:proofErr w:type="spellEnd"/>
      <w:r>
        <w:rPr>
          <w:sz w:val="28"/>
          <w:szCs w:val="28"/>
        </w:rPr>
        <w:t xml:space="preserve"> per avvicinare le </w:t>
      </w:r>
      <w:proofErr w:type="spellStart"/>
      <w:r>
        <w:rPr>
          <w:sz w:val="28"/>
          <w:szCs w:val="28"/>
        </w:rPr>
        <w:t>Pmi</w:t>
      </w:r>
      <w:proofErr w:type="spellEnd"/>
      <w:r>
        <w:rPr>
          <w:sz w:val="28"/>
          <w:szCs w:val="28"/>
        </w:rPr>
        <w:t xml:space="preserve"> italiane al web: "Fare pubblicità e farsi trovare online".</w:t>
      </w:r>
    </w:p>
    <w:p w:rsidR="00D41A68" w:rsidRDefault="00D41A68" w:rsidP="00CF3E41">
      <w:pPr>
        <w:jc w:val="both"/>
        <w:rPr>
          <w:sz w:val="28"/>
          <w:szCs w:val="28"/>
        </w:rPr>
      </w:pPr>
      <w:r>
        <w:rPr>
          <w:sz w:val="28"/>
          <w:szCs w:val="28"/>
        </w:rPr>
        <w:t>Attraverso questo progetto, coordinato per la Camera di Commercio di Roma dall’Azienda speciale Forma Camera, si punta a diffondere la cultura digitale sul territorio e aiutare le aziende a scoprire come u</w:t>
      </w:r>
      <w:bookmarkStart w:id="0" w:name="_GoBack"/>
      <w:bookmarkEnd w:id="0"/>
      <w:r>
        <w:rPr>
          <w:sz w:val="28"/>
          <w:szCs w:val="28"/>
        </w:rPr>
        <w:t xml:space="preserve">tilizzare Internet e gli strumenti online per muoversi al meglio in Italia e all’estero. Nel corso dei prossimi mesi si potrà partecipare ad eventi di Formazione Digitale gratuiti durante i quali si avrà la possibilità di scoprire le migliori strategie per essere online. I seminari sono tenuti da un tutor digitale, esperto in formazione e supporto alle imprese, scelto e formato da Google e </w:t>
      </w:r>
      <w:proofErr w:type="spellStart"/>
      <w:r>
        <w:rPr>
          <w:sz w:val="28"/>
          <w:szCs w:val="28"/>
        </w:rPr>
        <w:t>Unioncamere</w:t>
      </w:r>
      <w:proofErr w:type="spellEnd"/>
      <w:r>
        <w:rPr>
          <w:sz w:val="28"/>
          <w:szCs w:val="28"/>
        </w:rPr>
        <w:t>. Al termine del ciascun seminario, il tutor sarà a disposizione degli imprenditori per ulteriori sessioni personalizzate e per avviare un percorso digitale concreto.</w:t>
      </w:r>
    </w:p>
    <w:p w:rsidR="00D41A68" w:rsidRDefault="00D41A68" w:rsidP="00CF3E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 le iscrizioni è possibile consultare il sito web </w:t>
      </w:r>
      <w:hyperlink r:id="rId6" w:history="1">
        <w:r>
          <w:rPr>
            <w:rStyle w:val="Collegamentoipertestuale"/>
            <w:sz w:val="28"/>
            <w:szCs w:val="28"/>
          </w:rPr>
          <w:t>www.formacamera.it</w:t>
        </w:r>
      </w:hyperlink>
      <w:r>
        <w:rPr>
          <w:sz w:val="28"/>
          <w:szCs w:val="28"/>
        </w:rPr>
        <w:t>.   </w:t>
      </w:r>
    </w:p>
    <w:p w:rsidR="00D41A68" w:rsidRDefault="00D41A68" w:rsidP="00D41A68"/>
    <w:p w:rsidR="00D878A1" w:rsidRDefault="00D878A1" w:rsidP="00E03855">
      <w:pPr>
        <w:jc w:val="center"/>
        <w:rPr>
          <w:u w:val="single"/>
        </w:rPr>
      </w:pPr>
    </w:p>
    <w:p w:rsidR="00D41A68" w:rsidRDefault="00D41A68" w:rsidP="00E03855">
      <w:pPr>
        <w:jc w:val="center"/>
        <w:rPr>
          <w:u w:val="single"/>
        </w:rPr>
      </w:pPr>
    </w:p>
    <w:p w:rsidR="00D41A68" w:rsidRDefault="00D41A68" w:rsidP="00E03855">
      <w:pPr>
        <w:jc w:val="center"/>
        <w:rPr>
          <w:u w:val="single"/>
        </w:rPr>
      </w:pPr>
    </w:p>
    <w:p w:rsidR="00D878A1" w:rsidRDefault="00D878A1" w:rsidP="00306A8C">
      <w:pPr>
        <w:rPr>
          <w:i/>
          <w:sz w:val="20"/>
          <w:szCs w:val="20"/>
        </w:rPr>
      </w:pPr>
    </w:p>
    <w:p w:rsidR="00E03855" w:rsidRDefault="00D878A1" w:rsidP="00D878A1">
      <w:pPr>
        <w:jc w:val="center"/>
      </w:pPr>
      <w:r w:rsidRPr="00D878A1">
        <w:rPr>
          <w:i/>
          <w:sz w:val="20"/>
          <w:szCs w:val="20"/>
        </w:rPr>
        <w:t>Ufficio Stampa CCIAA Roma – tel. 066781178 – ufficiostampa@innovacamera.it</w:t>
      </w:r>
    </w:p>
    <w:sectPr w:rsidR="00E038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855"/>
    <w:rsid w:val="00126A63"/>
    <w:rsid w:val="00151487"/>
    <w:rsid w:val="00174995"/>
    <w:rsid w:val="00306A8C"/>
    <w:rsid w:val="00656E4C"/>
    <w:rsid w:val="006D514A"/>
    <w:rsid w:val="00770823"/>
    <w:rsid w:val="00CF3E41"/>
    <w:rsid w:val="00D41A68"/>
    <w:rsid w:val="00D878A1"/>
    <w:rsid w:val="00E03855"/>
    <w:rsid w:val="00E9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DBF8"/>
  <w15:chartTrackingRefBased/>
  <w15:docId w15:val="{B1E3BCA7-1A62-4C50-8BDC-6E5D6283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7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78A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semiHidden/>
    <w:unhideWhenUsed/>
    <w:rsid w:val="00D41A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macamera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Pompei</dc:creator>
  <cp:keywords/>
  <dc:description/>
  <cp:lastModifiedBy>Chiara Frattali</cp:lastModifiedBy>
  <cp:revision>2</cp:revision>
  <cp:lastPrinted>2017-04-12T06:12:00Z</cp:lastPrinted>
  <dcterms:created xsi:type="dcterms:W3CDTF">2017-05-16T09:13:00Z</dcterms:created>
  <dcterms:modified xsi:type="dcterms:W3CDTF">2017-05-16T09:13:00Z</dcterms:modified>
</cp:coreProperties>
</file>