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79" w:rsidRDefault="00E15679" w:rsidP="00E15679">
      <w:pPr>
        <w:rPr>
          <w:sz w:val="30"/>
          <w:szCs w:val="30"/>
        </w:rPr>
      </w:pPr>
    </w:p>
    <w:p w:rsidR="00E15679" w:rsidRDefault="00E15679" w:rsidP="00E15679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it-IT"/>
        </w:rPr>
        <w:drawing>
          <wp:inline distT="0" distB="0" distL="0" distR="0" wp14:anchorId="383DDA63">
            <wp:extent cx="2200910" cy="57277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5679" w:rsidRDefault="00E15679" w:rsidP="00E15679">
      <w:pPr>
        <w:rPr>
          <w:sz w:val="30"/>
          <w:szCs w:val="30"/>
        </w:rPr>
      </w:pPr>
    </w:p>
    <w:p w:rsidR="00E15679" w:rsidRPr="00E15679" w:rsidRDefault="00E15679" w:rsidP="00E15679">
      <w:pPr>
        <w:jc w:val="center"/>
      </w:pPr>
      <w:r w:rsidRPr="00E15679">
        <w:t>COMUNICATO STAMPA</w:t>
      </w:r>
    </w:p>
    <w:p w:rsidR="007F7067" w:rsidRDefault="007F7067" w:rsidP="002361FB">
      <w:pPr>
        <w:spacing w:after="0"/>
        <w:jc w:val="center"/>
        <w:rPr>
          <w:b/>
          <w:sz w:val="34"/>
          <w:szCs w:val="34"/>
        </w:rPr>
      </w:pPr>
    </w:p>
    <w:p w:rsidR="00BA1E2F" w:rsidRPr="002361FB" w:rsidRDefault="00BA1E2F" w:rsidP="002361FB">
      <w:pPr>
        <w:spacing w:after="0"/>
        <w:jc w:val="center"/>
        <w:rPr>
          <w:b/>
          <w:sz w:val="34"/>
          <w:szCs w:val="34"/>
        </w:rPr>
      </w:pPr>
      <w:r w:rsidRPr="002361FB">
        <w:rPr>
          <w:b/>
          <w:sz w:val="34"/>
          <w:szCs w:val="34"/>
        </w:rPr>
        <w:t>La</w:t>
      </w:r>
      <w:r w:rsidR="00E15679" w:rsidRPr="002361FB">
        <w:rPr>
          <w:b/>
          <w:sz w:val="34"/>
          <w:szCs w:val="34"/>
        </w:rPr>
        <w:t xml:space="preserve"> CCIAA di Roma </w:t>
      </w:r>
      <w:r w:rsidRPr="002361FB">
        <w:rPr>
          <w:b/>
          <w:sz w:val="34"/>
          <w:szCs w:val="34"/>
        </w:rPr>
        <w:t>stanzia 650mila euro per le imprese del territorio che attiv</w:t>
      </w:r>
      <w:r w:rsidR="004D7C02">
        <w:rPr>
          <w:b/>
          <w:sz w:val="34"/>
          <w:szCs w:val="34"/>
        </w:rPr>
        <w:t>a</w:t>
      </w:r>
      <w:r w:rsidRPr="002361FB">
        <w:rPr>
          <w:b/>
          <w:sz w:val="34"/>
          <w:szCs w:val="34"/>
        </w:rPr>
        <w:t>no percorsi di Alternanza scuola-lavoro nell’anno scolastico 2017/2018</w:t>
      </w:r>
    </w:p>
    <w:p w:rsidR="00E15679" w:rsidRPr="00E15679" w:rsidRDefault="00E15679" w:rsidP="00E15679">
      <w:pPr>
        <w:spacing w:after="0"/>
        <w:jc w:val="center"/>
        <w:rPr>
          <w:b/>
          <w:sz w:val="30"/>
          <w:szCs w:val="30"/>
        </w:rPr>
      </w:pPr>
    </w:p>
    <w:p w:rsidR="00E15679" w:rsidRPr="00E15679" w:rsidRDefault="00BA1E2F" w:rsidP="00BA1E2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Contributi a fondo perduto</w:t>
      </w:r>
      <w:r w:rsidR="007F7067">
        <w:rPr>
          <w:b/>
          <w:sz w:val="30"/>
          <w:szCs w:val="30"/>
        </w:rPr>
        <w:t xml:space="preserve">, domande </w:t>
      </w:r>
      <w:r w:rsidR="002361FB">
        <w:rPr>
          <w:b/>
          <w:sz w:val="30"/>
          <w:szCs w:val="30"/>
        </w:rPr>
        <w:t>da oggi al 31 agosto 2018</w:t>
      </w:r>
    </w:p>
    <w:p w:rsidR="00E15679" w:rsidRDefault="00E15679" w:rsidP="00E15679">
      <w:pPr>
        <w:rPr>
          <w:sz w:val="30"/>
          <w:szCs w:val="30"/>
        </w:rPr>
      </w:pPr>
    </w:p>
    <w:p w:rsidR="007F7067" w:rsidRDefault="007F7067" w:rsidP="00BA1E2F">
      <w:pPr>
        <w:jc w:val="both"/>
        <w:rPr>
          <w:i/>
          <w:sz w:val="30"/>
          <w:szCs w:val="30"/>
        </w:rPr>
      </w:pPr>
    </w:p>
    <w:p w:rsidR="00E15679" w:rsidRPr="00E15679" w:rsidRDefault="00BA1E2F" w:rsidP="00BA1E2F">
      <w:pPr>
        <w:jc w:val="both"/>
        <w:rPr>
          <w:sz w:val="30"/>
          <w:szCs w:val="30"/>
        </w:rPr>
      </w:pPr>
      <w:r w:rsidRPr="00BA1E2F">
        <w:rPr>
          <w:i/>
          <w:sz w:val="30"/>
          <w:szCs w:val="30"/>
        </w:rPr>
        <w:t>Roma, 23 ottobre 2017</w:t>
      </w:r>
      <w:r>
        <w:rPr>
          <w:sz w:val="30"/>
          <w:szCs w:val="30"/>
        </w:rPr>
        <w:t xml:space="preserve"> - </w:t>
      </w:r>
      <w:r w:rsidR="00E15679">
        <w:rPr>
          <w:sz w:val="30"/>
          <w:szCs w:val="30"/>
        </w:rPr>
        <w:t xml:space="preserve">Avvicinare gli studenti a un’occupazione: questo l’obiettivo principale del bando </w:t>
      </w:r>
      <w:r>
        <w:rPr>
          <w:sz w:val="30"/>
          <w:szCs w:val="30"/>
        </w:rPr>
        <w:t>Alternanza scuola-l</w:t>
      </w:r>
      <w:r w:rsidR="00E15679" w:rsidRPr="00E15679">
        <w:rPr>
          <w:sz w:val="30"/>
          <w:szCs w:val="30"/>
        </w:rPr>
        <w:t xml:space="preserve">avoro </w:t>
      </w:r>
      <w:r>
        <w:rPr>
          <w:sz w:val="30"/>
          <w:szCs w:val="30"/>
        </w:rPr>
        <w:t>varato</w:t>
      </w:r>
      <w:r w:rsidR="00E15679">
        <w:rPr>
          <w:sz w:val="30"/>
          <w:szCs w:val="30"/>
        </w:rPr>
        <w:t xml:space="preserve"> dalla Camera di Commercio di Roma e valido </w:t>
      </w:r>
      <w:r w:rsidR="00E15679" w:rsidRPr="00E15679">
        <w:rPr>
          <w:sz w:val="30"/>
          <w:szCs w:val="30"/>
        </w:rPr>
        <w:t>per l</w:t>
      </w:r>
      <w:r>
        <w:rPr>
          <w:sz w:val="30"/>
          <w:szCs w:val="30"/>
        </w:rPr>
        <w:t>’</w:t>
      </w:r>
      <w:r w:rsidR="00E15679" w:rsidRPr="00E15679">
        <w:rPr>
          <w:sz w:val="30"/>
          <w:szCs w:val="30"/>
        </w:rPr>
        <w:t>anno scolastico 2017/2018.</w:t>
      </w:r>
    </w:p>
    <w:p w:rsidR="00E15679" w:rsidRPr="00E15679" w:rsidRDefault="00E15679" w:rsidP="00BA1E2F">
      <w:pPr>
        <w:jc w:val="both"/>
        <w:rPr>
          <w:sz w:val="30"/>
          <w:szCs w:val="30"/>
        </w:rPr>
      </w:pPr>
      <w:r w:rsidRPr="00E15679">
        <w:rPr>
          <w:sz w:val="30"/>
          <w:szCs w:val="30"/>
        </w:rPr>
        <w:t xml:space="preserve">Lo scopo </w:t>
      </w:r>
      <w:r>
        <w:rPr>
          <w:sz w:val="30"/>
          <w:szCs w:val="30"/>
        </w:rPr>
        <w:t>dell’iniziativa</w:t>
      </w:r>
      <w:r w:rsidRPr="00E15679">
        <w:rPr>
          <w:sz w:val="30"/>
          <w:szCs w:val="30"/>
        </w:rPr>
        <w:t xml:space="preserve"> è</w:t>
      </w:r>
      <w:r>
        <w:rPr>
          <w:sz w:val="30"/>
          <w:szCs w:val="30"/>
        </w:rPr>
        <w:t>,</w:t>
      </w:r>
      <w:r w:rsidRPr="00E1567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appunto, </w:t>
      </w:r>
      <w:r w:rsidRPr="00E15679">
        <w:rPr>
          <w:sz w:val="30"/>
          <w:szCs w:val="30"/>
        </w:rPr>
        <w:t>quell</w:t>
      </w:r>
      <w:r>
        <w:rPr>
          <w:sz w:val="30"/>
          <w:szCs w:val="30"/>
        </w:rPr>
        <w:t>a</w:t>
      </w:r>
      <w:r w:rsidR="00BA1E2F">
        <w:rPr>
          <w:sz w:val="30"/>
          <w:szCs w:val="30"/>
        </w:rPr>
        <w:t xml:space="preserve"> di favorire un rapporto più stretto </w:t>
      </w:r>
      <w:r w:rsidRPr="00E15679">
        <w:rPr>
          <w:sz w:val="30"/>
          <w:szCs w:val="30"/>
        </w:rPr>
        <w:t xml:space="preserve"> e proficuo tra </w:t>
      </w:r>
      <w:r w:rsidR="00BA1E2F">
        <w:rPr>
          <w:sz w:val="30"/>
          <w:szCs w:val="30"/>
        </w:rPr>
        <w:t>due mondi ancora troppi distanti: quello</w:t>
      </w:r>
      <w:r>
        <w:rPr>
          <w:sz w:val="30"/>
          <w:szCs w:val="30"/>
        </w:rPr>
        <w:t xml:space="preserve"> della formazione e </w:t>
      </w:r>
      <w:r w:rsidR="008B4EF6">
        <w:rPr>
          <w:sz w:val="30"/>
          <w:szCs w:val="30"/>
        </w:rPr>
        <w:t xml:space="preserve">quello </w:t>
      </w:r>
      <w:r>
        <w:rPr>
          <w:sz w:val="30"/>
          <w:szCs w:val="30"/>
        </w:rPr>
        <w:t>del lavoro</w:t>
      </w:r>
      <w:r w:rsidR="00BA1E2F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E15679">
        <w:rPr>
          <w:sz w:val="30"/>
          <w:szCs w:val="30"/>
        </w:rPr>
        <w:t xml:space="preserve">a vantaggio del sistema economico locale, </w:t>
      </w:r>
      <w:r w:rsidR="002361FB">
        <w:rPr>
          <w:sz w:val="30"/>
          <w:szCs w:val="30"/>
        </w:rPr>
        <w:t>puntando a</w:t>
      </w:r>
      <w:r w:rsidRPr="00E15679">
        <w:rPr>
          <w:sz w:val="30"/>
          <w:szCs w:val="30"/>
        </w:rPr>
        <w:t xml:space="preserve"> incentivare l’inserimento di giovani studenti in </w:t>
      </w:r>
      <w:r w:rsidR="002361FB">
        <w:rPr>
          <w:sz w:val="30"/>
          <w:szCs w:val="30"/>
        </w:rPr>
        <w:t xml:space="preserve">appositi </w:t>
      </w:r>
      <w:r w:rsidRPr="00E15679">
        <w:rPr>
          <w:sz w:val="30"/>
          <w:szCs w:val="30"/>
        </w:rPr>
        <w:t xml:space="preserve">percorsi di alternanza </w:t>
      </w:r>
      <w:r w:rsidR="008B4EF6">
        <w:rPr>
          <w:sz w:val="30"/>
          <w:szCs w:val="30"/>
        </w:rPr>
        <w:t>elaborati dalle</w:t>
      </w:r>
      <w:r w:rsidRPr="00E15679">
        <w:rPr>
          <w:sz w:val="30"/>
          <w:szCs w:val="30"/>
        </w:rPr>
        <w:t xml:space="preserve"> imprese del territorio.</w:t>
      </w:r>
    </w:p>
    <w:p w:rsidR="006D310E" w:rsidRDefault="00E15679" w:rsidP="00BA1E2F">
      <w:pPr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ll</w:t>
      </w:r>
      <w:proofErr w:type="spellEnd"/>
      <w:r>
        <w:rPr>
          <w:sz w:val="30"/>
          <w:szCs w:val="30"/>
        </w:rPr>
        <w:t xml:space="preserve"> b</w:t>
      </w:r>
      <w:r w:rsidRPr="00E15679">
        <w:rPr>
          <w:sz w:val="30"/>
          <w:szCs w:val="30"/>
        </w:rPr>
        <w:t>ando</w:t>
      </w:r>
      <w:r w:rsidR="002361FB">
        <w:rPr>
          <w:sz w:val="30"/>
          <w:szCs w:val="30"/>
        </w:rPr>
        <w:t xml:space="preserve"> dell’Istituzione camerale</w:t>
      </w:r>
      <w:r w:rsidR="00BA1E2F">
        <w:rPr>
          <w:sz w:val="30"/>
          <w:szCs w:val="30"/>
        </w:rPr>
        <w:t>, il cui stanziamento totale è pari a 650mila euro,</w:t>
      </w:r>
      <w:r w:rsidRPr="00E15679">
        <w:rPr>
          <w:sz w:val="30"/>
          <w:szCs w:val="30"/>
        </w:rPr>
        <w:t xml:space="preserve"> prevede la concessione di un contributo a fondo perduto a favore delle imprese </w:t>
      </w:r>
      <w:r w:rsidR="002361FB">
        <w:rPr>
          <w:sz w:val="30"/>
          <w:szCs w:val="30"/>
        </w:rPr>
        <w:t>locali</w:t>
      </w:r>
      <w:r w:rsidRPr="00E15679">
        <w:rPr>
          <w:sz w:val="30"/>
          <w:szCs w:val="30"/>
        </w:rPr>
        <w:t xml:space="preserve"> </w:t>
      </w:r>
      <w:r w:rsidR="004D7C02">
        <w:rPr>
          <w:sz w:val="30"/>
          <w:szCs w:val="30"/>
        </w:rPr>
        <w:t>pronte a</w:t>
      </w:r>
      <w:r w:rsidRPr="00E15679">
        <w:rPr>
          <w:sz w:val="30"/>
          <w:szCs w:val="30"/>
        </w:rPr>
        <w:t xml:space="preserve"> ospitare </w:t>
      </w:r>
      <w:r w:rsidR="004D7C02">
        <w:rPr>
          <w:sz w:val="30"/>
          <w:szCs w:val="30"/>
        </w:rPr>
        <w:t>quest</w:t>
      </w:r>
      <w:r w:rsidR="00301ECC">
        <w:rPr>
          <w:sz w:val="30"/>
          <w:szCs w:val="30"/>
        </w:rPr>
        <w:t>i</w:t>
      </w:r>
      <w:bookmarkStart w:id="0" w:name="_GoBack"/>
      <w:bookmarkEnd w:id="0"/>
      <w:r w:rsidR="004D7C02">
        <w:rPr>
          <w:sz w:val="30"/>
          <w:szCs w:val="30"/>
        </w:rPr>
        <w:t xml:space="preserve"> percorsi di apprendimento</w:t>
      </w:r>
      <w:r w:rsidRPr="00E15679">
        <w:rPr>
          <w:sz w:val="30"/>
          <w:szCs w:val="30"/>
        </w:rPr>
        <w:t>.</w:t>
      </w:r>
      <w:r w:rsidR="006D310E">
        <w:rPr>
          <w:sz w:val="30"/>
          <w:szCs w:val="30"/>
        </w:rPr>
        <w:t xml:space="preserve"> L’importo del voucher oscilla da 500 a 1.200 euro, a seconda del numero di studenti</w:t>
      </w:r>
      <w:r w:rsidR="002361FB">
        <w:rPr>
          <w:sz w:val="30"/>
          <w:szCs w:val="30"/>
        </w:rPr>
        <w:t xml:space="preserve"> coinvolti</w:t>
      </w:r>
      <w:r w:rsidR="006D310E">
        <w:rPr>
          <w:sz w:val="30"/>
          <w:szCs w:val="30"/>
        </w:rPr>
        <w:t xml:space="preserve"> e può essere incrementato di 200 euro</w:t>
      </w:r>
      <w:r w:rsidR="006D310E" w:rsidRPr="006D310E">
        <w:rPr>
          <w:sz w:val="30"/>
          <w:szCs w:val="30"/>
        </w:rPr>
        <w:t xml:space="preserve"> nel caso di inserimento in azienda di uno o più studenti diversamente abili. </w:t>
      </w:r>
    </w:p>
    <w:p w:rsidR="00BA1E2F" w:rsidRDefault="00BA1E2F" w:rsidP="00BA1E2F">
      <w:pPr>
        <w:jc w:val="both"/>
        <w:rPr>
          <w:sz w:val="30"/>
          <w:szCs w:val="30"/>
        </w:rPr>
      </w:pPr>
      <w:r w:rsidRPr="00BA1E2F">
        <w:rPr>
          <w:sz w:val="30"/>
          <w:szCs w:val="30"/>
        </w:rPr>
        <w:lastRenderedPageBreak/>
        <w:t>Possono presentare domanda le micro, piccole e medie im</w:t>
      </w:r>
      <w:r>
        <w:rPr>
          <w:sz w:val="30"/>
          <w:szCs w:val="30"/>
        </w:rPr>
        <w:t xml:space="preserve">prese di Roma e provincia, che abbiano i seguenti requisiti: </w:t>
      </w:r>
      <w:r w:rsidRPr="00EB0645">
        <w:rPr>
          <w:b/>
          <w:sz w:val="30"/>
          <w:szCs w:val="30"/>
        </w:rPr>
        <w:t>a)</w:t>
      </w:r>
      <w:r w:rsidRPr="00BA1E2F">
        <w:rPr>
          <w:sz w:val="30"/>
          <w:szCs w:val="30"/>
        </w:rPr>
        <w:t xml:space="preserve"> sede legale e/o unità operativa iscritta presso il Registro delle Imprese della Camera;</w:t>
      </w:r>
      <w:r>
        <w:rPr>
          <w:sz w:val="30"/>
          <w:szCs w:val="30"/>
        </w:rPr>
        <w:t xml:space="preserve"> </w:t>
      </w:r>
      <w:r w:rsidRPr="002361FB">
        <w:rPr>
          <w:b/>
          <w:sz w:val="30"/>
          <w:szCs w:val="30"/>
        </w:rPr>
        <w:t>b)</w:t>
      </w:r>
      <w:r w:rsidRPr="00BA1E2F">
        <w:rPr>
          <w:sz w:val="30"/>
          <w:szCs w:val="30"/>
        </w:rPr>
        <w:t xml:space="preserve"> siano attive e in regola con il</w:t>
      </w:r>
      <w:r>
        <w:rPr>
          <w:sz w:val="30"/>
          <w:szCs w:val="30"/>
        </w:rPr>
        <w:t xml:space="preserve"> pagamento del diritto annuale; </w:t>
      </w:r>
      <w:r w:rsidRPr="002361FB">
        <w:rPr>
          <w:b/>
          <w:sz w:val="30"/>
          <w:szCs w:val="30"/>
        </w:rPr>
        <w:t>c)</w:t>
      </w:r>
      <w:r w:rsidRPr="00BA1E2F">
        <w:rPr>
          <w:sz w:val="30"/>
          <w:szCs w:val="30"/>
        </w:rPr>
        <w:t xml:space="preserve"> non si trovino in stato di fallimento, di liquidazione, di amministrazione controllata, di concordato preventivo o in qualsiasi altra situazione equivalente secondo la normativa vigente</w:t>
      </w:r>
      <w:r w:rsidRPr="002361FB">
        <w:rPr>
          <w:sz w:val="30"/>
          <w:szCs w:val="30"/>
        </w:rPr>
        <w:t>;</w:t>
      </w:r>
      <w:r w:rsidRPr="002361FB">
        <w:rPr>
          <w:b/>
          <w:sz w:val="30"/>
          <w:szCs w:val="30"/>
        </w:rPr>
        <w:t xml:space="preserve"> d)</w:t>
      </w:r>
      <w:r w:rsidRPr="00BA1E2F">
        <w:rPr>
          <w:sz w:val="30"/>
          <w:szCs w:val="30"/>
        </w:rPr>
        <w:t xml:space="preserve"> siano iscritte nel Registro </w:t>
      </w:r>
      <w:r w:rsidR="007F7067">
        <w:rPr>
          <w:sz w:val="30"/>
          <w:szCs w:val="30"/>
        </w:rPr>
        <w:t>n</w:t>
      </w:r>
      <w:r w:rsidRPr="00BA1E2F">
        <w:rPr>
          <w:sz w:val="30"/>
          <w:szCs w:val="30"/>
        </w:rPr>
        <w:t>azionale</w:t>
      </w:r>
      <w:r>
        <w:rPr>
          <w:sz w:val="30"/>
          <w:szCs w:val="30"/>
        </w:rPr>
        <w:t xml:space="preserve"> per l’Alternanza </w:t>
      </w:r>
      <w:r w:rsidR="004D7C02">
        <w:rPr>
          <w:sz w:val="30"/>
          <w:szCs w:val="30"/>
        </w:rPr>
        <w:t>s</w:t>
      </w:r>
      <w:r>
        <w:rPr>
          <w:sz w:val="30"/>
          <w:szCs w:val="30"/>
        </w:rPr>
        <w:t>cuola/</w:t>
      </w:r>
      <w:r w:rsidR="004D7C02">
        <w:rPr>
          <w:sz w:val="30"/>
          <w:szCs w:val="30"/>
        </w:rPr>
        <w:t>l</w:t>
      </w:r>
      <w:r>
        <w:rPr>
          <w:sz w:val="30"/>
          <w:szCs w:val="30"/>
        </w:rPr>
        <w:t xml:space="preserve">avoro, </w:t>
      </w:r>
      <w:r w:rsidRPr="002361FB">
        <w:rPr>
          <w:b/>
          <w:sz w:val="30"/>
          <w:szCs w:val="30"/>
        </w:rPr>
        <w:t>e)</w:t>
      </w:r>
      <w:r>
        <w:rPr>
          <w:sz w:val="30"/>
          <w:szCs w:val="30"/>
        </w:rPr>
        <w:t xml:space="preserve"> </w:t>
      </w:r>
      <w:r w:rsidRPr="00BA1E2F">
        <w:rPr>
          <w:sz w:val="30"/>
          <w:szCs w:val="30"/>
        </w:rPr>
        <w:t>siano in regola con il pagamento d</w:t>
      </w:r>
      <w:r w:rsidR="002361FB">
        <w:rPr>
          <w:sz w:val="30"/>
          <w:szCs w:val="30"/>
        </w:rPr>
        <w:t>i oneri fiscali, contributivi e assicurativi</w:t>
      </w:r>
      <w:r>
        <w:rPr>
          <w:sz w:val="30"/>
          <w:szCs w:val="30"/>
        </w:rPr>
        <w:t>.</w:t>
      </w:r>
    </w:p>
    <w:p w:rsidR="000937D0" w:rsidRDefault="00E15679" w:rsidP="00BA1E2F">
      <w:pPr>
        <w:jc w:val="both"/>
        <w:rPr>
          <w:sz w:val="30"/>
          <w:szCs w:val="30"/>
        </w:rPr>
      </w:pPr>
      <w:r w:rsidRPr="00BA1E2F">
        <w:rPr>
          <w:sz w:val="30"/>
          <w:szCs w:val="30"/>
        </w:rPr>
        <w:t>Le domande possono essere presentate da oggi (23 ottobre) fino</w:t>
      </w:r>
      <w:r w:rsidR="00BA1E2F" w:rsidRPr="00BA1E2F">
        <w:rPr>
          <w:sz w:val="30"/>
          <w:szCs w:val="30"/>
        </w:rPr>
        <w:t xml:space="preserve"> al 31 agosto 2018 e verranno valutate secondo l’ordine cronologico di </w:t>
      </w:r>
      <w:r w:rsidR="002361FB">
        <w:rPr>
          <w:sz w:val="30"/>
          <w:szCs w:val="30"/>
        </w:rPr>
        <w:t>arrivo</w:t>
      </w:r>
      <w:r w:rsidR="00BA1E2F" w:rsidRPr="00BA1E2F">
        <w:rPr>
          <w:sz w:val="30"/>
          <w:szCs w:val="30"/>
        </w:rPr>
        <w:t xml:space="preserve">, determinato dalla data e ora di ricevimento. </w:t>
      </w:r>
      <w:r w:rsidR="002361FB">
        <w:rPr>
          <w:sz w:val="30"/>
          <w:szCs w:val="30"/>
        </w:rPr>
        <w:t>Il bando integrale è</w:t>
      </w:r>
      <w:r w:rsidR="00BA1E2F" w:rsidRPr="00BA1E2F">
        <w:rPr>
          <w:sz w:val="30"/>
          <w:szCs w:val="30"/>
        </w:rPr>
        <w:t xml:space="preserve"> pubblicat</w:t>
      </w:r>
      <w:r w:rsidR="002361FB">
        <w:rPr>
          <w:sz w:val="30"/>
          <w:szCs w:val="30"/>
        </w:rPr>
        <w:t>o</w:t>
      </w:r>
      <w:r w:rsidR="00BA1E2F" w:rsidRPr="00BA1E2F">
        <w:rPr>
          <w:sz w:val="30"/>
          <w:szCs w:val="30"/>
        </w:rPr>
        <w:t xml:space="preserve"> </w:t>
      </w:r>
      <w:r w:rsidR="008B4EF6">
        <w:rPr>
          <w:sz w:val="30"/>
          <w:szCs w:val="30"/>
        </w:rPr>
        <w:t>nella home page del</w:t>
      </w:r>
      <w:r w:rsidR="00BA1E2F" w:rsidRPr="00BA1E2F">
        <w:rPr>
          <w:sz w:val="30"/>
          <w:szCs w:val="30"/>
        </w:rPr>
        <w:t xml:space="preserve"> sito web </w:t>
      </w:r>
      <w:hyperlink r:id="rId6" w:history="1">
        <w:r w:rsidR="00BA1E2F" w:rsidRPr="00BA1E2F">
          <w:rPr>
            <w:rStyle w:val="Collegamentoipertestuale"/>
            <w:color w:val="auto"/>
            <w:sz w:val="30"/>
            <w:szCs w:val="30"/>
            <w:u w:val="none"/>
          </w:rPr>
          <w:t>www.rm.camcom.it</w:t>
        </w:r>
      </w:hyperlink>
      <w:r w:rsidR="00BA1E2F" w:rsidRPr="00BA1E2F">
        <w:rPr>
          <w:sz w:val="30"/>
          <w:szCs w:val="30"/>
        </w:rPr>
        <w:t xml:space="preserve">. </w:t>
      </w:r>
    </w:p>
    <w:p w:rsidR="007F7067" w:rsidRDefault="007F7067" w:rsidP="00BA1E2F">
      <w:pPr>
        <w:jc w:val="both"/>
        <w:rPr>
          <w:sz w:val="30"/>
          <w:szCs w:val="30"/>
        </w:rPr>
      </w:pPr>
    </w:p>
    <w:p w:rsidR="007F7067" w:rsidRDefault="007F7067" w:rsidP="00BA1E2F">
      <w:pPr>
        <w:jc w:val="both"/>
        <w:rPr>
          <w:sz w:val="30"/>
          <w:szCs w:val="30"/>
        </w:rPr>
      </w:pPr>
    </w:p>
    <w:p w:rsidR="007F7067" w:rsidRDefault="007F7067" w:rsidP="007F7067">
      <w:pPr>
        <w:jc w:val="center"/>
      </w:pPr>
    </w:p>
    <w:p w:rsidR="007F7067" w:rsidRDefault="007F7067" w:rsidP="007F7067">
      <w:pPr>
        <w:jc w:val="center"/>
      </w:pPr>
    </w:p>
    <w:p w:rsidR="007F7067" w:rsidRPr="007F7067" w:rsidRDefault="007F7067" w:rsidP="007F7067">
      <w:pPr>
        <w:jc w:val="center"/>
      </w:pPr>
      <w:r w:rsidRPr="007F7067">
        <w:t>Ufficio Stampa Camera di Commercio di Roma - ufficios</w:t>
      </w:r>
      <w:r w:rsidR="000A0F46">
        <w:t>tampa@innovacamera.it - tel. 06</w:t>
      </w:r>
      <w:r w:rsidRPr="007F7067">
        <w:t>6781178</w:t>
      </w:r>
    </w:p>
    <w:sectPr w:rsidR="007F7067" w:rsidRPr="007F70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79"/>
    <w:rsid w:val="000937D0"/>
    <w:rsid w:val="000A0F46"/>
    <w:rsid w:val="002361FB"/>
    <w:rsid w:val="00301ECC"/>
    <w:rsid w:val="004D7C02"/>
    <w:rsid w:val="006D310E"/>
    <w:rsid w:val="007F7067"/>
    <w:rsid w:val="008B4EF6"/>
    <w:rsid w:val="00BA1E2F"/>
    <w:rsid w:val="00E15679"/>
    <w:rsid w:val="00EB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5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567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A1E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5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567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A1E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m.camcom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11</cp:revision>
  <dcterms:created xsi:type="dcterms:W3CDTF">2017-10-23T09:00:00Z</dcterms:created>
  <dcterms:modified xsi:type="dcterms:W3CDTF">2017-10-23T10:09:00Z</dcterms:modified>
</cp:coreProperties>
</file>