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59AE4" w14:textId="77777777" w:rsidR="00977B5C" w:rsidRDefault="00D622E7" w:rsidP="00977B5C">
      <w:pPr>
        <w:jc w:val="center"/>
        <w:rPr>
          <w:b/>
          <w:sz w:val="26"/>
          <w:szCs w:val="26"/>
        </w:rPr>
      </w:pPr>
      <w:r w:rsidRPr="00D622E7">
        <w:rPr>
          <w:b/>
          <w:sz w:val="26"/>
          <w:szCs w:val="26"/>
        </w:rPr>
        <w:object w:dxaOrig="4724" w:dyaOrig="1095" w14:anchorId="69959A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653402492" r:id="rId5"/>
        </w:object>
      </w:r>
    </w:p>
    <w:p w14:paraId="69959AE5" w14:textId="77777777" w:rsidR="00977B5C" w:rsidRDefault="00977B5C" w:rsidP="00977B5C">
      <w:pPr>
        <w:jc w:val="center"/>
        <w:rPr>
          <w:b/>
          <w:sz w:val="26"/>
          <w:szCs w:val="26"/>
        </w:rPr>
      </w:pPr>
    </w:p>
    <w:p w14:paraId="69959AE6" w14:textId="77777777" w:rsidR="00690C3C" w:rsidRDefault="00977B5C" w:rsidP="00D622E7">
      <w:pPr>
        <w:spacing w:after="0"/>
        <w:jc w:val="center"/>
        <w:rPr>
          <w:b/>
          <w:sz w:val="32"/>
          <w:szCs w:val="32"/>
        </w:rPr>
      </w:pPr>
      <w:r w:rsidRPr="00690C3C">
        <w:rPr>
          <w:b/>
          <w:sz w:val="32"/>
          <w:szCs w:val="32"/>
        </w:rPr>
        <w:t>Dichi</w:t>
      </w:r>
      <w:r w:rsidR="00690C3C">
        <w:rPr>
          <w:b/>
          <w:sz w:val="32"/>
          <w:szCs w:val="32"/>
        </w:rPr>
        <w:t>arazione di Lorenzo Tagliavanti</w:t>
      </w:r>
      <w:r w:rsidRPr="00690C3C">
        <w:rPr>
          <w:b/>
          <w:sz w:val="32"/>
          <w:szCs w:val="32"/>
        </w:rPr>
        <w:t xml:space="preserve"> </w:t>
      </w:r>
    </w:p>
    <w:p w14:paraId="69959AE9" w14:textId="2751B03A" w:rsidR="00D622E7" w:rsidRPr="00274936" w:rsidRDefault="00977B5C" w:rsidP="00274936">
      <w:pPr>
        <w:spacing w:after="0"/>
        <w:jc w:val="center"/>
        <w:rPr>
          <w:b/>
          <w:sz w:val="32"/>
          <w:szCs w:val="32"/>
        </w:rPr>
      </w:pPr>
      <w:r w:rsidRPr="00690C3C">
        <w:rPr>
          <w:b/>
          <w:sz w:val="32"/>
          <w:szCs w:val="32"/>
        </w:rPr>
        <w:t>Presidente della Camera di Commercio di Ro</w:t>
      </w:r>
      <w:r w:rsidR="00602743">
        <w:rPr>
          <w:b/>
          <w:sz w:val="32"/>
          <w:szCs w:val="32"/>
        </w:rPr>
        <w:t>ma</w:t>
      </w:r>
    </w:p>
    <w:p w14:paraId="49352F58" w14:textId="77777777" w:rsidR="00806B81" w:rsidRPr="000417AC" w:rsidRDefault="00806B81" w:rsidP="002F4F62">
      <w:pPr>
        <w:spacing w:after="0"/>
        <w:jc w:val="both"/>
        <w:rPr>
          <w:iCs/>
          <w:sz w:val="30"/>
          <w:szCs w:val="30"/>
        </w:rPr>
      </w:pPr>
    </w:p>
    <w:p w14:paraId="27AD8823" w14:textId="77777777" w:rsidR="000417AC" w:rsidRDefault="000417AC" w:rsidP="002F4F62">
      <w:pPr>
        <w:spacing w:after="0"/>
        <w:jc w:val="both"/>
        <w:rPr>
          <w:iCs/>
          <w:sz w:val="30"/>
          <w:szCs w:val="30"/>
        </w:rPr>
      </w:pPr>
    </w:p>
    <w:p w14:paraId="594C2307" w14:textId="77777777" w:rsidR="000417AC" w:rsidRDefault="000417AC" w:rsidP="002F4F62">
      <w:pPr>
        <w:spacing w:after="0"/>
        <w:jc w:val="both"/>
        <w:rPr>
          <w:iCs/>
          <w:sz w:val="30"/>
          <w:szCs w:val="30"/>
        </w:rPr>
      </w:pPr>
    </w:p>
    <w:p w14:paraId="1F580F4A" w14:textId="1534CA2D" w:rsidR="00806B81" w:rsidRPr="000417AC" w:rsidRDefault="000417AC" w:rsidP="002F4F62">
      <w:pPr>
        <w:spacing w:after="0"/>
        <w:jc w:val="both"/>
        <w:rPr>
          <w:iCs/>
          <w:sz w:val="30"/>
          <w:szCs w:val="30"/>
        </w:rPr>
      </w:pPr>
      <w:r w:rsidRPr="000417AC">
        <w:rPr>
          <w:i/>
          <w:sz w:val="30"/>
          <w:szCs w:val="30"/>
        </w:rPr>
        <w:t>Roma, 11 giugno 2020</w:t>
      </w:r>
      <w:r>
        <w:rPr>
          <w:iCs/>
          <w:sz w:val="30"/>
          <w:szCs w:val="30"/>
        </w:rPr>
        <w:t xml:space="preserve"> - </w:t>
      </w:r>
      <w:r w:rsidRPr="000417AC">
        <w:rPr>
          <w:iCs/>
          <w:sz w:val="30"/>
          <w:szCs w:val="30"/>
        </w:rPr>
        <w:t xml:space="preserve">“Esprimo tutta la mia solidarietà e vicinanza ai proprietari della palestra </w:t>
      </w:r>
      <w:proofErr w:type="spellStart"/>
      <w:r w:rsidRPr="000417AC">
        <w:rPr>
          <w:iCs/>
          <w:sz w:val="30"/>
          <w:szCs w:val="30"/>
        </w:rPr>
        <w:t>Haka</w:t>
      </w:r>
      <w:proofErr w:type="spellEnd"/>
      <w:r w:rsidRPr="000417AC">
        <w:rPr>
          <w:iCs/>
          <w:sz w:val="30"/>
          <w:szCs w:val="30"/>
        </w:rPr>
        <w:t xml:space="preserve"> pesantemente danneggiata da un nuovo rogo nel quartiere </w:t>
      </w:r>
      <w:r w:rsidR="00017268">
        <w:rPr>
          <w:iCs/>
          <w:sz w:val="30"/>
          <w:szCs w:val="30"/>
        </w:rPr>
        <w:t xml:space="preserve">di </w:t>
      </w:r>
      <w:r w:rsidRPr="000417AC">
        <w:rPr>
          <w:iCs/>
          <w:sz w:val="30"/>
          <w:szCs w:val="30"/>
        </w:rPr>
        <w:t>Centocelle, di cui mi auguro vengano presto accertate cause ed eventuali responsabilità. Dopo i gravissimi episodi dei mesi scorsi in cui erano stati dati alle fiamme altri locali, è chiaro che a Centocelle siamo ormai di fronte a un’emergenza e credo che, mai come in questo momento, le Istituzioni democratiche debbano unitamente mettere in campo tutte quelle iniziative per testimoniare non solo a parole, ma con atti concreti, la vicinanza alle imprese e ai territori colpiti da questi gravissimi atti che non hanno ripercussioni negative solo sull’economia, ma più in generale sulla normale convivenza civile</w:t>
      </w:r>
      <w:r w:rsidR="007F3FA7">
        <w:rPr>
          <w:iCs/>
          <w:sz w:val="30"/>
          <w:szCs w:val="30"/>
        </w:rPr>
        <w:t>. Ricordo che la Camera di Commercio</w:t>
      </w:r>
      <w:r w:rsidR="0026233C">
        <w:rPr>
          <w:iCs/>
          <w:sz w:val="30"/>
          <w:szCs w:val="30"/>
        </w:rPr>
        <w:t xml:space="preserve"> di Roma, a fine 2019,</w:t>
      </w:r>
      <w:r w:rsidR="007F3FA7">
        <w:rPr>
          <w:iCs/>
          <w:sz w:val="30"/>
          <w:szCs w:val="30"/>
        </w:rPr>
        <w:t xml:space="preserve"> </w:t>
      </w:r>
      <w:r w:rsidR="007F3FA7" w:rsidRPr="007F3FA7">
        <w:rPr>
          <w:iCs/>
          <w:sz w:val="30"/>
          <w:szCs w:val="30"/>
        </w:rPr>
        <w:t>ha stanziato un fondo di 500mila euro destinato alle imprese di Roma e provincia che hanno subito e denunciato fenomeni criminosi nell’ultimo biennio. La misura prevede la concessione di contributi per il ripristino della situazione aziendale antecedente al danno riportato e per gli investimenti sostenuti per aumentare il livello di sicurezza</w:t>
      </w:r>
      <w:r w:rsidRPr="000417AC">
        <w:rPr>
          <w:iCs/>
          <w:sz w:val="30"/>
          <w:szCs w:val="30"/>
        </w:rPr>
        <w:t>”.</w:t>
      </w:r>
    </w:p>
    <w:p w14:paraId="69959AED" w14:textId="77777777" w:rsidR="00D622E7" w:rsidRDefault="00D622E7" w:rsidP="00D622E7">
      <w:pPr>
        <w:spacing w:after="0"/>
        <w:jc w:val="center"/>
        <w:rPr>
          <w:i/>
        </w:rPr>
      </w:pPr>
    </w:p>
    <w:p w14:paraId="68D91C14" w14:textId="291C4F93" w:rsidR="008026FA" w:rsidRDefault="008026FA" w:rsidP="00D622E7">
      <w:pPr>
        <w:spacing w:after="0"/>
        <w:jc w:val="center"/>
        <w:rPr>
          <w:i/>
        </w:rPr>
      </w:pPr>
    </w:p>
    <w:p w14:paraId="4FDFECC8" w14:textId="5A7763B3" w:rsidR="008026FA" w:rsidRDefault="008026FA" w:rsidP="00D622E7">
      <w:pPr>
        <w:spacing w:after="0"/>
        <w:jc w:val="center"/>
        <w:rPr>
          <w:i/>
        </w:rPr>
      </w:pPr>
    </w:p>
    <w:p w14:paraId="735353DF" w14:textId="77777777" w:rsidR="008026FA" w:rsidRDefault="008026FA" w:rsidP="00D622E7">
      <w:pPr>
        <w:spacing w:after="0"/>
        <w:jc w:val="center"/>
        <w:rPr>
          <w:i/>
        </w:rPr>
      </w:pPr>
    </w:p>
    <w:p w14:paraId="5B4AE7F4" w14:textId="77777777" w:rsidR="008026FA" w:rsidRDefault="008026FA" w:rsidP="00D622E7">
      <w:pPr>
        <w:spacing w:after="0"/>
        <w:jc w:val="center"/>
        <w:rPr>
          <w:i/>
        </w:rPr>
      </w:pPr>
    </w:p>
    <w:p w14:paraId="69959AEE" w14:textId="5EC589F8" w:rsidR="00D622E7" w:rsidRDefault="00D622E7" w:rsidP="00D622E7">
      <w:pPr>
        <w:spacing w:after="0"/>
        <w:jc w:val="center"/>
      </w:pPr>
      <w:r w:rsidRPr="00D622E7">
        <w:rPr>
          <w:i/>
        </w:rPr>
        <w:t>Ufficio stampa CCIAA Roma – tel. 066781178 – ufficiostampa@innovacamera.it</w:t>
      </w:r>
    </w:p>
    <w:sectPr w:rsidR="00D622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D81"/>
    <w:rsid w:val="00017268"/>
    <w:rsid w:val="000417AC"/>
    <w:rsid w:val="00075697"/>
    <w:rsid w:val="000841D8"/>
    <w:rsid w:val="0026233C"/>
    <w:rsid w:val="00274936"/>
    <w:rsid w:val="002F4F62"/>
    <w:rsid w:val="00380B6C"/>
    <w:rsid w:val="005647A4"/>
    <w:rsid w:val="00586E64"/>
    <w:rsid w:val="005E7F3D"/>
    <w:rsid w:val="00602743"/>
    <w:rsid w:val="00665C83"/>
    <w:rsid w:val="006772AE"/>
    <w:rsid w:val="00690C3C"/>
    <w:rsid w:val="006E3AAC"/>
    <w:rsid w:val="006F2082"/>
    <w:rsid w:val="00705EE6"/>
    <w:rsid w:val="007F3FA7"/>
    <w:rsid w:val="008026FA"/>
    <w:rsid w:val="00806B81"/>
    <w:rsid w:val="00977B5C"/>
    <w:rsid w:val="00A27D81"/>
    <w:rsid w:val="00C942D1"/>
    <w:rsid w:val="00CE33BB"/>
    <w:rsid w:val="00D622E7"/>
    <w:rsid w:val="00DF3ED0"/>
    <w:rsid w:val="00FD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959AE4"/>
  <w15:docId w15:val="{1D5B2A37-E195-44A5-B380-0DA95A44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6</cp:revision>
  <dcterms:created xsi:type="dcterms:W3CDTF">2020-06-11T15:10:00Z</dcterms:created>
  <dcterms:modified xsi:type="dcterms:W3CDTF">2020-06-11T15:42:00Z</dcterms:modified>
</cp:coreProperties>
</file>