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51D2" w:rsidRDefault="00CC0A17" w:rsidP="00CC0A17">
      <w:pPr>
        <w:jc w:val="center"/>
      </w:pPr>
      <w:r w:rsidRPr="00CC0A17">
        <w:object w:dxaOrig="4724" w:dyaOrig="10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8.85pt;height:43.45pt" o:ole="">
            <v:imagedata r:id="rId5" o:title=""/>
          </v:shape>
          <o:OLEObject Type="Embed" ProgID="MSPhotoEd.3" ShapeID="_x0000_i1025" DrawAspect="Content" ObjectID="_1647182805" r:id="rId6"/>
        </w:object>
      </w:r>
    </w:p>
    <w:p w:rsidR="005E51D2" w:rsidRDefault="001A34FD" w:rsidP="001A34FD">
      <w:pPr>
        <w:jc w:val="center"/>
      </w:pPr>
      <w:r>
        <w:t>COMUNICATO STAMPA</w:t>
      </w:r>
    </w:p>
    <w:p w:rsidR="005E51D2" w:rsidRPr="005F12B5" w:rsidRDefault="00273B93" w:rsidP="005F12B5">
      <w:pPr>
        <w:jc w:val="center"/>
        <w:rPr>
          <w:b/>
          <w:sz w:val="32"/>
          <w:szCs w:val="32"/>
          <w:u w:val="single"/>
        </w:rPr>
      </w:pPr>
      <w:r>
        <w:rPr>
          <w:b/>
          <w:sz w:val="32"/>
          <w:szCs w:val="32"/>
          <w:u w:val="single"/>
        </w:rPr>
        <w:t>Quarta</w:t>
      </w:r>
      <w:r w:rsidR="005F12B5" w:rsidRPr="005F12B5">
        <w:rPr>
          <w:b/>
          <w:sz w:val="32"/>
          <w:szCs w:val="32"/>
          <w:u w:val="single"/>
        </w:rPr>
        <w:t xml:space="preserve"> rilevazione CCIAA Roma</w:t>
      </w:r>
    </w:p>
    <w:p w:rsidR="00C14F17" w:rsidRDefault="00C14F17" w:rsidP="00C14F17">
      <w:pPr>
        <w:spacing w:after="0"/>
        <w:jc w:val="center"/>
        <w:rPr>
          <w:b/>
          <w:sz w:val="36"/>
          <w:szCs w:val="36"/>
        </w:rPr>
      </w:pPr>
    </w:p>
    <w:p w:rsidR="00C14F17" w:rsidRDefault="008C11C4" w:rsidP="00C14F17">
      <w:pPr>
        <w:spacing w:after="0"/>
        <w:jc w:val="center"/>
        <w:rPr>
          <w:b/>
          <w:sz w:val="36"/>
          <w:szCs w:val="36"/>
        </w:rPr>
      </w:pPr>
      <w:r>
        <w:rPr>
          <w:b/>
          <w:sz w:val="36"/>
          <w:szCs w:val="36"/>
        </w:rPr>
        <w:t>Il 71%</w:t>
      </w:r>
      <w:r w:rsidR="00925FD4" w:rsidRPr="00925FD4">
        <w:rPr>
          <w:b/>
          <w:sz w:val="36"/>
          <w:szCs w:val="36"/>
        </w:rPr>
        <w:t xml:space="preserve"> delle imprese</w:t>
      </w:r>
      <w:r w:rsidR="00C14F17">
        <w:rPr>
          <w:b/>
          <w:sz w:val="36"/>
          <w:szCs w:val="36"/>
        </w:rPr>
        <w:t xml:space="preserve"> </w:t>
      </w:r>
      <w:r>
        <w:rPr>
          <w:b/>
          <w:sz w:val="36"/>
          <w:szCs w:val="36"/>
        </w:rPr>
        <w:t xml:space="preserve">pensa di </w:t>
      </w:r>
      <w:r w:rsidR="00C14F17">
        <w:rPr>
          <w:b/>
          <w:sz w:val="36"/>
          <w:szCs w:val="36"/>
        </w:rPr>
        <w:t xml:space="preserve">tornare </w:t>
      </w:r>
    </w:p>
    <w:p w:rsidR="005F12B5" w:rsidRDefault="00C14F17" w:rsidP="008C11C4">
      <w:pPr>
        <w:spacing w:after="0"/>
        <w:jc w:val="center"/>
        <w:rPr>
          <w:b/>
          <w:sz w:val="36"/>
          <w:szCs w:val="36"/>
        </w:rPr>
      </w:pPr>
      <w:r>
        <w:rPr>
          <w:b/>
          <w:sz w:val="36"/>
          <w:szCs w:val="36"/>
        </w:rPr>
        <w:t xml:space="preserve">ai singoli livelli produttivi </w:t>
      </w:r>
      <w:proofErr w:type="spellStart"/>
      <w:r>
        <w:rPr>
          <w:b/>
          <w:sz w:val="36"/>
          <w:szCs w:val="36"/>
        </w:rPr>
        <w:t>pre-emergenza</w:t>
      </w:r>
      <w:proofErr w:type="spellEnd"/>
      <w:r w:rsidR="008C11C4">
        <w:rPr>
          <w:b/>
          <w:sz w:val="36"/>
          <w:szCs w:val="36"/>
        </w:rPr>
        <w:t xml:space="preserve"> anche se ci vorrà almeno un anno</w:t>
      </w:r>
    </w:p>
    <w:p w:rsidR="00C14F17" w:rsidRDefault="00C14F17" w:rsidP="00C14F17">
      <w:pPr>
        <w:spacing w:after="0"/>
        <w:jc w:val="center"/>
        <w:rPr>
          <w:b/>
          <w:sz w:val="36"/>
          <w:szCs w:val="36"/>
        </w:rPr>
      </w:pPr>
    </w:p>
    <w:p w:rsidR="00C14F17" w:rsidRDefault="00C14F17" w:rsidP="00C14F17">
      <w:pPr>
        <w:spacing w:after="0"/>
        <w:jc w:val="center"/>
        <w:rPr>
          <w:b/>
          <w:sz w:val="36"/>
          <w:szCs w:val="36"/>
        </w:rPr>
      </w:pPr>
      <w:r>
        <w:rPr>
          <w:b/>
          <w:sz w:val="36"/>
          <w:szCs w:val="36"/>
        </w:rPr>
        <w:t xml:space="preserve">Più pessimismo sulla situazione economica complessiva </w:t>
      </w:r>
    </w:p>
    <w:p w:rsidR="00C14F17" w:rsidRPr="00925FD4" w:rsidRDefault="00C14F17" w:rsidP="00C14F17">
      <w:pPr>
        <w:spacing w:after="0"/>
        <w:jc w:val="center"/>
        <w:rPr>
          <w:b/>
          <w:sz w:val="36"/>
          <w:szCs w:val="36"/>
        </w:rPr>
      </w:pPr>
      <w:r>
        <w:rPr>
          <w:b/>
          <w:sz w:val="36"/>
          <w:szCs w:val="36"/>
        </w:rPr>
        <w:t>del territorio: il 34,7% ritiene che nulla sarà come prima</w:t>
      </w:r>
    </w:p>
    <w:p w:rsidR="00C14F17" w:rsidRDefault="00C14F17" w:rsidP="00273B93">
      <w:pPr>
        <w:spacing w:after="0"/>
        <w:jc w:val="center"/>
        <w:rPr>
          <w:b/>
          <w:sz w:val="36"/>
          <w:szCs w:val="36"/>
        </w:rPr>
      </w:pPr>
    </w:p>
    <w:p w:rsidR="005F12B5" w:rsidRDefault="008C11C4" w:rsidP="00E71E7E">
      <w:pPr>
        <w:spacing w:after="0"/>
        <w:jc w:val="center"/>
        <w:rPr>
          <w:b/>
          <w:sz w:val="36"/>
          <w:szCs w:val="36"/>
        </w:rPr>
      </w:pPr>
      <w:proofErr w:type="spellStart"/>
      <w:r>
        <w:rPr>
          <w:b/>
          <w:sz w:val="36"/>
          <w:szCs w:val="36"/>
        </w:rPr>
        <w:t>Tagliavanti</w:t>
      </w:r>
      <w:proofErr w:type="spellEnd"/>
      <w:r>
        <w:rPr>
          <w:b/>
          <w:sz w:val="36"/>
          <w:szCs w:val="36"/>
        </w:rPr>
        <w:t>: “</w:t>
      </w:r>
      <w:r w:rsidR="00E71E7E">
        <w:rPr>
          <w:b/>
          <w:sz w:val="36"/>
          <w:szCs w:val="36"/>
        </w:rPr>
        <w:t>Dagli imprenditori</w:t>
      </w:r>
      <w:r w:rsidR="00D6588A">
        <w:rPr>
          <w:b/>
          <w:sz w:val="36"/>
          <w:szCs w:val="36"/>
        </w:rPr>
        <w:t xml:space="preserve"> un atteggiamento straordinario</w:t>
      </w:r>
      <w:r w:rsidR="00E71E7E">
        <w:rPr>
          <w:b/>
          <w:sz w:val="36"/>
          <w:szCs w:val="36"/>
        </w:rPr>
        <w:t>: voglia di lottare e ripartire</w:t>
      </w:r>
      <w:r>
        <w:rPr>
          <w:b/>
          <w:sz w:val="36"/>
          <w:szCs w:val="36"/>
        </w:rPr>
        <w:t>”</w:t>
      </w:r>
    </w:p>
    <w:p w:rsidR="003F597D" w:rsidRDefault="003F597D" w:rsidP="003F7C8A">
      <w:pPr>
        <w:jc w:val="center"/>
        <w:rPr>
          <w:rFonts w:ascii="Times New Roman" w:hAnsi="Times New Roman" w:cs="Times New Roman"/>
          <w:b/>
          <w:i/>
          <w:sz w:val="30"/>
          <w:szCs w:val="30"/>
        </w:rPr>
      </w:pPr>
    </w:p>
    <w:p w:rsidR="003F7C8A" w:rsidRPr="003F7C8A" w:rsidRDefault="003F597D" w:rsidP="003F7C8A">
      <w:pPr>
        <w:jc w:val="center"/>
        <w:rPr>
          <w:rFonts w:ascii="Times New Roman" w:hAnsi="Times New Roman" w:cs="Times New Roman"/>
          <w:b/>
          <w:i/>
          <w:sz w:val="30"/>
          <w:szCs w:val="30"/>
        </w:rPr>
      </w:pPr>
      <w:r>
        <w:rPr>
          <w:rFonts w:ascii="Times New Roman" w:hAnsi="Times New Roman" w:cs="Times New Roman"/>
          <w:b/>
          <w:i/>
          <w:sz w:val="30"/>
          <w:szCs w:val="30"/>
        </w:rPr>
        <w:t>I dati dell’Os</w:t>
      </w:r>
      <w:r w:rsidR="003F7C8A" w:rsidRPr="003F7C8A">
        <w:rPr>
          <w:rFonts w:ascii="Times New Roman" w:hAnsi="Times New Roman" w:cs="Times New Roman"/>
          <w:b/>
          <w:i/>
          <w:sz w:val="30"/>
          <w:szCs w:val="30"/>
        </w:rPr>
        <w:t>servatorio permanente</w:t>
      </w:r>
      <w:r w:rsidR="0092042E">
        <w:rPr>
          <w:rFonts w:ascii="Times New Roman" w:hAnsi="Times New Roman" w:cs="Times New Roman"/>
          <w:b/>
          <w:i/>
          <w:sz w:val="30"/>
          <w:szCs w:val="30"/>
        </w:rPr>
        <w:t xml:space="preserve"> </w:t>
      </w:r>
      <w:r>
        <w:rPr>
          <w:rFonts w:ascii="Times New Roman" w:hAnsi="Times New Roman" w:cs="Times New Roman"/>
          <w:b/>
          <w:i/>
          <w:sz w:val="30"/>
          <w:szCs w:val="30"/>
        </w:rPr>
        <w:t>creato dalla CCIAA Roma</w:t>
      </w:r>
    </w:p>
    <w:p w:rsidR="003F7C8A" w:rsidRDefault="003F7C8A" w:rsidP="00CC0A17">
      <w:pPr>
        <w:jc w:val="both"/>
        <w:rPr>
          <w:rFonts w:ascii="Times New Roman" w:hAnsi="Times New Roman" w:cs="Times New Roman"/>
          <w:i/>
          <w:sz w:val="30"/>
          <w:szCs w:val="30"/>
        </w:rPr>
      </w:pPr>
    </w:p>
    <w:p w:rsidR="003F7C8A" w:rsidRDefault="00CC0A17" w:rsidP="00CC0A17">
      <w:pPr>
        <w:jc w:val="both"/>
        <w:rPr>
          <w:rFonts w:ascii="Times New Roman" w:hAnsi="Times New Roman" w:cs="Times New Roman"/>
          <w:sz w:val="30"/>
          <w:szCs w:val="30"/>
        </w:rPr>
      </w:pPr>
      <w:r w:rsidRPr="002F250D">
        <w:rPr>
          <w:rFonts w:ascii="Times New Roman" w:hAnsi="Times New Roman" w:cs="Times New Roman"/>
          <w:i/>
          <w:sz w:val="30"/>
          <w:szCs w:val="30"/>
        </w:rPr>
        <w:t xml:space="preserve">Roma, </w:t>
      </w:r>
      <w:r w:rsidR="00273B93">
        <w:rPr>
          <w:rFonts w:ascii="Times New Roman" w:hAnsi="Times New Roman" w:cs="Times New Roman"/>
          <w:i/>
          <w:sz w:val="30"/>
          <w:szCs w:val="30"/>
        </w:rPr>
        <w:t>1 aprile</w:t>
      </w:r>
      <w:r w:rsidR="001C3B51">
        <w:rPr>
          <w:rFonts w:ascii="Times New Roman" w:hAnsi="Times New Roman" w:cs="Times New Roman"/>
          <w:i/>
          <w:sz w:val="30"/>
          <w:szCs w:val="30"/>
        </w:rPr>
        <w:t xml:space="preserve"> 2020</w:t>
      </w:r>
      <w:r w:rsidRPr="002F250D">
        <w:rPr>
          <w:rFonts w:ascii="Times New Roman" w:hAnsi="Times New Roman" w:cs="Times New Roman"/>
          <w:sz w:val="30"/>
          <w:szCs w:val="30"/>
        </w:rPr>
        <w:t xml:space="preserve"> </w:t>
      </w:r>
      <w:r w:rsidR="001C3B51">
        <w:rPr>
          <w:rFonts w:ascii="Times New Roman" w:hAnsi="Times New Roman" w:cs="Times New Roman"/>
          <w:sz w:val="30"/>
          <w:szCs w:val="30"/>
        </w:rPr>
        <w:t>–</w:t>
      </w:r>
      <w:r w:rsidR="00273B93">
        <w:rPr>
          <w:rFonts w:ascii="Times New Roman" w:hAnsi="Times New Roman" w:cs="Times New Roman"/>
          <w:sz w:val="30"/>
          <w:szCs w:val="30"/>
        </w:rPr>
        <w:t xml:space="preserve"> Cosa ci dobbiamo aspettare dopo? Quali saranno le condizioni economiche in cui </w:t>
      </w:r>
      <w:r w:rsidR="00F268C3">
        <w:rPr>
          <w:rFonts w:ascii="Times New Roman" w:hAnsi="Times New Roman" w:cs="Times New Roman"/>
          <w:sz w:val="30"/>
          <w:szCs w:val="30"/>
        </w:rPr>
        <w:t xml:space="preserve">ci </w:t>
      </w:r>
      <w:r w:rsidR="00273B93">
        <w:rPr>
          <w:rFonts w:ascii="Times New Roman" w:hAnsi="Times New Roman" w:cs="Times New Roman"/>
          <w:sz w:val="30"/>
          <w:szCs w:val="30"/>
        </w:rPr>
        <w:t>troveremo a dover ripartire? Il nuovo report</w:t>
      </w:r>
      <w:r w:rsidR="00273B93" w:rsidRPr="00273B93">
        <w:rPr>
          <w:rFonts w:ascii="Times New Roman" w:hAnsi="Times New Roman" w:cs="Times New Roman"/>
          <w:sz w:val="30"/>
          <w:szCs w:val="30"/>
        </w:rPr>
        <w:t xml:space="preserve"> </w:t>
      </w:r>
      <w:r w:rsidR="00273B93">
        <w:rPr>
          <w:rFonts w:ascii="Times New Roman" w:hAnsi="Times New Roman" w:cs="Times New Roman"/>
          <w:sz w:val="30"/>
          <w:szCs w:val="30"/>
        </w:rPr>
        <w:t xml:space="preserve">della Camera di Commercio di Roma </w:t>
      </w:r>
      <w:r w:rsidR="00273B93" w:rsidRPr="00273B93">
        <w:rPr>
          <w:rFonts w:ascii="Times New Roman" w:hAnsi="Times New Roman" w:cs="Times New Roman"/>
          <w:sz w:val="30"/>
          <w:szCs w:val="30"/>
        </w:rPr>
        <w:t xml:space="preserve">si </w:t>
      </w:r>
      <w:r w:rsidR="00273B93">
        <w:rPr>
          <w:rFonts w:ascii="Times New Roman" w:hAnsi="Times New Roman" w:cs="Times New Roman"/>
          <w:sz w:val="30"/>
          <w:szCs w:val="30"/>
        </w:rPr>
        <w:t xml:space="preserve">è </w:t>
      </w:r>
      <w:r w:rsidR="00273B93" w:rsidRPr="00273B93">
        <w:rPr>
          <w:rFonts w:ascii="Times New Roman" w:hAnsi="Times New Roman" w:cs="Times New Roman"/>
          <w:sz w:val="30"/>
          <w:szCs w:val="30"/>
        </w:rPr>
        <w:t>concentra</w:t>
      </w:r>
      <w:r w:rsidR="00273B93">
        <w:rPr>
          <w:rFonts w:ascii="Times New Roman" w:hAnsi="Times New Roman" w:cs="Times New Roman"/>
          <w:sz w:val="30"/>
          <w:szCs w:val="30"/>
        </w:rPr>
        <w:t>to</w:t>
      </w:r>
      <w:r w:rsidR="00273B93" w:rsidRPr="00273B93">
        <w:rPr>
          <w:rFonts w:ascii="Times New Roman" w:hAnsi="Times New Roman" w:cs="Times New Roman"/>
          <w:sz w:val="30"/>
          <w:szCs w:val="30"/>
        </w:rPr>
        <w:t xml:space="preserve"> </w:t>
      </w:r>
      <w:r w:rsidR="00273B93">
        <w:rPr>
          <w:rFonts w:ascii="Times New Roman" w:hAnsi="Times New Roman" w:cs="Times New Roman"/>
          <w:sz w:val="30"/>
          <w:szCs w:val="30"/>
        </w:rPr>
        <w:t>su quest</w:t>
      </w:r>
      <w:r w:rsidR="00C14F17">
        <w:rPr>
          <w:rFonts w:ascii="Times New Roman" w:hAnsi="Times New Roman" w:cs="Times New Roman"/>
          <w:sz w:val="30"/>
          <w:szCs w:val="30"/>
        </w:rPr>
        <w:t>e domande</w:t>
      </w:r>
      <w:r w:rsidR="00273B93">
        <w:rPr>
          <w:rFonts w:ascii="Times New Roman" w:hAnsi="Times New Roman" w:cs="Times New Roman"/>
          <w:sz w:val="30"/>
          <w:szCs w:val="30"/>
        </w:rPr>
        <w:t xml:space="preserve">, </w:t>
      </w:r>
      <w:r w:rsidR="00C14F17">
        <w:rPr>
          <w:rFonts w:ascii="Times New Roman" w:hAnsi="Times New Roman" w:cs="Times New Roman"/>
          <w:sz w:val="30"/>
          <w:szCs w:val="30"/>
        </w:rPr>
        <w:t xml:space="preserve">ovvero </w:t>
      </w:r>
      <w:r w:rsidR="00273B93" w:rsidRPr="00273B93">
        <w:rPr>
          <w:rFonts w:ascii="Times New Roman" w:hAnsi="Times New Roman" w:cs="Times New Roman"/>
          <w:sz w:val="30"/>
          <w:szCs w:val="30"/>
        </w:rPr>
        <w:t>sulle prospettive degli imprenditori relativamente alle loro imprese e</w:t>
      </w:r>
      <w:r w:rsidR="00C743E0">
        <w:rPr>
          <w:rFonts w:ascii="Times New Roman" w:hAnsi="Times New Roman" w:cs="Times New Roman"/>
          <w:sz w:val="30"/>
          <w:szCs w:val="30"/>
        </w:rPr>
        <w:t xml:space="preserve"> sulla </w:t>
      </w:r>
      <w:r w:rsidR="00273B93" w:rsidRPr="00273B93">
        <w:rPr>
          <w:rFonts w:ascii="Times New Roman" w:hAnsi="Times New Roman" w:cs="Times New Roman"/>
          <w:sz w:val="30"/>
          <w:szCs w:val="30"/>
        </w:rPr>
        <w:t xml:space="preserve">situazione economica </w:t>
      </w:r>
      <w:r w:rsidR="00C743E0">
        <w:rPr>
          <w:rFonts w:ascii="Times New Roman" w:hAnsi="Times New Roman" w:cs="Times New Roman"/>
          <w:sz w:val="30"/>
          <w:szCs w:val="30"/>
        </w:rPr>
        <w:t>complessiva</w:t>
      </w:r>
      <w:r w:rsidR="00273B93" w:rsidRPr="00273B93">
        <w:rPr>
          <w:rFonts w:ascii="Times New Roman" w:hAnsi="Times New Roman" w:cs="Times New Roman"/>
          <w:sz w:val="30"/>
          <w:szCs w:val="30"/>
        </w:rPr>
        <w:t xml:space="preserve"> di Roma e provincia nell’ipotesi di superamento, nei prossimi mesi, dell’emergenza sanitaria</w:t>
      </w:r>
      <w:r w:rsidR="00273B93">
        <w:rPr>
          <w:rFonts w:ascii="Times New Roman" w:hAnsi="Times New Roman" w:cs="Times New Roman"/>
          <w:sz w:val="30"/>
          <w:szCs w:val="30"/>
        </w:rPr>
        <w:t>.</w:t>
      </w:r>
    </w:p>
    <w:p w:rsidR="001C3B51" w:rsidRDefault="002D7031" w:rsidP="00CC0A17">
      <w:pPr>
        <w:jc w:val="both"/>
        <w:rPr>
          <w:rFonts w:ascii="Times New Roman" w:hAnsi="Times New Roman" w:cs="Times New Roman"/>
          <w:sz w:val="30"/>
          <w:szCs w:val="30"/>
        </w:rPr>
      </w:pPr>
      <w:r>
        <w:rPr>
          <w:rFonts w:ascii="Times New Roman" w:hAnsi="Times New Roman" w:cs="Times New Roman"/>
          <w:sz w:val="30"/>
          <w:szCs w:val="30"/>
        </w:rPr>
        <w:t xml:space="preserve">La Camera di Commercio ha elaborato </w:t>
      </w:r>
      <w:r w:rsidR="00F1545C">
        <w:rPr>
          <w:rFonts w:ascii="Times New Roman" w:hAnsi="Times New Roman" w:cs="Times New Roman"/>
          <w:sz w:val="30"/>
          <w:szCs w:val="30"/>
        </w:rPr>
        <w:t>un</w:t>
      </w:r>
      <w:r w:rsidR="00273B93">
        <w:rPr>
          <w:rFonts w:ascii="Times New Roman" w:hAnsi="Times New Roman" w:cs="Times New Roman"/>
          <w:sz w:val="30"/>
          <w:szCs w:val="30"/>
        </w:rPr>
        <w:t>a</w:t>
      </w:r>
      <w:r w:rsidR="00F1545C">
        <w:rPr>
          <w:rFonts w:ascii="Times New Roman" w:hAnsi="Times New Roman" w:cs="Times New Roman"/>
          <w:sz w:val="30"/>
          <w:szCs w:val="30"/>
        </w:rPr>
        <w:t xml:space="preserve"> </w:t>
      </w:r>
      <w:r w:rsidR="00273B93">
        <w:rPr>
          <w:rFonts w:ascii="Times New Roman" w:hAnsi="Times New Roman" w:cs="Times New Roman"/>
          <w:sz w:val="30"/>
          <w:szCs w:val="30"/>
        </w:rPr>
        <w:t>quarta indagine</w:t>
      </w:r>
      <w:r w:rsidRPr="002D7031">
        <w:rPr>
          <w:rFonts w:ascii="Times New Roman" w:hAnsi="Times New Roman" w:cs="Times New Roman"/>
          <w:sz w:val="30"/>
          <w:szCs w:val="30"/>
        </w:rPr>
        <w:t xml:space="preserve"> </w:t>
      </w:r>
      <w:r>
        <w:rPr>
          <w:rFonts w:ascii="Times New Roman" w:hAnsi="Times New Roman" w:cs="Times New Roman"/>
          <w:sz w:val="30"/>
          <w:szCs w:val="30"/>
        </w:rPr>
        <w:t xml:space="preserve">che </w:t>
      </w:r>
      <w:r w:rsidRPr="002D7031">
        <w:rPr>
          <w:rFonts w:ascii="Times New Roman" w:hAnsi="Times New Roman" w:cs="Times New Roman"/>
          <w:sz w:val="30"/>
          <w:szCs w:val="30"/>
        </w:rPr>
        <w:t xml:space="preserve">offre </w:t>
      </w:r>
      <w:r w:rsidR="005F12B5">
        <w:rPr>
          <w:rFonts w:ascii="Times New Roman" w:hAnsi="Times New Roman" w:cs="Times New Roman"/>
          <w:sz w:val="30"/>
          <w:szCs w:val="30"/>
        </w:rPr>
        <w:t>un’analisi</w:t>
      </w:r>
      <w:r w:rsidRPr="002D7031">
        <w:rPr>
          <w:rFonts w:ascii="Times New Roman" w:hAnsi="Times New Roman" w:cs="Times New Roman"/>
          <w:sz w:val="30"/>
          <w:szCs w:val="30"/>
        </w:rPr>
        <w:t xml:space="preserve"> sull’impatto </w:t>
      </w:r>
      <w:r w:rsidR="0092042E">
        <w:rPr>
          <w:rFonts w:ascii="Times New Roman" w:hAnsi="Times New Roman" w:cs="Times New Roman"/>
          <w:sz w:val="30"/>
          <w:szCs w:val="30"/>
        </w:rPr>
        <w:t>del Covid-19</w:t>
      </w:r>
      <w:r>
        <w:rPr>
          <w:rFonts w:ascii="Times New Roman" w:hAnsi="Times New Roman" w:cs="Times New Roman"/>
          <w:sz w:val="30"/>
          <w:szCs w:val="30"/>
        </w:rPr>
        <w:t xml:space="preserve"> </w:t>
      </w:r>
      <w:r w:rsidR="00696B28">
        <w:rPr>
          <w:rFonts w:ascii="Times New Roman" w:hAnsi="Times New Roman" w:cs="Times New Roman"/>
          <w:sz w:val="30"/>
          <w:szCs w:val="30"/>
        </w:rPr>
        <w:t>sul tessuto imprenditoriale locale</w:t>
      </w:r>
      <w:r w:rsidRPr="002D7031">
        <w:rPr>
          <w:rFonts w:ascii="Times New Roman" w:hAnsi="Times New Roman" w:cs="Times New Roman"/>
          <w:sz w:val="30"/>
          <w:szCs w:val="30"/>
        </w:rPr>
        <w:t xml:space="preserve">. Più in generale, </w:t>
      </w:r>
      <w:r w:rsidRPr="006551C9">
        <w:rPr>
          <w:rFonts w:ascii="Times New Roman" w:hAnsi="Times New Roman" w:cs="Times New Roman"/>
          <w:sz w:val="30"/>
          <w:szCs w:val="30"/>
        </w:rPr>
        <w:t>l’</w:t>
      </w:r>
      <w:r w:rsidRPr="0092042E">
        <w:rPr>
          <w:rFonts w:ascii="Times New Roman" w:hAnsi="Times New Roman" w:cs="Times New Roman"/>
          <w:b/>
          <w:sz w:val="30"/>
          <w:szCs w:val="30"/>
        </w:rPr>
        <w:t>Osservatorio predisposto dalla Camera di Commercio di Roma</w:t>
      </w:r>
      <w:r w:rsidRPr="002D7031">
        <w:rPr>
          <w:rFonts w:ascii="Times New Roman" w:hAnsi="Times New Roman" w:cs="Times New Roman"/>
          <w:sz w:val="30"/>
          <w:szCs w:val="30"/>
        </w:rPr>
        <w:t xml:space="preserve"> </w:t>
      </w:r>
      <w:r w:rsidR="006551C9">
        <w:rPr>
          <w:rFonts w:ascii="Times New Roman" w:hAnsi="Times New Roman" w:cs="Times New Roman"/>
          <w:sz w:val="30"/>
          <w:szCs w:val="30"/>
        </w:rPr>
        <w:t>fornisce</w:t>
      </w:r>
      <w:r w:rsidRPr="002D7031">
        <w:rPr>
          <w:rFonts w:ascii="Times New Roman" w:hAnsi="Times New Roman" w:cs="Times New Roman"/>
          <w:sz w:val="30"/>
          <w:szCs w:val="30"/>
        </w:rPr>
        <w:t xml:space="preserve"> un costante aggiornamento sull’evoluzione dei fatti, con l’obiettivo di identificare le misure che meglio si prestano a contenere il danno economico subito dalle imprese</w:t>
      </w:r>
      <w:r w:rsidR="00C743E0">
        <w:rPr>
          <w:rFonts w:ascii="Times New Roman" w:hAnsi="Times New Roman" w:cs="Times New Roman"/>
          <w:sz w:val="30"/>
          <w:szCs w:val="30"/>
        </w:rPr>
        <w:t xml:space="preserve"> e studiare strategie per un rilancio</w:t>
      </w:r>
      <w:r w:rsidRPr="002D7031">
        <w:rPr>
          <w:rFonts w:ascii="Times New Roman" w:hAnsi="Times New Roman" w:cs="Times New Roman"/>
          <w:sz w:val="30"/>
          <w:szCs w:val="30"/>
        </w:rPr>
        <w:t xml:space="preserve">.   </w:t>
      </w:r>
    </w:p>
    <w:p w:rsidR="00273B93" w:rsidRPr="00273B93" w:rsidRDefault="00273B93" w:rsidP="00273B93">
      <w:pPr>
        <w:jc w:val="both"/>
        <w:rPr>
          <w:rFonts w:ascii="Times New Roman" w:hAnsi="Times New Roman" w:cs="Times New Roman"/>
          <w:sz w:val="30"/>
          <w:szCs w:val="30"/>
        </w:rPr>
      </w:pPr>
      <w:r w:rsidRPr="00273B93">
        <w:rPr>
          <w:rFonts w:ascii="Times New Roman" w:hAnsi="Times New Roman" w:cs="Times New Roman"/>
          <w:bCs/>
          <w:sz w:val="30"/>
          <w:szCs w:val="30"/>
        </w:rPr>
        <w:lastRenderedPageBreak/>
        <w:t xml:space="preserve">La Camera di Commercio di Roma ha costruito un </w:t>
      </w:r>
      <w:proofErr w:type="spellStart"/>
      <w:r w:rsidRPr="00273B93">
        <w:rPr>
          <w:rFonts w:ascii="Times New Roman" w:hAnsi="Times New Roman" w:cs="Times New Roman"/>
          <w:bCs/>
          <w:sz w:val="30"/>
          <w:szCs w:val="30"/>
        </w:rPr>
        <w:t>panel</w:t>
      </w:r>
      <w:proofErr w:type="spellEnd"/>
      <w:r w:rsidRPr="00273B93">
        <w:rPr>
          <w:rFonts w:ascii="Times New Roman" w:hAnsi="Times New Roman" w:cs="Times New Roman"/>
          <w:bCs/>
          <w:sz w:val="30"/>
          <w:szCs w:val="30"/>
        </w:rPr>
        <w:t xml:space="preserve"> di 500 imprese rappresentative delle attività economiche di Roma e provincia. La quarta indagine </w:t>
      </w:r>
      <w:r w:rsidRPr="00273B93">
        <w:rPr>
          <w:rFonts w:ascii="Times New Roman" w:hAnsi="Times New Roman" w:cs="Times New Roman"/>
          <w:sz w:val="30"/>
          <w:szCs w:val="30"/>
        </w:rPr>
        <w:t>è stata somministrata tra il 26 e il 30 marzo 2020.  Le imprese del campione hanno nel 67% dei casi la sede nel comune di Roma e per il 33% dei casi nel resto della provincia di Roma. L’84,6% delle imprese ha tra 0 e 9 dipendenti, il 12,6% ha tra 10 e 49 dipendenti e il 2,8% delle imprese ha oltre 50 dipendenti.</w:t>
      </w:r>
    </w:p>
    <w:p w:rsidR="00273B93" w:rsidRDefault="00273B93" w:rsidP="00273B93">
      <w:pPr>
        <w:jc w:val="both"/>
        <w:rPr>
          <w:rFonts w:ascii="Times New Roman" w:hAnsi="Times New Roman" w:cs="Times New Roman"/>
          <w:sz w:val="30"/>
          <w:szCs w:val="30"/>
        </w:rPr>
      </w:pPr>
    </w:p>
    <w:p w:rsidR="00273B93" w:rsidRPr="00273B93" w:rsidRDefault="00273B93" w:rsidP="00273B93">
      <w:pPr>
        <w:jc w:val="both"/>
        <w:rPr>
          <w:rFonts w:ascii="Times New Roman" w:hAnsi="Times New Roman" w:cs="Times New Roman"/>
          <w:b/>
          <w:sz w:val="30"/>
          <w:szCs w:val="30"/>
        </w:rPr>
      </w:pPr>
      <w:r w:rsidRPr="00273B93">
        <w:rPr>
          <w:rFonts w:ascii="Times New Roman" w:hAnsi="Times New Roman" w:cs="Times New Roman"/>
          <w:b/>
          <w:sz w:val="30"/>
          <w:szCs w:val="30"/>
        </w:rPr>
        <w:t>Considerazioni generali</w:t>
      </w:r>
    </w:p>
    <w:p w:rsidR="00273B93" w:rsidRPr="00273B93" w:rsidRDefault="00273B93" w:rsidP="00273B93">
      <w:pPr>
        <w:jc w:val="both"/>
        <w:rPr>
          <w:rFonts w:ascii="Times New Roman" w:hAnsi="Times New Roman" w:cs="Times New Roman"/>
          <w:sz w:val="30"/>
          <w:szCs w:val="30"/>
        </w:rPr>
      </w:pPr>
      <w:r w:rsidRPr="00273B93">
        <w:rPr>
          <w:rFonts w:ascii="Times New Roman" w:hAnsi="Times New Roman" w:cs="Times New Roman"/>
          <w:sz w:val="30"/>
          <w:szCs w:val="30"/>
        </w:rPr>
        <w:t>Tra le imprese prevale ancora un cauto ottimismo sulle possibilità di ripresa dopo la fine dell’emergenza sanitaria. La maggioranza degli imprenditori ritiene che la propria impresa non necessiterà di profondi cambiamenti per ripartire. Più pessimismo nel valutare, invece, la situazione generale dell’economia romana.</w:t>
      </w:r>
    </w:p>
    <w:p w:rsidR="00273B93" w:rsidRPr="00273B93" w:rsidRDefault="00273B93" w:rsidP="00273B93">
      <w:pPr>
        <w:numPr>
          <w:ilvl w:val="0"/>
          <w:numId w:val="3"/>
        </w:numPr>
        <w:jc w:val="both"/>
        <w:rPr>
          <w:rFonts w:ascii="Times New Roman" w:hAnsi="Times New Roman" w:cs="Times New Roman"/>
          <w:b/>
          <w:sz w:val="30"/>
          <w:szCs w:val="30"/>
        </w:rPr>
      </w:pPr>
      <w:r w:rsidRPr="00273B93">
        <w:rPr>
          <w:rFonts w:ascii="Times New Roman" w:hAnsi="Times New Roman" w:cs="Times New Roman"/>
          <w:b/>
          <w:sz w:val="30"/>
          <w:szCs w:val="30"/>
        </w:rPr>
        <w:t xml:space="preserve">La maggioranza degli imprenditori ritiene possibile un ritorno alla normalità della propria impresa, anche se in tempi lunghi. </w:t>
      </w:r>
    </w:p>
    <w:p w:rsidR="00273B93" w:rsidRDefault="00273B93" w:rsidP="00273B93">
      <w:pPr>
        <w:jc w:val="both"/>
        <w:rPr>
          <w:rFonts w:ascii="Times New Roman" w:hAnsi="Times New Roman" w:cs="Times New Roman"/>
          <w:sz w:val="30"/>
          <w:szCs w:val="30"/>
        </w:rPr>
      </w:pPr>
      <w:r w:rsidRPr="00273B93">
        <w:rPr>
          <w:rFonts w:ascii="Times New Roman" w:hAnsi="Times New Roman" w:cs="Times New Roman"/>
          <w:sz w:val="30"/>
          <w:szCs w:val="30"/>
        </w:rPr>
        <w:t xml:space="preserve">Il 91,3% delle imprese pensa che si tornerà alla normalità. Di queste il 71% pensa che dopo la fine dell’emergenza sanitaria si potrà tornare alla normalità, ma solo lentamente e non prima di </w:t>
      </w:r>
      <w:r>
        <w:rPr>
          <w:rFonts w:ascii="Times New Roman" w:hAnsi="Times New Roman" w:cs="Times New Roman"/>
          <w:sz w:val="30"/>
          <w:szCs w:val="30"/>
        </w:rPr>
        <w:t>un</w:t>
      </w:r>
      <w:r w:rsidRPr="00273B93">
        <w:rPr>
          <w:rFonts w:ascii="Times New Roman" w:hAnsi="Times New Roman" w:cs="Times New Roman"/>
          <w:sz w:val="30"/>
          <w:szCs w:val="30"/>
        </w:rPr>
        <w:t xml:space="preserve"> anno. Il 20% pensa</w:t>
      </w:r>
      <w:r>
        <w:rPr>
          <w:rFonts w:ascii="Times New Roman" w:hAnsi="Times New Roman" w:cs="Times New Roman"/>
          <w:sz w:val="30"/>
          <w:szCs w:val="30"/>
        </w:rPr>
        <w:t>, invece,</w:t>
      </w:r>
      <w:r w:rsidRPr="00273B93">
        <w:rPr>
          <w:rFonts w:ascii="Times New Roman" w:hAnsi="Times New Roman" w:cs="Times New Roman"/>
          <w:sz w:val="30"/>
          <w:szCs w:val="30"/>
        </w:rPr>
        <w:t xml:space="preserve"> che ci sono tutte le condizioni per una ripartenza in tempi rapidi. Solo il 9% pensa che non</w:t>
      </w:r>
      <w:r>
        <w:rPr>
          <w:rFonts w:ascii="Times New Roman" w:hAnsi="Times New Roman" w:cs="Times New Roman"/>
          <w:sz w:val="30"/>
          <w:szCs w:val="30"/>
        </w:rPr>
        <w:t xml:space="preserve"> sarà più possibile tornare alle condizioni </w:t>
      </w:r>
      <w:proofErr w:type="spellStart"/>
      <w:r>
        <w:rPr>
          <w:rFonts w:ascii="Times New Roman" w:hAnsi="Times New Roman" w:cs="Times New Roman"/>
          <w:sz w:val="30"/>
          <w:szCs w:val="30"/>
        </w:rPr>
        <w:t>pre-pandemia</w:t>
      </w:r>
      <w:proofErr w:type="spellEnd"/>
      <w:r w:rsidRPr="00273B93">
        <w:rPr>
          <w:rFonts w:ascii="Times New Roman" w:hAnsi="Times New Roman" w:cs="Times New Roman"/>
          <w:sz w:val="30"/>
          <w:szCs w:val="30"/>
        </w:rPr>
        <w:t>.</w:t>
      </w:r>
    </w:p>
    <w:p w:rsidR="00273B93" w:rsidRPr="00273B93" w:rsidRDefault="00273B93" w:rsidP="00273B93">
      <w:pPr>
        <w:jc w:val="both"/>
        <w:rPr>
          <w:rFonts w:ascii="Times New Roman" w:hAnsi="Times New Roman" w:cs="Times New Roman"/>
          <w:sz w:val="30"/>
          <w:szCs w:val="30"/>
        </w:rPr>
      </w:pPr>
    </w:p>
    <w:p w:rsidR="00273B93" w:rsidRPr="00273B93" w:rsidRDefault="00273B93" w:rsidP="00273B93">
      <w:pPr>
        <w:numPr>
          <w:ilvl w:val="0"/>
          <w:numId w:val="3"/>
        </w:numPr>
        <w:jc w:val="both"/>
        <w:rPr>
          <w:rFonts w:ascii="Times New Roman" w:hAnsi="Times New Roman" w:cs="Times New Roman"/>
          <w:b/>
          <w:sz w:val="30"/>
          <w:szCs w:val="30"/>
        </w:rPr>
      </w:pPr>
      <w:r w:rsidRPr="00273B93">
        <w:rPr>
          <w:rFonts w:ascii="Times New Roman" w:hAnsi="Times New Roman" w:cs="Times New Roman"/>
          <w:b/>
          <w:sz w:val="30"/>
          <w:szCs w:val="30"/>
        </w:rPr>
        <w:t xml:space="preserve">La maggioranza delle imprese </w:t>
      </w:r>
      <w:r w:rsidR="006921D9">
        <w:rPr>
          <w:rFonts w:ascii="Times New Roman" w:hAnsi="Times New Roman" w:cs="Times New Roman"/>
          <w:b/>
          <w:sz w:val="30"/>
          <w:szCs w:val="30"/>
        </w:rPr>
        <w:t>effettuerà delle riorganizzazioni utili a ripartire</w:t>
      </w:r>
      <w:r w:rsidRPr="00273B93">
        <w:rPr>
          <w:rFonts w:ascii="Times New Roman" w:hAnsi="Times New Roman" w:cs="Times New Roman"/>
          <w:b/>
          <w:sz w:val="30"/>
          <w:szCs w:val="30"/>
        </w:rPr>
        <w:t>, ma non stravolg</w:t>
      </w:r>
      <w:r w:rsidR="006921D9">
        <w:rPr>
          <w:rFonts w:ascii="Times New Roman" w:hAnsi="Times New Roman" w:cs="Times New Roman"/>
          <w:b/>
          <w:sz w:val="30"/>
          <w:szCs w:val="30"/>
        </w:rPr>
        <w:t>erà</w:t>
      </w:r>
      <w:r w:rsidRPr="00273B93">
        <w:rPr>
          <w:rFonts w:ascii="Times New Roman" w:hAnsi="Times New Roman" w:cs="Times New Roman"/>
          <w:b/>
          <w:sz w:val="30"/>
          <w:szCs w:val="30"/>
        </w:rPr>
        <w:t xml:space="preserve"> la propria organizzazione</w:t>
      </w:r>
      <w:r w:rsidR="00C00CB3">
        <w:rPr>
          <w:rFonts w:ascii="Times New Roman" w:hAnsi="Times New Roman" w:cs="Times New Roman"/>
          <w:b/>
          <w:sz w:val="30"/>
          <w:szCs w:val="30"/>
        </w:rPr>
        <w:t>.</w:t>
      </w:r>
    </w:p>
    <w:p w:rsidR="00273B93" w:rsidRPr="00273B93" w:rsidRDefault="00273B93" w:rsidP="00273B93">
      <w:pPr>
        <w:jc w:val="both"/>
        <w:rPr>
          <w:rFonts w:ascii="Times New Roman" w:hAnsi="Times New Roman" w:cs="Times New Roman"/>
          <w:bCs/>
          <w:sz w:val="30"/>
          <w:szCs w:val="30"/>
        </w:rPr>
      </w:pPr>
      <w:r w:rsidRPr="00273B93">
        <w:rPr>
          <w:rFonts w:ascii="Times New Roman" w:hAnsi="Times New Roman" w:cs="Times New Roman"/>
          <w:bCs/>
          <w:sz w:val="30"/>
          <w:szCs w:val="30"/>
        </w:rPr>
        <w:t xml:space="preserve">Il 51,5% delle imprese </w:t>
      </w:r>
      <w:r w:rsidR="006921D9">
        <w:rPr>
          <w:rFonts w:ascii="Times New Roman" w:hAnsi="Times New Roman" w:cs="Times New Roman"/>
          <w:bCs/>
          <w:sz w:val="30"/>
          <w:szCs w:val="30"/>
        </w:rPr>
        <w:t>farà delle riorganizzazioni utili ad affrontare meglio i nuovi scenari</w:t>
      </w:r>
      <w:r w:rsidRPr="00273B93">
        <w:rPr>
          <w:rFonts w:ascii="Times New Roman" w:hAnsi="Times New Roman" w:cs="Times New Roman"/>
          <w:bCs/>
          <w:sz w:val="30"/>
          <w:szCs w:val="30"/>
        </w:rPr>
        <w:t>, il 27,3% potrà proseguire come prima e solo il 21,2% necessiterà di profonde riorganizzazioni.</w:t>
      </w:r>
    </w:p>
    <w:p w:rsidR="00273B93" w:rsidRPr="00273B93" w:rsidRDefault="00273B93" w:rsidP="00273B93">
      <w:pPr>
        <w:jc w:val="both"/>
        <w:rPr>
          <w:rFonts w:ascii="Times New Roman" w:hAnsi="Times New Roman" w:cs="Times New Roman"/>
          <w:bCs/>
          <w:sz w:val="30"/>
          <w:szCs w:val="30"/>
        </w:rPr>
      </w:pPr>
    </w:p>
    <w:p w:rsidR="00273B93" w:rsidRPr="00273B93" w:rsidRDefault="00273B93" w:rsidP="00273B93">
      <w:pPr>
        <w:numPr>
          <w:ilvl w:val="0"/>
          <w:numId w:val="3"/>
        </w:numPr>
        <w:jc w:val="both"/>
        <w:rPr>
          <w:rFonts w:ascii="Times New Roman" w:hAnsi="Times New Roman" w:cs="Times New Roman"/>
          <w:b/>
          <w:sz w:val="30"/>
          <w:szCs w:val="30"/>
        </w:rPr>
      </w:pPr>
      <w:r w:rsidRPr="00273B93">
        <w:rPr>
          <w:rFonts w:ascii="Times New Roman" w:hAnsi="Times New Roman" w:cs="Times New Roman"/>
          <w:b/>
          <w:sz w:val="30"/>
          <w:szCs w:val="30"/>
        </w:rPr>
        <w:t>Gli imprenditori mostrano più pessimismo sulla situazione generale dell’economia romana</w:t>
      </w:r>
      <w:r w:rsidR="00C00CB3">
        <w:rPr>
          <w:rFonts w:ascii="Times New Roman" w:hAnsi="Times New Roman" w:cs="Times New Roman"/>
          <w:b/>
          <w:sz w:val="30"/>
          <w:szCs w:val="30"/>
        </w:rPr>
        <w:t>.</w:t>
      </w:r>
    </w:p>
    <w:p w:rsidR="00273B93" w:rsidRPr="00273B93" w:rsidRDefault="00273B93" w:rsidP="00273B93">
      <w:pPr>
        <w:jc w:val="both"/>
        <w:rPr>
          <w:rFonts w:ascii="Times New Roman" w:hAnsi="Times New Roman" w:cs="Times New Roman"/>
          <w:bCs/>
          <w:sz w:val="30"/>
          <w:szCs w:val="30"/>
        </w:rPr>
      </w:pPr>
      <w:r w:rsidRPr="00273B93">
        <w:rPr>
          <w:rFonts w:ascii="Times New Roman" w:hAnsi="Times New Roman" w:cs="Times New Roman"/>
          <w:bCs/>
          <w:sz w:val="30"/>
          <w:szCs w:val="30"/>
        </w:rPr>
        <w:lastRenderedPageBreak/>
        <w:t xml:space="preserve">Un imprenditore su </w:t>
      </w:r>
      <w:r w:rsidR="00C14F17">
        <w:rPr>
          <w:rFonts w:ascii="Times New Roman" w:hAnsi="Times New Roman" w:cs="Times New Roman"/>
          <w:bCs/>
          <w:sz w:val="30"/>
          <w:szCs w:val="30"/>
        </w:rPr>
        <w:t>tre</w:t>
      </w:r>
      <w:r w:rsidRPr="00273B93">
        <w:rPr>
          <w:rFonts w:ascii="Times New Roman" w:hAnsi="Times New Roman" w:cs="Times New Roman"/>
          <w:bCs/>
          <w:sz w:val="30"/>
          <w:szCs w:val="30"/>
        </w:rPr>
        <w:t xml:space="preserve"> (</w:t>
      </w:r>
      <w:r w:rsidR="00C14F17">
        <w:rPr>
          <w:rFonts w:ascii="Times New Roman" w:hAnsi="Times New Roman" w:cs="Times New Roman"/>
          <w:bCs/>
          <w:sz w:val="30"/>
          <w:szCs w:val="30"/>
        </w:rPr>
        <w:t xml:space="preserve">il </w:t>
      </w:r>
      <w:r w:rsidRPr="00273B93">
        <w:rPr>
          <w:rFonts w:ascii="Times New Roman" w:hAnsi="Times New Roman" w:cs="Times New Roman"/>
          <w:bCs/>
          <w:sz w:val="30"/>
          <w:szCs w:val="30"/>
        </w:rPr>
        <w:t>34,7% del campione) pensa che dal punto di vista del sistema economico capitolino, niente sarà più come prima, 2 imprenditori su 3 (65,3%) pensano</w:t>
      </w:r>
      <w:r>
        <w:rPr>
          <w:rFonts w:ascii="Times New Roman" w:hAnsi="Times New Roman" w:cs="Times New Roman"/>
          <w:bCs/>
          <w:sz w:val="30"/>
          <w:szCs w:val="30"/>
        </w:rPr>
        <w:t>,</w:t>
      </w:r>
      <w:r w:rsidRPr="00273B93">
        <w:rPr>
          <w:rFonts w:ascii="Times New Roman" w:hAnsi="Times New Roman" w:cs="Times New Roman"/>
          <w:bCs/>
          <w:sz w:val="30"/>
          <w:szCs w:val="30"/>
        </w:rPr>
        <w:t xml:space="preserve"> invece</w:t>
      </w:r>
      <w:r>
        <w:rPr>
          <w:rFonts w:ascii="Times New Roman" w:hAnsi="Times New Roman" w:cs="Times New Roman"/>
          <w:bCs/>
          <w:sz w:val="30"/>
          <w:szCs w:val="30"/>
        </w:rPr>
        <w:t>,</w:t>
      </w:r>
      <w:r w:rsidRPr="00273B93">
        <w:rPr>
          <w:rFonts w:ascii="Times New Roman" w:hAnsi="Times New Roman" w:cs="Times New Roman"/>
          <w:bCs/>
          <w:sz w:val="30"/>
          <w:szCs w:val="30"/>
        </w:rPr>
        <w:t xml:space="preserve"> che ci sarà un recupero</w:t>
      </w:r>
      <w:r w:rsidR="008F2D3C">
        <w:rPr>
          <w:rFonts w:ascii="Times New Roman" w:hAnsi="Times New Roman" w:cs="Times New Roman"/>
          <w:bCs/>
          <w:sz w:val="30"/>
          <w:szCs w:val="30"/>
        </w:rPr>
        <w:t>,</w:t>
      </w:r>
      <w:r w:rsidRPr="00273B93">
        <w:rPr>
          <w:rFonts w:ascii="Times New Roman" w:hAnsi="Times New Roman" w:cs="Times New Roman"/>
          <w:bCs/>
          <w:sz w:val="30"/>
          <w:szCs w:val="30"/>
        </w:rPr>
        <w:t xml:space="preserve"> anche se per la quasi totalità (il 62,5%) il ritorno ai livelli </w:t>
      </w:r>
      <w:proofErr w:type="spellStart"/>
      <w:r w:rsidRPr="00273B93">
        <w:rPr>
          <w:rFonts w:ascii="Times New Roman" w:hAnsi="Times New Roman" w:cs="Times New Roman"/>
          <w:bCs/>
          <w:sz w:val="30"/>
          <w:szCs w:val="30"/>
        </w:rPr>
        <w:t>pre-emergenza</w:t>
      </w:r>
      <w:proofErr w:type="spellEnd"/>
      <w:r w:rsidRPr="00273B93">
        <w:rPr>
          <w:rFonts w:ascii="Times New Roman" w:hAnsi="Times New Roman" w:cs="Times New Roman"/>
          <w:bCs/>
          <w:sz w:val="30"/>
          <w:szCs w:val="30"/>
        </w:rPr>
        <w:t xml:space="preserve"> sarà lento e graduale. Solo per il 2,8% ci sarà un rimbalzo rapido.</w:t>
      </w:r>
    </w:p>
    <w:p w:rsidR="00E42EDD" w:rsidRDefault="00E42EDD" w:rsidP="00953717">
      <w:pPr>
        <w:jc w:val="both"/>
        <w:rPr>
          <w:rFonts w:ascii="Times New Roman" w:hAnsi="Times New Roman" w:cs="Times New Roman"/>
          <w:sz w:val="30"/>
          <w:szCs w:val="30"/>
        </w:rPr>
      </w:pPr>
    </w:p>
    <w:p w:rsidR="00953717" w:rsidRPr="00DE6EF6" w:rsidRDefault="00192ED5" w:rsidP="00953717">
      <w:pPr>
        <w:jc w:val="both"/>
        <w:rPr>
          <w:rFonts w:ascii="Times New Roman" w:hAnsi="Times New Roman" w:cs="Times New Roman"/>
          <w:i/>
          <w:sz w:val="30"/>
          <w:szCs w:val="30"/>
        </w:rPr>
      </w:pPr>
      <w:r w:rsidRPr="00B13213">
        <w:rPr>
          <w:rFonts w:ascii="Times New Roman" w:hAnsi="Times New Roman" w:cs="Times New Roman"/>
          <w:sz w:val="30"/>
          <w:szCs w:val="30"/>
        </w:rPr>
        <w:t>“</w:t>
      </w:r>
      <w:r w:rsidR="00953717">
        <w:rPr>
          <w:rFonts w:ascii="Times New Roman" w:hAnsi="Times New Roman" w:cs="Times New Roman"/>
          <w:sz w:val="30"/>
          <w:szCs w:val="30"/>
        </w:rPr>
        <w:t>Un cauto ottimismo sulle prospettive di ripresa per la propria attività imprenditoriale, una preoccupazione maggiore per la situazione economica compless</w:t>
      </w:r>
      <w:r w:rsidR="008C11C4">
        <w:rPr>
          <w:rFonts w:ascii="Times New Roman" w:hAnsi="Times New Roman" w:cs="Times New Roman"/>
          <w:sz w:val="30"/>
          <w:szCs w:val="30"/>
        </w:rPr>
        <w:t xml:space="preserve">iva del territorio, fiaccato e </w:t>
      </w:r>
      <w:r w:rsidR="00953717">
        <w:rPr>
          <w:rFonts w:ascii="Times New Roman" w:hAnsi="Times New Roman" w:cs="Times New Roman"/>
          <w:sz w:val="30"/>
          <w:szCs w:val="30"/>
        </w:rPr>
        <w:t>impoverito dalla violenza e dalla lunghezza dell’emergenza sanitaria</w:t>
      </w:r>
      <w:r w:rsidRPr="00B13213">
        <w:rPr>
          <w:rFonts w:ascii="Times New Roman" w:hAnsi="Times New Roman" w:cs="Times New Roman"/>
          <w:sz w:val="30"/>
          <w:szCs w:val="30"/>
        </w:rPr>
        <w:t>.</w:t>
      </w:r>
      <w:r w:rsidR="003F6E7E" w:rsidRPr="00B13213">
        <w:rPr>
          <w:rFonts w:ascii="Times New Roman" w:hAnsi="Times New Roman" w:cs="Times New Roman"/>
          <w:sz w:val="30"/>
          <w:szCs w:val="30"/>
        </w:rPr>
        <w:t xml:space="preserve"> </w:t>
      </w:r>
      <w:r w:rsidR="00953717">
        <w:rPr>
          <w:rFonts w:ascii="Times New Roman" w:hAnsi="Times New Roman" w:cs="Times New Roman"/>
          <w:sz w:val="30"/>
          <w:szCs w:val="30"/>
        </w:rPr>
        <w:t xml:space="preserve">Questo quarto report  </w:t>
      </w:r>
      <w:r w:rsidR="00953717" w:rsidRPr="00B13213">
        <w:rPr>
          <w:rFonts w:ascii="Times New Roman" w:hAnsi="Times New Roman" w:cs="Times New Roman"/>
          <w:sz w:val="30"/>
          <w:szCs w:val="30"/>
        </w:rPr>
        <w:t xml:space="preserve">– spiega </w:t>
      </w:r>
      <w:r w:rsidR="00953717" w:rsidRPr="00B13213">
        <w:rPr>
          <w:rFonts w:ascii="Times New Roman" w:hAnsi="Times New Roman" w:cs="Times New Roman"/>
          <w:b/>
          <w:sz w:val="30"/>
          <w:szCs w:val="30"/>
        </w:rPr>
        <w:t xml:space="preserve">Lorenzo </w:t>
      </w:r>
      <w:proofErr w:type="spellStart"/>
      <w:r w:rsidR="00953717" w:rsidRPr="00B13213">
        <w:rPr>
          <w:rFonts w:ascii="Times New Roman" w:hAnsi="Times New Roman" w:cs="Times New Roman"/>
          <w:b/>
          <w:sz w:val="30"/>
          <w:szCs w:val="30"/>
        </w:rPr>
        <w:t>Tagliavanti</w:t>
      </w:r>
      <w:proofErr w:type="spellEnd"/>
      <w:r w:rsidR="00953717" w:rsidRPr="00B13213">
        <w:rPr>
          <w:rFonts w:ascii="Times New Roman" w:hAnsi="Times New Roman" w:cs="Times New Roman"/>
          <w:b/>
          <w:sz w:val="30"/>
          <w:szCs w:val="30"/>
        </w:rPr>
        <w:t>, Presidente della Camera di Commercio di Roma</w:t>
      </w:r>
      <w:r w:rsidR="00953717">
        <w:rPr>
          <w:rFonts w:ascii="Times New Roman" w:hAnsi="Times New Roman" w:cs="Times New Roman"/>
          <w:b/>
          <w:sz w:val="30"/>
          <w:szCs w:val="30"/>
        </w:rPr>
        <w:t xml:space="preserve"> – </w:t>
      </w:r>
      <w:r w:rsidR="00953717" w:rsidRPr="00953717">
        <w:rPr>
          <w:rFonts w:ascii="Times New Roman" w:hAnsi="Times New Roman" w:cs="Times New Roman"/>
          <w:sz w:val="30"/>
          <w:szCs w:val="30"/>
        </w:rPr>
        <w:t>mette in evidenza</w:t>
      </w:r>
      <w:r w:rsidR="00953717">
        <w:rPr>
          <w:rFonts w:ascii="Times New Roman" w:hAnsi="Times New Roman" w:cs="Times New Roman"/>
          <w:sz w:val="30"/>
          <w:szCs w:val="30"/>
        </w:rPr>
        <w:t>, ancora una volta, la tenacia e il pragmatismo dei</w:t>
      </w:r>
      <w:r w:rsidR="00953717" w:rsidRPr="00953717">
        <w:rPr>
          <w:rFonts w:ascii="Times New Roman" w:hAnsi="Times New Roman" w:cs="Times New Roman"/>
          <w:sz w:val="30"/>
          <w:szCs w:val="30"/>
        </w:rPr>
        <w:t xml:space="preserve"> </w:t>
      </w:r>
      <w:r w:rsidR="00953717">
        <w:rPr>
          <w:rFonts w:ascii="Times New Roman" w:hAnsi="Times New Roman" w:cs="Times New Roman"/>
          <w:sz w:val="30"/>
          <w:szCs w:val="30"/>
        </w:rPr>
        <w:t xml:space="preserve">nostri </w:t>
      </w:r>
      <w:r w:rsidR="00953717" w:rsidRPr="00953717">
        <w:rPr>
          <w:rFonts w:ascii="Times New Roman" w:hAnsi="Times New Roman" w:cs="Times New Roman"/>
          <w:sz w:val="30"/>
          <w:szCs w:val="30"/>
        </w:rPr>
        <w:t>i</w:t>
      </w:r>
      <w:r w:rsidR="00953717">
        <w:rPr>
          <w:rFonts w:ascii="Times New Roman" w:hAnsi="Times New Roman" w:cs="Times New Roman"/>
          <w:sz w:val="30"/>
          <w:szCs w:val="30"/>
        </w:rPr>
        <w:t>mprenditori</w:t>
      </w:r>
      <w:r w:rsidR="00DE6EF6">
        <w:rPr>
          <w:rFonts w:ascii="Times New Roman" w:hAnsi="Times New Roman" w:cs="Times New Roman"/>
          <w:sz w:val="30"/>
          <w:szCs w:val="30"/>
        </w:rPr>
        <w:t>. Imprenditori che non smetterò mai di ringraziare perché fare impresa nel nostro Paese è comunque una sfida difficile in condizioni normali e pensare di farlo dopo questa terribile emergenza lo è doppiamente. Leggere che</w:t>
      </w:r>
      <w:r w:rsidR="00DE6EF6">
        <w:rPr>
          <w:rFonts w:ascii="Times New Roman" w:hAnsi="Times New Roman" w:cs="Times New Roman"/>
          <w:i/>
          <w:sz w:val="30"/>
          <w:szCs w:val="30"/>
        </w:rPr>
        <w:t xml:space="preserve"> </w:t>
      </w:r>
      <w:r w:rsidR="00DE6EF6">
        <w:rPr>
          <w:rFonts w:ascii="Times New Roman" w:hAnsi="Times New Roman" w:cs="Times New Roman"/>
          <w:sz w:val="30"/>
          <w:szCs w:val="30"/>
        </w:rPr>
        <w:t>i</w:t>
      </w:r>
      <w:r w:rsidR="00953717" w:rsidRPr="00273B93">
        <w:rPr>
          <w:rFonts w:ascii="Times New Roman" w:hAnsi="Times New Roman" w:cs="Times New Roman"/>
          <w:sz w:val="30"/>
          <w:szCs w:val="30"/>
        </w:rPr>
        <w:t xml:space="preserve">l 91,3% delle imprese pensa </w:t>
      </w:r>
      <w:r w:rsidR="00DE6EF6">
        <w:rPr>
          <w:rFonts w:ascii="Times New Roman" w:hAnsi="Times New Roman" w:cs="Times New Roman"/>
          <w:sz w:val="30"/>
          <w:szCs w:val="30"/>
        </w:rPr>
        <w:t>di tornare</w:t>
      </w:r>
      <w:r w:rsidR="00953717" w:rsidRPr="00273B93">
        <w:rPr>
          <w:rFonts w:ascii="Times New Roman" w:hAnsi="Times New Roman" w:cs="Times New Roman"/>
          <w:sz w:val="30"/>
          <w:szCs w:val="30"/>
        </w:rPr>
        <w:t xml:space="preserve"> alla normalità</w:t>
      </w:r>
      <w:r w:rsidR="00DE6EF6">
        <w:rPr>
          <w:rFonts w:ascii="Times New Roman" w:hAnsi="Times New Roman" w:cs="Times New Roman"/>
          <w:sz w:val="30"/>
          <w:szCs w:val="30"/>
        </w:rPr>
        <w:t>, seppur in maniera lenta e graduale,</w:t>
      </w:r>
      <w:r w:rsidR="00953717">
        <w:rPr>
          <w:rFonts w:ascii="Times New Roman" w:hAnsi="Times New Roman" w:cs="Times New Roman"/>
          <w:sz w:val="30"/>
          <w:szCs w:val="30"/>
        </w:rPr>
        <w:t xml:space="preserve"> </w:t>
      </w:r>
      <w:r w:rsidR="00DE6EF6">
        <w:rPr>
          <w:rFonts w:ascii="Times New Roman" w:hAnsi="Times New Roman" w:cs="Times New Roman"/>
          <w:sz w:val="30"/>
          <w:szCs w:val="30"/>
        </w:rPr>
        <w:t>è</w:t>
      </w:r>
      <w:r w:rsidR="00953717">
        <w:rPr>
          <w:rFonts w:ascii="Times New Roman" w:hAnsi="Times New Roman" w:cs="Times New Roman"/>
          <w:sz w:val="30"/>
          <w:szCs w:val="30"/>
        </w:rPr>
        <w:t xml:space="preserve"> un dato fondamentale e, in parte, anche sorprendente</w:t>
      </w:r>
      <w:r w:rsidR="00953717" w:rsidRPr="00273B93">
        <w:rPr>
          <w:rFonts w:ascii="Times New Roman" w:hAnsi="Times New Roman" w:cs="Times New Roman"/>
          <w:sz w:val="30"/>
          <w:szCs w:val="30"/>
        </w:rPr>
        <w:t xml:space="preserve">. </w:t>
      </w:r>
      <w:r w:rsidR="00DE6EF6">
        <w:rPr>
          <w:rFonts w:ascii="Times New Roman" w:hAnsi="Times New Roman" w:cs="Times New Roman"/>
          <w:sz w:val="30"/>
          <w:szCs w:val="30"/>
        </w:rPr>
        <w:t xml:space="preserve">Sia chiaro – conclude </w:t>
      </w:r>
      <w:proofErr w:type="spellStart"/>
      <w:r w:rsidR="00DE6EF6">
        <w:rPr>
          <w:rFonts w:ascii="Times New Roman" w:hAnsi="Times New Roman" w:cs="Times New Roman"/>
          <w:sz w:val="30"/>
          <w:szCs w:val="30"/>
        </w:rPr>
        <w:t>Tagliavanti</w:t>
      </w:r>
      <w:proofErr w:type="spellEnd"/>
      <w:r w:rsidR="00DE6EF6">
        <w:rPr>
          <w:rFonts w:ascii="Times New Roman" w:hAnsi="Times New Roman" w:cs="Times New Roman"/>
          <w:sz w:val="30"/>
          <w:szCs w:val="30"/>
        </w:rPr>
        <w:t xml:space="preserve"> – la situazione generale per le aziende resta difficilissima e senza precedenti, ma è proprio grazie al</w:t>
      </w:r>
      <w:r w:rsidR="00127D7D">
        <w:rPr>
          <w:rFonts w:ascii="Times New Roman" w:hAnsi="Times New Roman" w:cs="Times New Roman"/>
          <w:sz w:val="30"/>
          <w:szCs w:val="30"/>
        </w:rPr>
        <w:t>la dinamicità, al</w:t>
      </w:r>
      <w:r w:rsidR="00DE6EF6">
        <w:rPr>
          <w:rFonts w:ascii="Times New Roman" w:hAnsi="Times New Roman" w:cs="Times New Roman"/>
          <w:sz w:val="30"/>
          <w:szCs w:val="30"/>
        </w:rPr>
        <w:t xml:space="preserve"> carattere</w:t>
      </w:r>
      <w:r w:rsidR="00E42EDD">
        <w:rPr>
          <w:rFonts w:ascii="Times New Roman" w:hAnsi="Times New Roman" w:cs="Times New Roman"/>
          <w:sz w:val="30"/>
          <w:szCs w:val="30"/>
        </w:rPr>
        <w:t xml:space="preserve"> e alla resilienza di migliaia di imprenditori, artigiani e</w:t>
      </w:r>
      <w:r w:rsidR="00127D7D">
        <w:rPr>
          <w:rFonts w:ascii="Times New Roman" w:hAnsi="Times New Roman" w:cs="Times New Roman"/>
          <w:sz w:val="30"/>
          <w:szCs w:val="30"/>
        </w:rPr>
        <w:t xml:space="preserve"> professionisti che risorgeremo. E’ dovere imprescindibile di tutte le Istituzioni supportare questo straordinario spirito d’iniziativa con ogni azione possibile</w:t>
      </w:r>
      <w:r w:rsidR="00E42EDD">
        <w:rPr>
          <w:rFonts w:ascii="Times New Roman" w:hAnsi="Times New Roman" w:cs="Times New Roman"/>
          <w:sz w:val="30"/>
          <w:szCs w:val="30"/>
        </w:rPr>
        <w:t>”.</w:t>
      </w:r>
    </w:p>
    <w:p w:rsidR="00953717" w:rsidRPr="00953717" w:rsidRDefault="00953717" w:rsidP="008413A5">
      <w:pPr>
        <w:jc w:val="both"/>
        <w:rPr>
          <w:rFonts w:ascii="Times New Roman" w:hAnsi="Times New Roman" w:cs="Times New Roman"/>
          <w:sz w:val="30"/>
          <w:szCs w:val="30"/>
        </w:rPr>
      </w:pPr>
    </w:p>
    <w:p w:rsidR="008C5197" w:rsidRDefault="008C5197" w:rsidP="00925FD4">
      <w:pPr>
        <w:spacing w:after="0" w:line="360" w:lineRule="auto"/>
        <w:jc w:val="both"/>
        <w:rPr>
          <w:rFonts w:ascii="Times New Roman" w:hAnsi="Times New Roman" w:cs="Times New Roman"/>
          <w:sz w:val="30"/>
          <w:szCs w:val="30"/>
        </w:rPr>
      </w:pPr>
    </w:p>
    <w:p w:rsidR="008C5197" w:rsidRDefault="008C5197" w:rsidP="00925FD4">
      <w:pPr>
        <w:spacing w:after="0" w:line="360" w:lineRule="auto"/>
        <w:jc w:val="both"/>
        <w:rPr>
          <w:rFonts w:ascii="Times New Roman" w:hAnsi="Times New Roman" w:cs="Times New Roman"/>
          <w:sz w:val="30"/>
          <w:szCs w:val="30"/>
        </w:rPr>
      </w:pPr>
    </w:p>
    <w:p w:rsidR="008C5197" w:rsidRDefault="008C5197" w:rsidP="00925FD4">
      <w:pPr>
        <w:spacing w:after="0" w:line="360" w:lineRule="auto"/>
        <w:jc w:val="both"/>
        <w:rPr>
          <w:rFonts w:ascii="Times New Roman" w:hAnsi="Times New Roman" w:cs="Times New Roman"/>
          <w:sz w:val="30"/>
          <w:szCs w:val="30"/>
        </w:rPr>
      </w:pPr>
    </w:p>
    <w:p w:rsidR="008C5197" w:rsidRDefault="008C5197" w:rsidP="00925FD4">
      <w:pPr>
        <w:spacing w:after="0" w:line="360" w:lineRule="auto"/>
        <w:jc w:val="both"/>
        <w:rPr>
          <w:rFonts w:ascii="Times New Roman" w:hAnsi="Times New Roman" w:cs="Times New Roman"/>
          <w:sz w:val="30"/>
          <w:szCs w:val="30"/>
        </w:rPr>
      </w:pPr>
    </w:p>
    <w:p w:rsidR="008C5197" w:rsidRDefault="008C5197" w:rsidP="00925FD4">
      <w:pPr>
        <w:spacing w:after="0" w:line="360" w:lineRule="auto"/>
        <w:jc w:val="both"/>
        <w:rPr>
          <w:rFonts w:ascii="Times New Roman" w:hAnsi="Times New Roman" w:cs="Times New Roman"/>
          <w:sz w:val="30"/>
          <w:szCs w:val="30"/>
        </w:rPr>
      </w:pPr>
    </w:p>
    <w:p w:rsidR="00127D7D" w:rsidRDefault="00127D7D" w:rsidP="00925FD4">
      <w:pPr>
        <w:spacing w:after="0" w:line="360" w:lineRule="auto"/>
        <w:jc w:val="both"/>
        <w:rPr>
          <w:b/>
          <w:sz w:val="32"/>
          <w:szCs w:val="32"/>
        </w:rPr>
      </w:pPr>
    </w:p>
    <w:p w:rsidR="00127D7D" w:rsidRDefault="00127D7D" w:rsidP="00925FD4">
      <w:pPr>
        <w:spacing w:after="0" w:line="360" w:lineRule="auto"/>
        <w:jc w:val="both"/>
        <w:rPr>
          <w:b/>
          <w:sz w:val="32"/>
          <w:szCs w:val="32"/>
        </w:rPr>
      </w:pPr>
    </w:p>
    <w:p w:rsidR="00127D7D" w:rsidRDefault="00127D7D" w:rsidP="00925FD4">
      <w:pPr>
        <w:spacing w:after="0" w:line="360" w:lineRule="auto"/>
        <w:jc w:val="both"/>
        <w:rPr>
          <w:b/>
          <w:sz w:val="32"/>
          <w:szCs w:val="32"/>
        </w:rPr>
      </w:pPr>
    </w:p>
    <w:p w:rsidR="00925FD4" w:rsidRPr="007869FB" w:rsidRDefault="00925FD4" w:rsidP="00925FD4">
      <w:pPr>
        <w:spacing w:after="0" w:line="360" w:lineRule="auto"/>
        <w:jc w:val="both"/>
        <w:rPr>
          <w:b/>
          <w:sz w:val="32"/>
          <w:szCs w:val="32"/>
        </w:rPr>
      </w:pPr>
      <w:r w:rsidRPr="007869FB">
        <w:rPr>
          <w:b/>
          <w:sz w:val="32"/>
          <w:szCs w:val="32"/>
        </w:rPr>
        <w:lastRenderedPageBreak/>
        <w:t>TABELLE QUESTIONARIO</w:t>
      </w:r>
    </w:p>
    <w:p w:rsidR="00925FD4" w:rsidRPr="0078702B" w:rsidRDefault="00925FD4" w:rsidP="00925FD4">
      <w:pPr>
        <w:spacing w:after="0"/>
        <w:rPr>
          <w:b/>
          <w:sz w:val="32"/>
          <w:szCs w:val="32"/>
        </w:rPr>
      </w:pPr>
      <w:r w:rsidRPr="0078702B">
        <w:rPr>
          <w:b/>
          <w:sz w:val="32"/>
          <w:szCs w:val="32"/>
        </w:rPr>
        <w:t xml:space="preserve">1. Composizione del </w:t>
      </w:r>
      <w:proofErr w:type="spellStart"/>
      <w:r w:rsidRPr="0078702B">
        <w:rPr>
          <w:b/>
          <w:sz w:val="32"/>
          <w:szCs w:val="32"/>
        </w:rPr>
        <w:t>Panel</w:t>
      </w:r>
      <w:proofErr w:type="spellEnd"/>
    </w:p>
    <w:tbl>
      <w:tblPr>
        <w:tblStyle w:val="Grigliatabella"/>
        <w:tblW w:w="9322" w:type="dxa"/>
        <w:tblLook w:val="04A0"/>
      </w:tblPr>
      <w:tblGrid>
        <w:gridCol w:w="6487"/>
        <w:gridCol w:w="2835"/>
      </w:tblGrid>
      <w:tr w:rsidR="00925FD4" w:rsidRPr="0078702B" w:rsidTr="00766757">
        <w:trPr>
          <w:trHeight w:val="300"/>
        </w:trPr>
        <w:tc>
          <w:tcPr>
            <w:tcW w:w="6487" w:type="dxa"/>
            <w:noWrap/>
          </w:tcPr>
          <w:p w:rsidR="00925FD4" w:rsidRPr="0078702B" w:rsidRDefault="00925FD4" w:rsidP="00766757">
            <w:pPr>
              <w:rPr>
                <w:b/>
                <w:sz w:val="28"/>
                <w:szCs w:val="28"/>
              </w:rPr>
            </w:pPr>
            <w:r w:rsidRPr="0078702B">
              <w:rPr>
                <w:b/>
                <w:sz w:val="28"/>
                <w:szCs w:val="28"/>
              </w:rPr>
              <w:t>SETTORE</w:t>
            </w:r>
          </w:p>
        </w:tc>
        <w:tc>
          <w:tcPr>
            <w:tcW w:w="2835" w:type="dxa"/>
            <w:noWrap/>
          </w:tcPr>
          <w:p w:rsidR="00925FD4" w:rsidRPr="0078702B" w:rsidRDefault="00925FD4" w:rsidP="00766757">
            <w:pPr>
              <w:jc w:val="center"/>
              <w:rPr>
                <w:b/>
                <w:sz w:val="28"/>
                <w:szCs w:val="28"/>
              </w:rPr>
            </w:pPr>
            <w:r>
              <w:rPr>
                <w:b/>
                <w:sz w:val="28"/>
                <w:szCs w:val="28"/>
              </w:rPr>
              <w:t>Incidenza</w:t>
            </w:r>
          </w:p>
        </w:tc>
      </w:tr>
      <w:tr w:rsidR="00925FD4" w:rsidRPr="0078702B" w:rsidTr="00766757">
        <w:trPr>
          <w:trHeight w:val="300"/>
        </w:trPr>
        <w:tc>
          <w:tcPr>
            <w:tcW w:w="6487" w:type="dxa"/>
            <w:noWrap/>
          </w:tcPr>
          <w:p w:rsidR="00925FD4" w:rsidRPr="0078702B" w:rsidRDefault="00925FD4" w:rsidP="00766757">
            <w:pPr>
              <w:rPr>
                <w:sz w:val="28"/>
                <w:szCs w:val="28"/>
              </w:rPr>
            </w:pPr>
            <w:r w:rsidRPr="0078702B">
              <w:rPr>
                <w:sz w:val="28"/>
                <w:szCs w:val="28"/>
              </w:rPr>
              <w:t>Agricoltura</w:t>
            </w:r>
          </w:p>
        </w:tc>
        <w:tc>
          <w:tcPr>
            <w:tcW w:w="2835" w:type="dxa"/>
            <w:noWrap/>
          </w:tcPr>
          <w:p w:rsidR="00925FD4" w:rsidRPr="0078702B" w:rsidRDefault="00925FD4" w:rsidP="00766757">
            <w:pPr>
              <w:jc w:val="center"/>
              <w:rPr>
                <w:sz w:val="28"/>
                <w:szCs w:val="28"/>
              </w:rPr>
            </w:pPr>
            <w:r>
              <w:rPr>
                <w:sz w:val="28"/>
                <w:szCs w:val="28"/>
              </w:rPr>
              <w:t>3%</w:t>
            </w:r>
          </w:p>
        </w:tc>
      </w:tr>
      <w:tr w:rsidR="00925FD4" w:rsidRPr="0078702B" w:rsidTr="00766757">
        <w:trPr>
          <w:trHeight w:val="300"/>
        </w:trPr>
        <w:tc>
          <w:tcPr>
            <w:tcW w:w="6487" w:type="dxa"/>
            <w:noWrap/>
            <w:vAlign w:val="center"/>
          </w:tcPr>
          <w:p w:rsidR="00925FD4" w:rsidRPr="0078702B" w:rsidRDefault="00925FD4" w:rsidP="00766757">
            <w:pPr>
              <w:rPr>
                <w:sz w:val="28"/>
                <w:szCs w:val="28"/>
              </w:rPr>
            </w:pPr>
            <w:r w:rsidRPr="0078702B">
              <w:rPr>
                <w:sz w:val="28"/>
                <w:szCs w:val="28"/>
              </w:rPr>
              <w:t>Attività manifatturiere</w:t>
            </w:r>
            <w:r>
              <w:rPr>
                <w:sz w:val="28"/>
                <w:szCs w:val="28"/>
              </w:rPr>
              <w:t xml:space="preserve"> e costruzioni</w:t>
            </w:r>
          </w:p>
        </w:tc>
        <w:tc>
          <w:tcPr>
            <w:tcW w:w="2835" w:type="dxa"/>
            <w:noWrap/>
            <w:vAlign w:val="center"/>
          </w:tcPr>
          <w:p w:rsidR="00925FD4" w:rsidRPr="0078702B" w:rsidRDefault="00925FD4" w:rsidP="00766757">
            <w:pPr>
              <w:jc w:val="center"/>
              <w:rPr>
                <w:sz w:val="28"/>
                <w:szCs w:val="28"/>
              </w:rPr>
            </w:pPr>
            <w:r>
              <w:rPr>
                <w:sz w:val="28"/>
                <w:szCs w:val="28"/>
              </w:rPr>
              <w:t>17%</w:t>
            </w:r>
          </w:p>
        </w:tc>
      </w:tr>
      <w:tr w:rsidR="00925FD4" w:rsidRPr="0078702B" w:rsidTr="00766757">
        <w:trPr>
          <w:trHeight w:val="300"/>
        </w:trPr>
        <w:tc>
          <w:tcPr>
            <w:tcW w:w="6487" w:type="dxa"/>
            <w:noWrap/>
          </w:tcPr>
          <w:p w:rsidR="00925FD4" w:rsidRPr="0078702B" w:rsidRDefault="00925FD4" w:rsidP="00766757">
            <w:pPr>
              <w:rPr>
                <w:sz w:val="28"/>
                <w:szCs w:val="28"/>
              </w:rPr>
            </w:pPr>
            <w:r w:rsidRPr="0078702B">
              <w:rPr>
                <w:sz w:val="28"/>
                <w:szCs w:val="28"/>
              </w:rPr>
              <w:t xml:space="preserve">Commercio </w:t>
            </w:r>
          </w:p>
        </w:tc>
        <w:tc>
          <w:tcPr>
            <w:tcW w:w="2835" w:type="dxa"/>
            <w:noWrap/>
          </w:tcPr>
          <w:p w:rsidR="00925FD4" w:rsidRPr="0078702B" w:rsidRDefault="00925FD4" w:rsidP="00766757">
            <w:pPr>
              <w:jc w:val="center"/>
              <w:rPr>
                <w:sz w:val="28"/>
                <w:szCs w:val="28"/>
              </w:rPr>
            </w:pPr>
            <w:r>
              <w:rPr>
                <w:sz w:val="28"/>
                <w:szCs w:val="28"/>
              </w:rPr>
              <w:t>20%</w:t>
            </w:r>
          </w:p>
        </w:tc>
      </w:tr>
      <w:tr w:rsidR="00925FD4" w:rsidRPr="0078702B" w:rsidTr="00766757">
        <w:trPr>
          <w:trHeight w:val="300"/>
        </w:trPr>
        <w:tc>
          <w:tcPr>
            <w:tcW w:w="6487" w:type="dxa"/>
            <w:noWrap/>
          </w:tcPr>
          <w:p w:rsidR="00925FD4" w:rsidRPr="0078702B" w:rsidRDefault="00925FD4" w:rsidP="00766757">
            <w:pPr>
              <w:rPr>
                <w:sz w:val="28"/>
                <w:szCs w:val="28"/>
              </w:rPr>
            </w:pPr>
            <w:r w:rsidRPr="0078702B">
              <w:rPr>
                <w:sz w:val="28"/>
                <w:szCs w:val="28"/>
              </w:rPr>
              <w:t>Alberghi e ristoranti</w:t>
            </w:r>
          </w:p>
        </w:tc>
        <w:tc>
          <w:tcPr>
            <w:tcW w:w="2835" w:type="dxa"/>
            <w:noWrap/>
          </w:tcPr>
          <w:p w:rsidR="00925FD4" w:rsidRPr="0078702B" w:rsidRDefault="00925FD4" w:rsidP="00766757">
            <w:pPr>
              <w:jc w:val="center"/>
              <w:rPr>
                <w:sz w:val="28"/>
                <w:szCs w:val="28"/>
              </w:rPr>
            </w:pPr>
            <w:r>
              <w:rPr>
                <w:sz w:val="28"/>
                <w:szCs w:val="28"/>
              </w:rPr>
              <w:t>6%</w:t>
            </w:r>
          </w:p>
        </w:tc>
      </w:tr>
      <w:tr w:rsidR="00925FD4" w:rsidRPr="0078702B" w:rsidTr="00766757">
        <w:trPr>
          <w:trHeight w:val="300"/>
        </w:trPr>
        <w:tc>
          <w:tcPr>
            <w:tcW w:w="6487" w:type="dxa"/>
            <w:noWrap/>
          </w:tcPr>
          <w:p w:rsidR="00925FD4" w:rsidRPr="0078702B" w:rsidRDefault="00925FD4" w:rsidP="00766757">
            <w:pPr>
              <w:rPr>
                <w:sz w:val="28"/>
                <w:szCs w:val="28"/>
              </w:rPr>
            </w:pPr>
            <w:r>
              <w:rPr>
                <w:sz w:val="28"/>
                <w:szCs w:val="28"/>
              </w:rPr>
              <w:t xml:space="preserve">Altre attività di </w:t>
            </w:r>
            <w:r w:rsidRPr="0078702B">
              <w:rPr>
                <w:sz w:val="28"/>
                <w:szCs w:val="28"/>
              </w:rPr>
              <w:t>Servizi</w:t>
            </w:r>
          </w:p>
        </w:tc>
        <w:tc>
          <w:tcPr>
            <w:tcW w:w="2835" w:type="dxa"/>
            <w:noWrap/>
          </w:tcPr>
          <w:p w:rsidR="00925FD4" w:rsidRPr="0078702B" w:rsidRDefault="00925FD4" w:rsidP="00766757">
            <w:pPr>
              <w:jc w:val="center"/>
              <w:rPr>
                <w:sz w:val="28"/>
                <w:szCs w:val="28"/>
              </w:rPr>
            </w:pPr>
            <w:r>
              <w:rPr>
                <w:sz w:val="28"/>
                <w:szCs w:val="28"/>
              </w:rPr>
              <w:t>54</w:t>
            </w:r>
            <w:r w:rsidRPr="0078702B">
              <w:rPr>
                <w:sz w:val="28"/>
                <w:szCs w:val="28"/>
              </w:rPr>
              <w:t>,0%</w:t>
            </w:r>
          </w:p>
        </w:tc>
      </w:tr>
      <w:tr w:rsidR="00925FD4" w:rsidRPr="0078702B" w:rsidTr="00766757">
        <w:trPr>
          <w:trHeight w:val="300"/>
        </w:trPr>
        <w:tc>
          <w:tcPr>
            <w:tcW w:w="6487" w:type="dxa"/>
            <w:noWrap/>
          </w:tcPr>
          <w:p w:rsidR="00925FD4" w:rsidRPr="0078702B" w:rsidRDefault="00925FD4" w:rsidP="00766757">
            <w:pPr>
              <w:rPr>
                <w:b/>
                <w:sz w:val="28"/>
                <w:szCs w:val="28"/>
              </w:rPr>
            </w:pPr>
            <w:r w:rsidRPr="0078702B">
              <w:rPr>
                <w:b/>
                <w:sz w:val="28"/>
                <w:szCs w:val="28"/>
              </w:rPr>
              <w:t xml:space="preserve">TOTALE </w:t>
            </w:r>
          </w:p>
        </w:tc>
        <w:tc>
          <w:tcPr>
            <w:tcW w:w="2835" w:type="dxa"/>
            <w:noWrap/>
          </w:tcPr>
          <w:p w:rsidR="00925FD4" w:rsidRPr="0078702B" w:rsidRDefault="00925FD4" w:rsidP="00766757">
            <w:pPr>
              <w:jc w:val="center"/>
              <w:rPr>
                <w:b/>
                <w:sz w:val="28"/>
                <w:szCs w:val="28"/>
              </w:rPr>
            </w:pPr>
            <w:r w:rsidRPr="0078702B">
              <w:rPr>
                <w:b/>
                <w:sz w:val="28"/>
                <w:szCs w:val="28"/>
              </w:rPr>
              <w:t>100,0%</w:t>
            </w:r>
          </w:p>
        </w:tc>
      </w:tr>
    </w:tbl>
    <w:p w:rsidR="00925FD4" w:rsidRDefault="00925FD4" w:rsidP="00925FD4">
      <w:pPr>
        <w:rPr>
          <w:sz w:val="28"/>
          <w:szCs w:val="28"/>
        </w:rPr>
      </w:pPr>
    </w:p>
    <w:p w:rsidR="00925FD4" w:rsidRPr="0078702B" w:rsidRDefault="00925FD4" w:rsidP="00925FD4">
      <w:pPr>
        <w:spacing w:after="0"/>
        <w:rPr>
          <w:sz w:val="28"/>
          <w:szCs w:val="28"/>
        </w:rPr>
      </w:pPr>
      <w:r>
        <w:rPr>
          <w:b/>
          <w:sz w:val="32"/>
          <w:szCs w:val="32"/>
        </w:rPr>
        <w:t>2</w:t>
      </w:r>
      <w:r w:rsidRPr="0078702B">
        <w:rPr>
          <w:b/>
          <w:sz w:val="32"/>
          <w:szCs w:val="32"/>
        </w:rPr>
        <w:t xml:space="preserve">. </w:t>
      </w:r>
      <w:r>
        <w:rPr>
          <w:b/>
          <w:sz w:val="32"/>
          <w:szCs w:val="32"/>
        </w:rPr>
        <w:t>Prospettive sulla propria attività di impresa</w:t>
      </w:r>
    </w:p>
    <w:tbl>
      <w:tblPr>
        <w:tblStyle w:val="Grigliatabella"/>
        <w:tblW w:w="9322" w:type="dxa"/>
        <w:tblLook w:val="04A0"/>
      </w:tblPr>
      <w:tblGrid>
        <w:gridCol w:w="6487"/>
        <w:gridCol w:w="2835"/>
      </w:tblGrid>
      <w:tr w:rsidR="00925FD4" w:rsidRPr="0078702B" w:rsidTr="00766757">
        <w:trPr>
          <w:trHeight w:val="300"/>
        </w:trPr>
        <w:tc>
          <w:tcPr>
            <w:tcW w:w="9322" w:type="dxa"/>
            <w:gridSpan w:val="2"/>
            <w:noWrap/>
            <w:hideMark/>
          </w:tcPr>
          <w:p w:rsidR="00925FD4" w:rsidRPr="0078702B" w:rsidRDefault="00925FD4" w:rsidP="00766757">
            <w:pPr>
              <w:rPr>
                <w:b/>
                <w:bCs/>
                <w:sz w:val="28"/>
                <w:szCs w:val="28"/>
              </w:rPr>
            </w:pPr>
            <w:r w:rsidRPr="00D87386">
              <w:rPr>
                <w:b/>
                <w:bCs/>
                <w:sz w:val="28"/>
                <w:szCs w:val="28"/>
              </w:rPr>
              <w:t xml:space="preserve">Se si riuscisse a trovare una soluzione all’emergenza sanitaria nei prossimi mesi, in questa ipotesi, la </w:t>
            </w:r>
            <w:r>
              <w:rPr>
                <w:b/>
                <w:bCs/>
                <w:sz w:val="28"/>
                <w:szCs w:val="28"/>
              </w:rPr>
              <w:t>s</w:t>
            </w:r>
            <w:r w:rsidRPr="00D87386">
              <w:rPr>
                <w:b/>
                <w:bCs/>
                <w:sz w:val="28"/>
                <w:szCs w:val="28"/>
              </w:rPr>
              <w:t>ua attività tornerebbe alla normalità?</w:t>
            </w:r>
          </w:p>
        </w:tc>
      </w:tr>
      <w:tr w:rsidR="00925FD4" w:rsidRPr="0078702B" w:rsidTr="00766757">
        <w:trPr>
          <w:trHeight w:val="300"/>
        </w:trPr>
        <w:tc>
          <w:tcPr>
            <w:tcW w:w="6487" w:type="dxa"/>
            <w:noWrap/>
          </w:tcPr>
          <w:p w:rsidR="00925FD4" w:rsidRPr="0078702B" w:rsidRDefault="00925FD4" w:rsidP="00766757">
            <w:pPr>
              <w:rPr>
                <w:b/>
                <w:sz w:val="28"/>
                <w:szCs w:val="28"/>
              </w:rPr>
            </w:pPr>
            <w:r w:rsidRPr="0078702B">
              <w:rPr>
                <w:b/>
                <w:sz w:val="28"/>
                <w:szCs w:val="28"/>
              </w:rPr>
              <w:t>Risposta</w:t>
            </w:r>
          </w:p>
        </w:tc>
        <w:tc>
          <w:tcPr>
            <w:tcW w:w="2835" w:type="dxa"/>
            <w:noWrap/>
          </w:tcPr>
          <w:p w:rsidR="00925FD4" w:rsidRPr="0078702B" w:rsidRDefault="00925FD4" w:rsidP="00766757">
            <w:pPr>
              <w:jc w:val="center"/>
              <w:rPr>
                <w:b/>
                <w:sz w:val="28"/>
                <w:szCs w:val="28"/>
              </w:rPr>
            </w:pPr>
            <w:r w:rsidRPr="0078702B">
              <w:rPr>
                <w:b/>
                <w:sz w:val="28"/>
                <w:szCs w:val="28"/>
              </w:rPr>
              <w:t>Incidenza</w:t>
            </w:r>
          </w:p>
        </w:tc>
      </w:tr>
      <w:tr w:rsidR="00925FD4" w:rsidRPr="0078702B" w:rsidTr="00766757">
        <w:trPr>
          <w:trHeight w:val="300"/>
        </w:trPr>
        <w:tc>
          <w:tcPr>
            <w:tcW w:w="6487" w:type="dxa"/>
            <w:noWrap/>
          </w:tcPr>
          <w:p w:rsidR="00925FD4" w:rsidRPr="0078702B" w:rsidRDefault="00925FD4" w:rsidP="00766757">
            <w:pPr>
              <w:rPr>
                <w:sz w:val="28"/>
                <w:szCs w:val="28"/>
              </w:rPr>
            </w:pPr>
            <w:r w:rsidRPr="00D87386">
              <w:rPr>
                <w:sz w:val="28"/>
                <w:szCs w:val="28"/>
              </w:rPr>
              <w:t>Sì, in tempi rapidi</w:t>
            </w:r>
          </w:p>
        </w:tc>
        <w:tc>
          <w:tcPr>
            <w:tcW w:w="2835" w:type="dxa"/>
            <w:noWrap/>
            <w:vAlign w:val="bottom"/>
          </w:tcPr>
          <w:p w:rsidR="00925FD4" w:rsidRPr="0078702B" w:rsidRDefault="00925FD4" w:rsidP="00766757">
            <w:pPr>
              <w:jc w:val="center"/>
              <w:rPr>
                <w:sz w:val="28"/>
                <w:szCs w:val="28"/>
              </w:rPr>
            </w:pPr>
            <w:r>
              <w:rPr>
                <w:sz w:val="28"/>
                <w:szCs w:val="28"/>
              </w:rPr>
              <w:t>20,4%</w:t>
            </w:r>
          </w:p>
        </w:tc>
      </w:tr>
      <w:tr w:rsidR="00925FD4" w:rsidRPr="0078702B" w:rsidTr="00766757">
        <w:trPr>
          <w:trHeight w:val="300"/>
        </w:trPr>
        <w:tc>
          <w:tcPr>
            <w:tcW w:w="6487" w:type="dxa"/>
            <w:noWrap/>
          </w:tcPr>
          <w:p w:rsidR="00925FD4" w:rsidRPr="0078702B" w:rsidRDefault="00925FD4" w:rsidP="00766757">
            <w:pPr>
              <w:rPr>
                <w:sz w:val="28"/>
                <w:szCs w:val="28"/>
              </w:rPr>
            </w:pPr>
            <w:r w:rsidRPr="00D87386">
              <w:rPr>
                <w:sz w:val="28"/>
                <w:szCs w:val="28"/>
              </w:rPr>
              <w:t>Sì, ma lentamente e non prima del prossimo anno</w:t>
            </w:r>
          </w:p>
        </w:tc>
        <w:tc>
          <w:tcPr>
            <w:tcW w:w="2835" w:type="dxa"/>
            <w:noWrap/>
            <w:vAlign w:val="bottom"/>
          </w:tcPr>
          <w:p w:rsidR="00925FD4" w:rsidRPr="0078702B" w:rsidRDefault="00925FD4" w:rsidP="00766757">
            <w:pPr>
              <w:jc w:val="center"/>
              <w:rPr>
                <w:sz w:val="28"/>
                <w:szCs w:val="28"/>
              </w:rPr>
            </w:pPr>
            <w:r>
              <w:rPr>
                <w:sz w:val="28"/>
                <w:szCs w:val="28"/>
              </w:rPr>
              <w:t>70,9%</w:t>
            </w:r>
          </w:p>
        </w:tc>
      </w:tr>
      <w:tr w:rsidR="00925FD4" w:rsidRPr="0078702B" w:rsidTr="00766757">
        <w:trPr>
          <w:trHeight w:val="300"/>
        </w:trPr>
        <w:tc>
          <w:tcPr>
            <w:tcW w:w="6487" w:type="dxa"/>
            <w:noWrap/>
          </w:tcPr>
          <w:p w:rsidR="00925FD4" w:rsidRPr="0078702B" w:rsidRDefault="00925FD4" w:rsidP="00766757">
            <w:pPr>
              <w:rPr>
                <w:sz w:val="28"/>
                <w:szCs w:val="28"/>
              </w:rPr>
            </w:pPr>
            <w:r w:rsidRPr="00D87386">
              <w:rPr>
                <w:sz w:val="28"/>
                <w:szCs w:val="28"/>
              </w:rPr>
              <w:t>No, non sarà più possibile tornare alla normalità</w:t>
            </w:r>
          </w:p>
        </w:tc>
        <w:tc>
          <w:tcPr>
            <w:tcW w:w="2835" w:type="dxa"/>
            <w:noWrap/>
            <w:vAlign w:val="bottom"/>
          </w:tcPr>
          <w:p w:rsidR="00925FD4" w:rsidRPr="0078702B" w:rsidRDefault="00925FD4" w:rsidP="00766757">
            <w:pPr>
              <w:jc w:val="center"/>
              <w:rPr>
                <w:sz w:val="28"/>
                <w:szCs w:val="28"/>
              </w:rPr>
            </w:pPr>
            <w:r>
              <w:rPr>
                <w:sz w:val="28"/>
                <w:szCs w:val="28"/>
              </w:rPr>
              <w:t>8,7%</w:t>
            </w:r>
          </w:p>
        </w:tc>
      </w:tr>
      <w:tr w:rsidR="00925FD4" w:rsidRPr="0078702B" w:rsidTr="00766757">
        <w:trPr>
          <w:trHeight w:val="300"/>
        </w:trPr>
        <w:tc>
          <w:tcPr>
            <w:tcW w:w="6487" w:type="dxa"/>
            <w:noWrap/>
          </w:tcPr>
          <w:p w:rsidR="00925FD4" w:rsidRPr="0078702B" w:rsidRDefault="00925FD4" w:rsidP="00766757">
            <w:pPr>
              <w:rPr>
                <w:b/>
                <w:sz w:val="28"/>
                <w:szCs w:val="28"/>
              </w:rPr>
            </w:pPr>
            <w:r w:rsidRPr="0078702B">
              <w:rPr>
                <w:b/>
                <w:sz w:val="28"/>
                <w:szCs w:val="28"/>
              </w:rPr>
              <w:t>TOTALE</w:t>
            </w:r>
          </w:p>
        </w:tc>
        <w:tc>
          <w:tcPr>
            <w:tcW w:w="2835" w:type="dxa"/>
            <w:noWrap/>
            <w:vAlign w:val="bottom"/>
          </w:tcPr>
          <w:p w:rsidR="00925FD4" w:rsidRPr="0078702B" w:rsidRDefault="00925FD4" w:rsidP="00766757">
            <w:pPr>
              <w:jc w:val="center"/>
              <w:rPr>
                <w:b/>
                <w:sz w:val="28"/>
                <w:szCs w:val="28"/>
              </w:rPr>
            </w:pPr>
            <w:r w:rsidRPr="0078702B">
              <w:rPr>
                <w:b/>
                <w:sz w:val="28"/>
                <w:szCs w:val="28"/>
              </w:rPr>
              <w:t>100,0%</w:t>
            </w:r>
          </w:p>
        </w:tc>
      </w:tr>
    </w:tbl>
    <w:p w:rsidR="00925FD4" w:rsidRDefault="00925FD4" w:rsidP="00925FD4">
      <w:pPr>
        <w:rPr>
          <w:b/>
          <w:bCs/>
          <w:sz w:val="28"/>
          <w:szCs w:val="28"/>
        </w:rPr>
      </w:pPr>
    </w:p>
    <w:p w:rsidR="00925FD4" w:rsidRDefault="00925FD4" w:rsidP="00925FD4">
      <w:pPr>
        <w:spacing w:after="0"/>
        <w:rPr>
          <w:b/>
          <w:bCs/>
          <w:sz w:val="28"/>
          <w:szCs w:val="28"/>
        </w:rPr>
      </w:pPr>
      <w:r>
        <w:rPr>
          <w:b/>
          <w:sz w:val="32"/>
          <w:szCs w:val="32"/>
        </w:rPr>
        <w:t>3. Organizzazione della propria attività</w:t>
      </w:r>
    </w:p>
    <w:tbl>
      <w:tblPr>
        <w:tblStyle w:val="Grigliatabella"/>
        <w:tblW w:w="9322" w:type="dxa"/>
        <w:tblLook w:val="04A0"/>
      </w:tblPr>
      <w:tblGrid>
        <w:gridCol w:w="6487"/>
        <w:gridCol w:w="2835"/>
      </w:tblGrid>
      <w:tr w:rsidR="00925FD4" w:rsidRPr="0078702B" w:rsidTr="00766757">
        <w:trPr>
          <w:trHeight w:val="300"/>
        </w:trPr>
        <w:tc>
          <w:tcPr>
            <w:tcW w:w="9322" w:type="dxa"/>
            <w:gridSpan w:val="2"/>
            <w:noWrap/>
            <w:hideMark/>
          </w:tcPr>
          <w:p w:rsidR="00925FD4" w:rsidRPr="0078702B" w:rsidRDefault="00925FD4" w:rsidP="00766757">
            <w:pPr>
              <w:rPr>
                <w:b/>
                <w:bCs/>
                <w:sz w:val="28"/>
                <w:szCs w:val="28"/>
              </w:rPr>
            </w:pPr>
            <w:r w:rsidRPr="00D87386">
              <w:rPr>
                <w:b/>
                <w:bCs/>
                <w:sz w:val="28"/>
                <w:szCs w:val="28"/>
              </w:rPr>
              <w:t>Una volta usciti dall’emerg</w:t>
            </w:r>
            <w:r>
              <w:rPr>
                <w:b/>
                <w:bCs/>
                <w:sz w:val="28"/>
                <w:szCs w:val="28"/>
              </w:rPr>
              <w:t>enza sanitaria, ritiene che la s</w:t>
            </w:r>
            <w:r w:rsidRPr="00D87386">
              <w:rPr>
                <w:b/>
                <w:bCs/>
                <w:sz w:val="28"/>
                <w:szCs w:val="28"/>
              </w:rPr>
              <w:t>ua attività:</w:t>
            </w:r>
          </w:p>
        </w:tc>
      </w:tr>
      <w:tr w:rsidR="00925FD4" w:rsidRPr="0078702B" w:rsidTr="00766757">
        <w:trPr>
          <w:trHeight w:val="300"/>
        </w:trPr>
        <w:tc>
          <w:tcPr>
            <w:tcW w:w="6487" w:type="dxa"/>
            <w:noWrap/>
          </w:tcPr>
          <w:p w:rsidR="00925FD4" w:rsidRPr="0078702B" w:rsidRDefault="00925FD4" w:rsidP="00766757">
            <w:pPr>
              <w:rPr>
                <w:b/>
                <w:sz w:val="28"/>
                <w:szCs w:val="28"/>
              </w:rPr>
            </w:pPr>
            <w:r w:rsidRPr="0078702B">
              <w:rPr>
                <w:b/>
                <w:sz w:val="28"/>
                <w:szCs w:val="28"/>
              </w:rPr>
              <w:t>Risposta</w:t>
            </w:r>
          </w:p>
        </w:tc>
        <w:tc>
          <w:tcPr>
            <w:tcW w:w="2835" w:type="dxa"/>
            <w:noWrap/>
          </w:tcPr>
          <w:p w:rsidR="00925FD4" w:rsidRPr="0078702B" w:rsidRDefault="00925FD4" w:rsidP="00766757">
            <w:pPr>
              <w:jc w:val="center"/>
              <w:rPr>
                <w:b/>
                <w:sz w:val="28"/>
                <w:szCs w:val="28"/>
              </w:rPr>
            </w:pPr>
            <w:r w:rsidRPr="0078702B">
              <w:rPr>
                <w:b/>
                <w:sz w:val="28"/>
                <w:szCs w:val="28"/>
              </w:rPr>
              <w:t>Incidenza</w:t>
            </w:r>
          </w:p>
        </w:tc>
      </w:tr>
      <w:tr w:rsidR="00925FD4" w:rsidRPr="0078702B" w:rsidTr="00766757">
        <w:trPr>
          <w:trHeight w:val="300"/>
        </w:trPr>
        <w:tc>
          <w:tcPr>
            <w:tcW w:w="6487" w:type="dxa"/>
            <w:noWrap/>
            <w:vAlign w:val="bottom"/>
          </w:tcPr>
          <w:p w:rsidR="00925FD4" w:rsidRPr="0078702B" w:rsidRDefault="00925FD4" w:rsidP="00766757">
            <w:pPr>
              <w:rPr>
                <w:sz w:val="28"/>
                <w:szCs w:val="28"/>
              </w:rPr>
            </w:pPr>
            <w:r w:rsidRPr="00D87386">
              <w:rPr>
                <w:sz w:val="28"/>
                <w:szCs w:val="28"/>
              </w:rPr>
              <w:t>Necessiterà solo di alcuni cambiamenti</w:t>
            </w:r>
          </w:p>
        </w:tc>
        <w:tc>
          <w:tcPr>
            <w:tcW w:w="2835" w:type="dxa"/>
            <w:noWrap/>
            <w:vAlign w:val="bottom"/>
          </w:tcPr>
          <w:p w:rsidR="00925FD4" w:rsidRPr="0078702B" w:rsidRDefault="00925FD4" w:rsidP="00766757">
            <w:pPr>
              <w:jc w:val="center"/>
              <w:rPr>
                <w:sz w:val="28"/>
                <w:szCs w:val="28"/>
              </w:rPr>
            </w:pPr>
            <w:r>
              <w:rPr>
                <w:sz w:val="28"/>
                <w:szCs w:val="28"/>
              </w:rPr>
              <w:t>51,5%</w:t>
            </w:r>
          </w:p>
        </w:tc>
      </w:tr>
      <w:tr w:rsidR="00925FD4" w:rsidRPr="0078702B" w:rsidTr="00766757">
        <w:trPr>
          <w:trHeight w:val="300"/>
        </w:trPr>
        <w:tc>
          <w:tcPr>
            <w:tcW w:w="6487" w:type="dxa"/>
            <w:noWrap/>
            <w:vAlign w:val="bottom"/>
          </w:tcPr>
          <w:p w:rsidR="00925FD4" w:rsidRPr="0078702B" w:rsidRDefault="00925FD4" w:rsidP="00766757">
            <w:pPr>
              <w:rPr>
                <w:sz w:val="28"/>
                <w:szCs w:val="28"/>
              </w:rPr>
            </w:pPr>
            <w:r w:rsidRPr="00D87386">
              <w:rPr>
                <w:sz w:val="28"/>
                <w:szCs w:val="28"/>
              </w:rPr>
              <w:t>Potrà proseguire come prima</w:t>
            </w:r>
          </w:p>
        </w:tc>
        <w:tc>
          <w:tcPr>
            <w:tcW w:w="2835" w:type="dxa"/>
            <w:noWrap/>
            <w:vAlign w:val="bottom"/>
          </w:tcPr>
          <w:p w:rsidR="00925FD4" w:rsidRPr="0078702B" w:rsidRDefault="00925FD4" w:rsidP="00766757">
            <w:pPr>
              <w:jc w:val="center"/>
              <w:rPr>
                <w:sz w:val="28"/>
                <w:szCs w:val="28"/>
              </w:rPr>
            </w:pPr>
            <w:r>
              <w:rPr>
                <w:sz w:val="28"/>
                <w:szCs w:val="28"/>
              </w:rPr>
              <w:t>27,3%</w:t>
            </w:r>
          </w:p>
        </w:tc>
      </w:tr>
      <w:tr w:rsidR="00925FD4" w:rsidRPr="0078702B" w:rsidTr="00766757">
        <w:trPr>
          <w:trHeight w:val="300"/>
        </w:trPr>
        <w:tc>
          <w:tcPr>
            <w:tcW w:w="6487" w:type="dxa"/>
            <w:noWrap/>
            <w:vAlign w:val="bottom"/>
          </w:tcPr>
          <w:p w:rsidR="00925FD4" w:rsidRPr="0078702B" w:rsidRDefault="00925FD4" w:rsidP="00766757">
            <w:pPr>
              <w:rPr>
                <w:sz w:val="28"/>
                <w:szCs w:val="28"/>
              </w:rPr>
            </w:pPr>
            <w:r w:rsidRPr="00D87386">
              <w:rPr>
                <w:sz w:val="28"/>
                <w:szCs w:val="28"/>
              </w:rPr>
              <w:t>Dovrà essere profondamente riorganizzata</w:t>
            </w:r>
          </w:p>
        </w:tc>
        <w:tc>
          <w:tcPr>
            <w:tcW w:w="2835" w:type="dxa"/>
            <w:noWrap/>
            <w:vAlign w:val="bottom"/>
          </w:tcPr>
          <w:p w:rsidR="00925FD4" w:rsidRPr="0078702B" w:rsidRDefault="00925FD4" w:rsidP="00766757">
            <w:pPr>
              <w:jc w:val="center"/>
              <w:rPr>
                <w:sz w:val="28"/>
                <w:szCs w:val="28"/>
              </w:rPr>
            </w:pPr>
            <w:r>
              <w:rPr>
                <w:sz w:val="28"/>
                <w:szCs w:val="28"/>
              </w:rPr>
              <w:t>21,2%</w:t>
            </w:r>
          </w:p>
        </w:tc>
      </w:tr>
      <w:tr w:rsidR="00925FD4" w:rsidRPr="0078702B" w:rsidTr="00766757">
        <w:trPr>
          <w:trHeight w:val="300"/>
        </w:trPr>
        <w:tc>
          <w:tcPr>
            <w:tcW w:w="6487" w:type="dxa"/>
            <w:noWrap/>
          </w:tcPr>
          <w:p w:rsidR="00925FD4" w:rsidRPr="0078702B" w:rsidRDefault="00925FD4" w:rsidP="00766757">
            <w:pPr>
              <w:rPr>
                <w:b/>
                <w:sz w:val="28"/>
                <w:szCs w:val="28"/>
              </w:rPr>
            </w:pPr>
            <w:r w:rsidRPr="0078702B">
              <w:rPr>
                <w:b/>
                <w:sz w:val="28"/>
                <w:szCs w:val="28"/>
              </w:rPr>
              <w:t>TOTALE</w:t>
            </w:r>
          </w:p>
        </w:tc>
        <w:tc>
          <w:tcPr>
            <w:tcW w:w="2835" w:type="dxa"/>
            <w:noWrap/>
            <w:vAlign w:val="bottom"/>
          </w:tcPr>
          <w:p w:rsidR="00925FD4" w:rsidRPr="0078702B" w:rsidRDefault="00925FD4" w:rsidP="00766757">
            <w:pPr>
              <w:jc w:val="center"/>
              <w:rPr>
                <w:b/>
                <w:sz w:val="28"/>
                <w:szCs w:val="28"/>
              </w:rPr>
            </w:pPr>
            <w:r w:rsidRPr="0078702B">
              <w:rPr>
                <w:b/>
                <w:sz w:val="28"/>
                <w:szCs w:val="28"/>
              </w:rPr>
              <w:t>100,0%</w:t>
            </w:r>
          </w:p>
        </w:tc>
      </w:tr>
    </w:tbl>
    <w:p w:rsidR="00925FD4" w:rsidRDefault="00925FD4" w:rsidP="00925FD4">
      <w:pPr>
        <w:rPr>
          <w:b/>
          <w:bCs/>
          <w:sz w:val="28"/>
          <w:szCs w:val="28"/>
        </w:rPr>
      </w:pPr>
    </w:p>
    <w:p w:rsidR="00925FD4" w:rsidRPr="00D87386" w:rsidRDefault="00925FD4" w:rsidP="00925FD4">
      <w:pPr>
        <w:spacing w:after="0"/>
        <w:rPr>
          <w:b/>
          <w:sz w:val="32"/>
          <w:szCs w:val="32"/>
        </w:rPr>
      </w:pPr>
      <w:r w:rsidRPr="00D87386">
        <w:rPr>
          <w:b/>
          <w:sz w:val="32"/>
          <w:szCs w:val="32"/>
        </w:rPr>
        <w:t>4. Aspettative sull’economia romana in generale</w:t>
      </w:r>
    </w:p>
    <w:tbl>
      <w:tblPr>
        <w:tblStyle w:val="Grigliatabella"/>
        <w:tblW w:w="9322" w:type="dxa"/>
        <w:tblLook w:val="04A0"/>
      </w:tblPr>
      <w:tblGrid>
        <w:gridCol w:w="6487"/>
        <w:gridCol w:w="2835"/>
      </w:tblGrid>
      <w:tr w:rsidR="00925FD4" w:rsidRPr="0078702B" w:rsidTr="00766757">
        <w:trPr>
          <w:trHeight w:val="300"/>
        </w:trPr>
        <w:tc>
          <w:tcPr>
            <w:tcW w:w="9322" w:type="dxa"/>
            <w:gridSpan w:val="2"/>
            <w:noWrap/>
            <w:hideMark/>
          </w:tcPr>
          <w:p w:rsidR="00925FD4" w:rsidRPr="0078702B" w:rsidRDefault="00925FD4" w:rsidP="00766757">
            <w:pPr>
              <w:rPr>
                <w:b/>
                <w:bCs/>
                <w:sz w:val="28"/>
                <w:szCs w:val="28"/>
              </w:rPr>
            </w:pPr>
            <w:r>
              <w:rPr>
                <w:b/>
                <w:bCs/>
                <w:sz w:val="28"/>
                <w:szCs w:val="28"/>
              </w:rPr>
              <w:t>Quali sono le s</w:t>
            </w:r>
            <w:r w:rsidRPr="003C0C65">
              <w:rPr>
                <w:b/>
                <w:bCs/>
                <w:sz w:val="28"/>
                <w:szCs w:val="28"/>
              </w:rPr>
              <w:t>ue aspettative sull’economia romana una volta superata l’emergenza sanitaria?</w:t>
            </w:r>
          </w:p>
        </w:tc>
      </w:tr>
      <w:tr w:rsidR="00925FD4" w:rsidRPr="0078702B" w:rsidTr="00766757">
        <w:trPr>
          <w:trHeight w:val="300"/>
        </w:trPr>
        <w:tc>
          <w:tcPr>
            <w:tcW w:w="6487" w:type="dxa"/>
            <w:noWrap/>
          </w:tcPr>
          <w:p w:rsidR="00925FD4" w:rsidRPr="0078702B" w:rsidRDefault="00925FD4" w:rsidP="00766757">
            <w:pPr>
              <w:rPr>
                <w:b/>
                <w:sz w:val="28"/>
                <w:szCs w:val="28"/>
              </w:rPr>
            </w:pPr>
            <w:r w:rsidRPr="0078702B">
              <w:rPr>
                <w:b/>
                <w:sz w:val="28"/>
                <w:szCs w:val="28"/>
              </w:rPr>
              <w:t>Risposta</w:t>
            </w:r>
          </w:p>
        </w:tc>
        <w:tc>
          <w:tcPr>
            <w:tcW w:w="2835" w:type="dxa"/>
            <w:noWrap/>
          </w:tcPr>
          <w:p w:rsidR="00925FD4" w:rsidRPr="0078702B" w:rsidRDefault="00925FD4" w:rsidP="00766757">
            <w:pPr>
              <w:jc w:val="center"/>
              <w:rPr>
                <w:b/>
                <w:sz w:val="28"/>
                <w:szCs w:val="28"/>
              </w:rPr>
            </w:pPr>
            <w:r w:rsidRPr="0078702B">
              <w:rPr>
                <w:b/>
                <w:sz w:val="28"/>
                <w:szCs w:val="28"/>
              </w:rPr>
              <w:t>Incidenza</w:t>
            </w:r>
          </w:p>
        </w:tc>
      </w:tr>
      <w:tr w:rsidR="00925FD4" w:rsidRPr="0078702B" w:rsidTr="00766757">
        <w:trPr>
          <w:trHeight w:val="300"/>
        </w:trPr>
        <w:tc>
          <w:tcPr>
            <w:tcW w:w="6487" w:type="dxa"/>
            <w:noWrap/>
            <w:vAlign w:val="bottom"/>
          </w:tcPr>
          <w:p w:rsidR="00925FD4" w:rsidRPr="0078702B" w:rsidRDefault="00925FD4" w:rsidP="00766757">
            <w:pPr>
              <w:rPr>
                <w:sz w:val="28"/>
                <w:szCs w:val="28"/>
              </w:rPr>
            </w:pPr>
            <w:r w:rsidRPr="00D87386">
              <w:rPr>
                <w:sz w:val="28"/>
                <w:szCs w:val="28"/>
              </w:rPr>
              <w:t>Ripartirà velocemente</w:t>
            </w:r>
            <w:bookmarkStart w:id="0" w:name="_GoBack"/>
            <w:bookmarkEnd w:id="0"/>
          </w:p>
        </w:tc>
        <w:tc>
          <w:tcPr>
            <w:tcW w:w="2835" w:type="dxa"/>
            <w:noWrap/>
            <w:vAlign w:val="bottom"/>
          </w:tcPr>
          <w:p w:rsidR="00925FD4" w:rsidRPr="0078702B" w:rsidRDefault="00925FD4" w:rsidP="00766757">
            <w:pPr>
              <w:jc w:val="center"/>
              <w:rPr>
                <w:sz w:val="28"/>
                <w:szCs w:val="28"/>
              </w:rPr>
            </w:pPr>
            <w:r>
              <w:rPr>
                <w:sz w:val="28"/>
                <w:szCs w:val="28"/>
              </w:rPr>
              <w:t>2,8%</w:t>
            </w:r>
          </w:p>
        </w:tc>
      </w:tr>
      <w:tr w:rsidR="00925FD4" w:rsidRPr="0078702B" w:rsidTr="00766757">
        <w:trPr>
          <w:trHeight w:val="300"/>
        </w:trPr>
        <w:tc>
          <w:tcPr>
            <w:tcW w:w="6487" w:type="dxa"/>
            <w:noWrap/>
            <w:vAlign w:val="bottom"/>
          </w:tcPr>
          <w:p w:rsidR="00925FD4" w:rsidRPr="0078702B" w:rsidRDefault="00925FD4" w:rsidP="00766757">
            <w:pPr>
              <w:rPr>
                <w:sz w:val="28"/>
                <w:szCs w:val="28"/>
              </w:rPr>
            </w:pPr>
            <w:r w:rsidRPr="00D87386">
              <w:rPr>
                <w:sz w:val="28"/>
                <w:szCs w:val="28"/>
              </w:rPr>
              <w:t>Andrà incontro a un recupero graduale</w:t>
            </w:r>
          </w:p>
        </w:tc>
        <w:tc>
          <w:tcPr>
            <w:tcW w:w="2835" w:type="dxa"/>
            <w:noWrap/>
            <w:vAlign w:val="bottom"/>
          </w:tcPr>
          <w:p w:rsidR="00925FD4" w:rsidRPr="0078702B" w:rsidRDefault="00925FD4" w:rsidP="00766757">
            <w:pPr>
              <w:jc w:val="center"/>
              <w:rPr>
                <w:sz w:val="28"/>
                <w:szCs w:val="28"/>
              </w:rPr>
            </w:pPr>
            <w:r>
              <w:rPr>
                <w:sz w:val="28"/>
                <w:szCs w:val="28"/>
              </w:rPr>
              <w:t>62,5%</w:t>
            </w:r>
          </w:p>
        </w:tc>
      </w:tr>
      <w:tr w:rsidR="00925FD4" w:rsidRPr="0078702B" w:rsidTr="00766757">
        <w:trPr>
          <w:trHeight w:val="300"/>
        </w:trPr>
        <w:tc>
          <w:tcPr>
            <w:tcW w:w="6487" w:type="dxa"/>
            <w:noWrap/>
            <w:vAlign w:val="bottom"/>
          </w:tcPr>
          <w:p w:rsidR="00925FD4" w:rsidRPr="0078702B" w:rsidRDefault="00925FD4" w:rsidP="00766757">
            <w:pPr>
              <w:rPr>
                <w:sz w:val="28"/>
                <w:szCs w:val="28"/>
              </w:rPr>
            </w:pPr>
            <w:r w:rsidRPr="00D87386">
              <w:rPr>
                <w:sz w:val="28"/>
                <w:szCs w:val="28"/>
              </w:rPr>
              <w:t>Niente sarà più come prima</w:t>
            </w:r>
          </w:p>
        </w:tc>
        <w:tc>
          <w:tcPr>
            <w:tcW w:w="2835" w:type="dxa"/>
            <w:noWrap/>
            <w:vAlign w:val="bottom"/>
          </w:tcPr>
          <w:p w:rsidR="00925FD4" w:rsidRPr="0078702B" w:rsidRDefault="00925FD4" w:rsidP="00766757">
            <w:pPr>
              <w:jc w:val="center"/>
              <w:rPr>
                <w:sz w:val="28"/>
                <w:szCs w:val="28"/>
              </w:rPr>
            </w:pPr>
            <w:r>
              <w:rPr>
                <w:sz w:val="28"/>
                <w:szCs w:val="28"/>
              </w:rPr>
              <w:t>34,7%</w:t>
            </w:r>
          </w:p>
        </w:tc>
      </w:tr>
      <w:tr w:rsidR="00925FD4" w:rsidRPr="0078702B" w:rsidTr="00766757">
        <w:trPr>
          <w:trHeight w:val="300"/>
        </w:trPr>
        <w:tc>
          <w:tcPr>
            <w:tcW w:w="6487" w:type="dxa"/>
            <w:noWrap/>
          </w:tcPr>
          <w:p w:rsidR="00925FD4" w:rsidRPr="0078702B" w:rsidRDefault="00925FD4" w:rsidP="00766757">
            <w:pPr>
              <w:rPr>
                <w:b/>
                <w:sz w:val="28"/>
                <w:szCs w:val="28"/>
              </w:rPr>
            </w:pPr>
            <w:r w:rsidRPr="0078702B">
              <w:rPr>
                <w:b/>
                <w:sz w:val="28"/>
                <w:szCs w:val="28"/>
              </w:rPr>
              <w:t>TOTALE</w:t>
            </w:r>
          </w:p>
        </w:tc>
        <w:tc>
          <w:tcPr>
            <w:tcW w:w="2835" w:type="dxa"/>
            <w:noWrap/>
            <w:vAlign w:val="bottom"/>
          </w:tcPr>
          <w:p w:rsidR="00925FD4" w:rsidRPr="0078702B" w:rsidRDefault="00925FD4" w:rsidP="00766757">
            <w:pPr>
              <w:jc w:val="center"/>
              <w:rPr>
                <w:b/>
                <w:sz w:val="28"/>
                <w:szCs w:val="28"/>
              </w:rPr>
            </w:pPr>
            <w:r w:rsidRPr="0078702B">
              <w:rPr>
                <w:b/>
                <w:sz w:val="28"/>
                <w:szCs w:val="28"/>
              </w:rPr>
              <w:t>100,0%</w:t>
            </w:r>
          </w:p>
        </w:tc>
      </w:tr>
    </w:tbl>
    <w:p w:rsidR="00925FD4" w:rsidRDefault="00925FD4" w:rsidP="00925FD4">
      <w:pPr>
        <w:rPr>
          <w:b/>
          <w:bCs/>
          <w:sz w:val="28"/>
          <w:szCs w:val="28"/>
        </w:rPr>
      </w:pPr>
    </w:p>
    <w:p w:rsidR="00F86F06" w:rsidRDefault="00F86F06" w:rsidP="00192ED5">
      <w:pPr>
        <w:spacing w:after="120" w:line="360" w:lineRule="auto"/>
        <w:jc w:val="both"/>
        <w:rPr>
          <w:rFonts w:cs="Arial"/>
          <w:sz w:val="32"/>
          <w:szCs w:val="32"/>
        </w:rPr>
      </w:pPr>
    </w:p>
    <w:p w:rsidR="0016203F" w:rsidRDefault="0016203F" w:rsidP="00F86F06">
      <w:pPr>
        <w:jc w:val="center"/>
        <w:rPr>
          <w:b/>
          <w:sz w:val="32"/>
          <w:szCs w:val="32"/>
        </w:rPr>
      </w:pPr>
    </w:p>
    <w:p w:rsidR="001C3B51" w:rsidRDefault="001C3B51" w:rsidP="00C743E0">
      <w:pPr>
        <w:rPr>
          <w:rFonts w:ascii="Times New Roman" w:hAnsi="Times New Roman" w:cs="Times New Roman"/>
          <w:i/>
          <w:sz w:val="24"/>
          <w:szCs w:val="24"/>
        </w:rPr>
      </w:pPr>
    </w:p>
    <w:p w:rsidR="00BA4A8B" w:rsidRPr="001C3B51" w:rsidRDefault="00BA4A8B" w:rsidP="004E12F2">
      <w:pPr>
        <w:jc w:val="center"/>
        <w:rPr>
          <w:rFonts w:ascii="Times New Roman" w:hAnsi="Times New Roman" w:cs="Times New Roman"/>
          <w:i/>
          <w:sz w:val="24"/>
          <w:szCs w:val="24"/>
        </w:rPr>
      </w:pPr>
      <w:r w:rsidRPr="001C3B51">
        <w:rPr>
          <w:rFonts w:ascii="Times New Roman" w:hAnsi="Times New Roman" w:cs="Times New Roman"/>
          <w:i/>
          <w:sz w:val="24"/>
          <w:szCs w:val="24"/>
        </w:rPr>
        <w:t>Ufficio Stampa CCIAA Roma – tel. 06678</w:t>
      </w:r>
      <w:r w:rsidR="001C3B51">
        <w:rPr>
          <w:rFonts w:ascii="Times New Roman" w:hAnsi="Times New Roman" w:cs="Times New Roman"/>
          <w:i/>
          <w:sz w:val="24"/>
          <w:szCs w:val="24"/>
        </w:rPr>
        <w:t>1178 – ufficiostampa@innovacamera</w:t>
      </w:r>
      <w:r w:rsidRPr="001C3B51">
        <w:rPr>
          <w:rFonts w:ascii="Times New Roman" w:hAnsi="Times New Roman" w:cs="Times New Roman"/>
          <w:i/>
          <w:sz w:val="24"/>
          <w:szCs w:val="24"/>
        </w:rPr>
        <w:t>.it</w:t>
      </w:r>
    </w:p>
    <w:sectPr w:rsidR="00BA4A8B" w:rsidRPr="001C3B51" w:rsidSect="00D87627">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C2383D"/>
    <w:multiLevelType w:val="hybridMultilevel"/>
    <w:tmpl w:val="88F252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452D0ACA"/>
    <w:multiLevelType w:val="hybridMultilevel"/>
    <w:tmpl w:val="24D084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4DF15220"/>
    <w:multiLevelType w:val="hybridMultilevel"/>
    <w:tmpl w:val="DE1A345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hyphenationZone w:val="283"/>
  <w:characterSpacingControl w:val="doNotCompress"/>
  <w:compat/>
  <w:rsids>
    <w:rsidRoot w:val="005E51D2"/>
    <w:rsid w:val="00014EC5"/>
    <w:rsid w:val="00032887"/>
    <w:rsid w:val="000C4662"/>
    <w:rsid w:val="000E3518"/>
    <w:rsid w:val="00127D7D"/>
    <w:rsid w:val="0016203F"/>
    <w:rsid w:val="00192ED5"/>
    <w:rsid w:val="001A34FD"/>
    <w:rsid w:val="001C3B51"/>
    <w:rsid w:val="00216CF6"/>
    <w:rsid w:val="00273B93"/>
    <w:rsid w:val="0028706C"/>
    <w:rsid w:val="002924EF"/>
    <w:rsid w:val="002D2DAB"/>
    <w:rsid w:val="002D7031"/>
    <w:rsid w:val="002E6A9D"/>
    <w:rsid w:val="002E7710"/>
    <w:rsid w:val="002F250D"/>
    <w:rsid w:val="003B522F"/>
    <w:rsid w:val="003C0D1D"/>
    <w:rsid w:val="003D6F36"/>
    <w:rsid w:val="003F597D"/>
    <w:rsid w:val="003F6E7E"/>
    <w:rsid w:val="003F7C8A"/>
    <w:rsid w:val="00405B35"/>
    <w:rsid w:val="004220F2"/>
    <w:rsid w:val="00423E68"/>
    <w:rsid w:val="004E12F2"/>
    <w:rsid w:val="004E7B67"/>
    <w:rsid w:val="00526CD6"/>
    <w:rsid w:val="0054243F"/>
    <w:rsid w:val="005E51D2"/>
    <w:rsid w:val="005F12B5"/>
    <w:rsid w:val="005F3A3A"/>
    <w:rsid w:val="00614220"/>
    <w:rsid w:val="006551C9"/>
    <w:rsid w:val="006921D9"/>
    <w:rsid w:val="00696B28"/>
    <w:rsid w:val="006B7674"/>
    <w:rsid w:val="006D151A"/>
    <w:rsid w:val="007A1D6D"/>
    <w:rsid w:val="007C4754"/>
    <w:rsid w:val="007C588D"/>
    <w:rsid w:val="007E2FE6"/>
    <w:rsid w:val="00830F70"/>
    <w:rsid w:val="008413A5"/>
    <w:rsid w:val="008C11C4"/>
    <w:rsid w:val="008C5197"/>
    <w:rsid w:val="008C7D5F"/>
    <w:rsid w:val="008D744A"/>
    <w:rsid w:val="008F2D3C"/>
    <w:rsid w:val="009140A0"/>
    <w:rsid w:val="0092042E"/>
    <w:rsid w:val="00925FD4"/>
    <w:rsid w:val="00953717"/>
    <w:rsid w:val="009A6CFF"/>
    <w:rsid w:val="009E64DF"/>
    <w:rsid w:val="00A6663D"/>
    <w:rsid w:val="00AD2D6A"/>
    <w:rsid w:val="00AE0436"/>
    <w:rsid w:val="00AF33F9"/>
    <w:rsid w:val="00B13213"/>
    <w:rsid w:val="00BA4A8B"/>
    <w:rsid w:val="00BE7E1F"/>
    <w:rsid w:val="00C00CB3"/>
    <w:rsid w:val="00C14F17"/>
    <w:rsid w:val="00C743E0"/>
    <w:rsid w:val="00CC0A17"/>
    <w:rsid w:val="00CF2847"/>
    <w:rsid w:val="00D5630C"/>
    <w:rsid w:val="00D6588A"/>
    <w:rsid w:val="00D875A3"/>
    <w:rsid w:val="00D87627"/>
    <w:rsid w:val="00D90D47"/>
    <w:rsid w:val="00DB6DD0"/>
    <w:rsid w:val="00DD4917"/>
    <w:rsid w:val="00DE6EF6"/>
    <w:rsid w:val="00DF6057"/>
    <w:rsid w:val="00E23F8B"/>
    <w:rsid w:val="00E34528"/>
    <w:rsid w:val="00E410D4"/>
    <w:rsid w:val="00E42EDD"/>
    <w:rsid w:val="00E67247"/>
    <w:rsid w:val="00E71E7E"/>
    <w:rsid w:val="00F1545C"/>
    <w:rsid w:val="00F1701E"/>
    <w:rsid w:val="00F268C3"/>
    <w:rsid w:val="00F749A9"/>
    <w:rsid w:val="00F86F06"/>
    <w:rsid w:val="00F93EDB"/>
    <w:rsid w:val="00FA4149"/>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87627"/>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6551C9"/>
    <w:pPr>
      <w:spacing w:after="160" w:line="259" w:lineRule="auto"/>
      <w:ind w:left="720"/>
      <w:contextualSpacing/>
    </w:pPr>
  </w:style>
  <w:style w:type="table" w:styleId="Grigliatabella">
    <w:name w:val="Table Grid"/>
    <w:basedOn w:val="Tabellanormale"/>
    <w:uiPriority w:val="39"/>
    <w:rsid w:val="00F86F0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293</TotalTime>
  <Pages>1</Pages>
  <Words>871</Words>
  <Characters>4968</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Massimo Piagnani</dc:creator>
  <cp:lastModifiedBy>aaa</cp:lastModifiedBy>
  <cp:revision>18</cp:revision>
  <dcterms:created xsi:type="dcterms:W3CDTF">2020-03-16T12:49:00Z</dcterms:created>
  <dcterms:modified xsi:type="dcterms:W3CDTF">2020-03-31T16:00:00Z</dcterms:modified>
</cp:coreProperties>
</file>