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B5064" w14:textId="592E2D3B" w:rsidR="0067139B" w:rsidRDefault="00887D74">
      <w:r>
        <w:rPr>
          <w:noProof/>
        </w:rPr>
        <mc:AlternateContent>
          <mc:Choice Requires="wps">
            <w:drawing>
              <wp:inline distT="0" distB="0" distL="0" distR="0" wp14:anchorId="441C983B" wp14:editId="1808E455">
                <wp:extent cx="304800" cy="304800"/>
                <wp:effectExtent l="0" t="0" r="0" b="0"/>
                <wp:docPr id="5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28DFD6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F3D5975" wp14:editId="55E9306F">
            <wp:extent cx="6263777" cy="889896"/>
            <wp:effectExtent l="0" t="0" r="381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974" cy="900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E47727" w14:textId="128CFFEC" w:rsidR="00F80171" w:rsidRPr="0066236F" w:rsidRDefault="006F5A44" w:rsidP="00F80171">
      <w:pPr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Nota Stampa</w:t>
      </w:r>
    </w:p>
    <w:p w14:paraId="09D5A061" w14:textId="77777777" w:rsidR="00F80171" w:rsidRDefault="00F80171" w:rsidP="00F80171">
      <w:pPr>
        <w:spacing w:after="0" w:line="240" w:lineRule="auto"/>
        <w:jc w:val="center"/>
        <w:rPr>
          <w:rFonts w:cstheme="minorHAnsi"/>
          <w:b/>
          <w:color w:val="000000"/>
          <w:sz w:val="46"/>
          <w:szCs w:val="46"/>
        </w:rPr>
      </w:pPr>
    </w:p>
    <w:p w14:paraId="53F39EB2" w14:textId="29E0CD07" w:rsidR="00DC4D20" w:rsidRPr="00C56FCC" w:rsidRDefault="00F80171" w:rsidP="00F801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C56FCC">
        <w:rPr>
          <w:rFonts w:ascii="Times New Roman" w:hAnsi="Times New Roman" w:cs="Times New Roman"/>
          <w:b/>
          <w:color w:val="000000"/>
          <w:sz w:val="44"/>
          <w:szCs w:val="44"/>
        </w:rPr>
        <w:t>Pagamenti, rapporti con le banche e usura</w:t>
      </w:r>
      <w:r w:rsidR="00DC4D20" w:rsidRPr="00C56FCC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: </w:t>
      </w:r>
      <w:r w:rsidRPr="00C56FCC">
        <w:rPr>
          <w:rFonts w:ascii="Times New Roman" w:hAnsi="Times New Roman" w:cs="Times New Roman"/>
          <w:b/>
          <w:color w:val="000000"/>
          <w:sz w:val="44"/>
          <w:szCs w:val="44"/>
        </w:rPr>
        <w:br/>
      </w:r>
      <w:r w:rsidR="003E72F9">
        <w:rPr>
          <w:rFonts w:ascii="Times New Roman" w:hAnsi="Times New Roman" w:cs="Times New Roman"/>
          <w:b/>
          <w:color w:val="000000"/>
          <w:sz w:val="44"/>
          <w:szCs w:val="44"/>
        </w:rPr>
        <w:t>un corso</w:t>
      </w:r>
      <w:r w:rsidRPr="00C56FCC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</w:t>
      </w:r>
      <w:r w:rsidR="006F5A44" w:rsidRPr="00C56FCC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di formazione </w:t>
      </w:r>
      <w:r w:rsidR="00DC4D20" w:rsidRPr="00C56FCC">
        <w:rPr>
          <w:rFonts w:ascii="Times New Roman" w:hAnsi="Times New Roman" w:cs="Times New Roman"/>
          <w:b/>
          <w:color w:val="000000"/>
          <w:sz w:val="44"/>
          <w:szCs w:val="44"/>
        </w:rPr>
        <w:t>gratuit</w:t>
      </w:r>
      <w:r w:rsidR="00141621">
        <w:rPr>
          <w:rFonts w:ascii="Times New Roman" w:hAnsi="Times New Roman" w:cs="Times New Roman"/>
          <w:b/>
          <w:color w:val="000000"/>
          <w:sz w:val="44"/>
          <w:szCs w:val="44"/>
        </w:rPr>
        <w:t>a</w:t>
      </w:r>
      <w:r w:rsidR="00DC4D20" w:rsidRPr="00C56FCC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</w:t>
      </w:r>
      <w:r w:rsidRPr="00C56FCC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per imprenditori </w:t>
      </w:r>
    </w:p>
    <w:p w14:paraId="1F8BE265" w14:textId="583DBFCA" w:rsidR="00F80171" w:rsidRPr="00C56FCC" w:rsidRDefault="00F80171" w:rsidP="00F801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C56FCC">
        <w:rPr>
          <w:rFonts w:ascii="Times New Roman" w:hAnsi="Times New Roman" w:cs="Times New Roman"/>
          <w:b/>
          <w:color w:val="000000"/>
          <w:sz w:val="44"/>
          <w:szCs w:val="44"/>
        </w:rPr>
        <w:t>non nati in Italia</w:t>
      </w:r>
    </w:p>
    <w:p w14:paraId="5B8A1057" w14:textId="63765B10" w:rsidR="00EB63D5" w:rsidRPr="0041648E" w:rsidRDefault="00EB63D5" w:rsidP="0041648E">
      <w:pPr>
        <w:jc w:val="center"/>
        <w:rPr>
          <w:rFonts w:ascii="Times New Roman" w:hAnsi="Times New Roman" w:cs="Times New Roman"/>
        </w:rPr>
      </w:pPr>
    </w:p>
    <w:p w14:paraId="6CD057DA" w14:textId="77F18F25" w:rsidR="0041648E" w:rsidRDefault="00C342F7" w:rsidP="0041648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</w:pPr>
      <w:r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Iniziativa congiunta di Camera di Commercio di Roma, Banca d’Italia, C</w:t>
      </w:r>
      <w:r w:rsidR="006369CA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NA</w:t>
      </w:r>
      <w:r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 xml:space="preserve"> Rom</w:t>
      </w:r>
      <w:r w:rsid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a</w:t>
      </w:r>
      <w:r w:rsidR="0041648E"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 xml:space="preserve"> </w:t>
      </w:r>
      <w:r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e Questura di Roma</w:t>
      </w:r>
      <w:r w:rsidR="0041648E"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 xml:space="preserve"> </w:t>
      </w:r>
    </w:p>
    <w:p w14:paraId="760B790E" w14:textId="0464C6CD" w:rsidR="00B217EB" w:rsidRPr="0041648E" w:rsidRDefault="0041648E" w:rsidP="0041648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</w:pPr>
      <w:r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Previst</w:t>
      </w:r>
      <w:r w:rsidR="003E72F9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e</w:t>
      </w:r>
      <w:r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 xml:space="preserve"> </w:t>
      </w:r>
      <w:r w:rsidR="00DC4D20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4</w:t>
      </w:r>
      <w:r w:rsidR="00B217EB"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 xml:space="preserve"> </w:t>
      </w:r>
      <w:r w:rsidR="003E72F9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lezioni</w:t>
      </w:r>
      <w:r w:rsidR="00CF1C5F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,</w:t>
      </w:r>
      <w:r w:rsidR="00B217EB"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 xml:space="preserve"> on</w:t>
      </w:r>
      <w:r w:rsidR="008F7D15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 xml:space="preserve"> </w:t>
      </w:r>
      <w:r w:rsidR="00B217EB" w:rsidRPr="0041648E">
        <w:rPr>
          <w:rFonts w:ascii="Times New Roman" w:hAnsi="Times New Roman" w:cs="Times New Roman"/>
          <w:b/>
          <w:bCs/>
          <w:color w:val="000000"/>
          <w:spacing w:val="10"/>
          <w:kern w:val="16"/>
          <w:sz w:val="28"/>
          <w:szCs w:val="28"/>
        </w:rPr>
        <w:t>line e in presenza, dal 7 al 27 marzo 2023</w:t>
      </w:r>
    </w:p>
    <w:p w14:paraId="4C750334" w14:textId="77777777" w:rsidR="006F5A44" w:rsidRDefault="006F5A44" w:rsidP="007878E4">
      <w:pPr>
        <w:spacing w:after="6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8B53684" w14:textId="77777777" w:rsidR="006F5A44" w:rsidRDefault="006F5A44" w:rsidP="007878E4">
      <w:pPr>
        <w:spacing w:after="6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D360F14" w14:textId="77777777" w:rsidR="00DC4D20" w:rsidRDefault="00DC4D20" w:rsidP="007878E4">
      <w:pPr>
        <w:spacing w:after="60"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</w:p>
    <w:p w14:paraId="5522E1C0" w14:textId="4DCDC25E" w:rsidR="00283C69" w:rsidRDefault="006F5A44" w:rsidP="00283C69">
      <w:pPr>
        <w:spacing w:after="6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47C2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Roma, 2</w:t>
      </w:r>
      <w:r w:rsidR="00CD7488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4</w:t>
      </w:r>
      <w:r w:rsidRPr="00A147C2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febbraio 2023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</w:t>
      </w:r>
      <w:r w:rsidR="007878E4" w:rsidRPr="004E1C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Un progetto di </w:t>
      </w:r>
      <w:r w:rsidR="00162E89" w:rsidRPr="004E1CD2">
        <w:rPr>
          <w:rFonts w:ascii="Times New Roman" w:hAnsi="Times New Roman" w:cs="Times New Roman"/>
          <w:bCs/>
          <w:color w:val="000000"/>
          <w:sz w:val="28"/>
          <w:szCs w:val="28"/>
        </w:rPr>
        <w:t>formazione gratuita sui temi dell’</w:t>
      </w:r>
      <w:r w:rsidR="007878E4" w:rsidRPr="004E1CD2">
        <w:rPr>
          <w:rFonts w:ascii="Times New Roman" w:hAnsi="Times New Roman" w:cs="Times New Roman"/>
          <w:bCs/>
          <w:color w:val="000000"/>
          <w:sz w:val="28"/>
          <w:szCs w:val="28"/>
        </w:rPr>
        <w:t>educazione finanziaria</w:t>
      </w:r>
      <w:r w:rsidR="00D06C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e della legalità </w:t>
      </w:r>
      <w:r w:rsidR="002841FD">
        <w:rPr>
          <w:rFonts w:ascii="Times New Roman" w:hAnsi="Times New Roman" w:cs="Times New Roman"/>
          <w:bCs/>
          <w:color w:val="000000"/>
          <w:sz w:val="28"/>
          <w:szCs w:val="28"/>
        </w:rPr>
        <w:t>rivolto agli</w:t>
      </w:r>
      <w:r w:rsidR="007878E4" w:rsidRPr="004E1C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imprenditori non nati in Italia:</w:t>
      </w:r>
      <w:r w:rsidR="007878E4"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sono quattro le lezioni</w:t>
      </w:r>
      <w:r w:rsidR="008F7D15">
        <w:rPr>
          <w:rFonts w:ascii="Times New Roman" w:hAnsi="Times New Roman" w:cs="Times New Roman"/>
          <w:color w:val="000000"/>
          <w:sz w:val="28"/>
          <w:szCs w:val="28"/>
        </w:rPr>
        <w:t>, in presenza e on line,</w:t>
      </w:r>
      <w:r w:rsidR="007878E4"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dedicate a</w:t>
      </w:r>
      <w:r w:rsidR="00D35248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="007878E4"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78E4" w:rsidRPr="0053301C">
        <w:rPr>
          <w:rFonts w:ascii="Times New Roman" w:hAnsi="Times New Roman" w:cs="Times New Roman"/>
          <w:color w:val="000000"/>
          <w:sz w:val="28"/>
          <w:szCs w:val="28"/>
        </w:rPr>
        <w:t>“</w:t>
      </w:r>
      <w:r w:rsidR="007878E4" w:rsidRPr="004E1C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Rapporti con le banche e rischi finanziari</w:t>
      </w:r>
      <w:r w:rsidR="007878E4" w:rsidRPr="006F5A44">
        <w:rPr>
          <w:rFonts w:ascii="Times New Roman" w:hAnsi="Times New Roman" w:cs="Times New Roman"/>
          <w:color w:val="000000"/>
          <w:sz w:val="28"/>
          <w:szCs w:val="28"/>
        </w:rPr>
        <w:t>”</w:t>
      </w:r>
      <w:r w:rsidR="00232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78E4" w:rsidRPr="006F5A44">
        <w:rPr>
          <w:rFonts w:ascii="Times New Roman" w:hAnsi="Times New Roman" w:cs="Times New Roman"/>
          <w:color w:val="000000"/>
          <w:sz w:val="28"/>
          <w:szCs w:val="28"/>
        </w:rPr>
        <w:t>per accrescere le competenze finanziarie delle imprese, favorirne il dialogo con le banche e renderle più consapevoli dei rischi dell’usura e del riciclaggio.</w:t>
      </w:r>
      <w:r w:rsidR="002F15D2">
        <w:rPr>
          <w:rFonts w:ascii="Times New Roman" w:hAnsi="Times New Roman" w:cs="Times New Roman"/>
          <w:color w:val="000000"/>
          <w:sz w:val="28"/>
          <w:szCs w:val="28"/>
        </w:rPr>
        <w:t xml:space="preserve"> L’iniziativa è promossa dalla </w:t>
      </w:r>
      <w:r w:rsidR="00717370" w:rsidRPr="004B0D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Camera di Commercio di Roma</w:t>
      </w:r>
      <w:r w:rsidR="00717370">
        <w:rPr>
          <w:rFonts w:ascii="Times New Roman" w:hAnsi="Times New Roman" w:cs="Times New Roman"/>
          <w:color w:val="000000"/>
          <w:sz w:val="28"/>
          <w:szCs w:val="28"/>
        </w:rPr>
        <w:t>, tramite il suo Osservatorio sulle</w:t>
      </w:r>
      <w:r w:rsidR="004B0D5A">
        <w:rPr>
          <w:rFonts w:ascii="Times New Roman" w:hAnsi="Times New Roman" w:cs="Times New Roman"/>
          <w:color w:val="000000"/>
          <w:sz w:val="28"/>
          <w:szCs w:val="28"/>
        </w:rPr>
        <w:t xml:space="preserve"> Politiche per il contrasto alla criminalità economica, assieme a </w:t>
      </w:r>
      <w:r w:rsidR="004B0D5A" w:rsidRPr="004B0D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Banca d’Italia, C</w:t>
      </w:r>
      <w:r w:rsidR="006369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NA</w:t>
      </w:r>
      <w:r w:rsidR="004B0D5A" w:rsidRPr="004B0D5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Roma </w:t>
      </w:r>
      <w:r w:rsidR="004B0D5A" w:rsidRPr="009F36D2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4B0D5A" w:rsidRPr="004B0D5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Questura di Roma</w:t>
      </w:r>
      <w:r w:rsidR="00283C69" w:rsidRPr="00D41AF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212A7E33" w14:textId="77777777" w:rsidR="00283C69" w:rsidRDefault="00283C69" w:rsidP="00283C69">
      <w:pPr>
        <w:spacing w:after="6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6B165D5" w14:textId="62899179" w:rsidR="000958AE" w:rsidRDefault="006E06B6" w:rsidP="00283C69">
      <w:pPr>
        <w:spacing w:after="6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Far conoscere meglio agli imprenditori non nati in Italia gli strumenti a loro disposizione per poter finanziare la propria </w:t>
      </w:r>
      <w:r w:rsidR="002841FD">
        <w:rPr>
          <w:rFonts w:ascii="Times New Roman" w:hAnsi="Times New Roman" w:cs="Times New Roman"/>
          <w:color w:val="000000"/>
          <w:sz w:val="28"/>
          <w:szCs w:val="28"/>
        </w:rPr>
        <w:t>società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e gestire le difficoltà è un passo fondamentale per l</w:t>
      </w:r>
      <w:r w:rsidR="00AB7B7F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>inclusione finanziaria e una piena cittadinanza economica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83C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t>Se prima del</w:t>
      </w:r>
      <w:r w:rsidR="002841FD">
        <w:rPr>
          <w:rFonts w:ascii="Times New Roman" w:hAnsi="Times New Roman" w:cs="Times New Roman"/>
          <w:color w:val="000000"/>
          <w:sz w:val="28"/>
          <w:szCs w:val="28"/>
        </w:rPr>
        <w:t xml:space="preserve">la pandemia 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t>questa era già un’esigenza sentita, le situazioni critiche create o accen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softHyphen/>
        <w:t>tua</w:t>
      </w:r>
      <w:r w:rsidR="007B3153">
        <w:rPr>
          <w:rFonts w:ascii="Times New Roman" w:hAnsi="Times New Roman" w:cs="Times New Roman"/>
          <w:color w:val="000000"/>
          <w:sz w:val="28"/>
          <w:szCs w:val="28"/>
        </w:rPr>
        <w:t>tesi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3153">
        <w:rPr>
          <w:rFonts w:ascii="Times New Roman" w:hAnsi="Times New Roman" w:cs="Times New Roman"/>
          <w:color w:val="000000"/>
          <w:sz w:val="28"/>
          <w:szCs w:val="28"/>
        </w:rPr>
        <w:t xml:space="preserve">successivamente 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t>hanno reso ancor più necessario</w:t>
      </w:r>
      <w:r w:rsidR="007D23D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per le imprese</w:t>
      </w:r>
      <w:r w:rsidR="007D23D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conoscere le caratteristiche degli stru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softHyphen/>
        <w:t>menti di pagamento a loro disposizione e le valutazioni delle banche nelle richieste di finan</w:t>
      </w:r>
      <w:r w:rsidR="000958AE" w:rsidRPr="006F5A4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ziamento. </w:t>
      </w:r>
    </w:p>
    <w:p w14:paraId="1CD8E590" w14:textId="77777777" w:rsidR="007D23D4" w:rsidRPr="00283C69" w:rsidRDefault="007D23D4" w:rsidP="00283C69">
      <w:pPr>
        <w:spacing w:after="6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322F1F8" w14:textId="215724D1" w:rsidR="00D659F9" w:rsidRDefault="004264D3" w:rsidP="00361929">
      <w:pPr>
        <w:spacing w:after="6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«Quando le imprese si trovano in difficoltà </w:t>
      </w:r>
      <w:r w:rsidR="008A5A54">
        <w:rPr>
          <w:rFonts w:ascii="Times New Roman" w:hAnsi="Times New Roman" w:cs="Times New Roman"/>
          <w:bCs/>
          <w:color w:val="000000"/>
          <w:sz w:val="28"/>
          <w:szCs w:val="28"/>
        </w:rPr>
        <w:t>economiche</w:t>
      </w:r>
      <w:r w:rsidRPr="000B59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e non riescono ad avviare un rapporto proficuo con le banche</w:t>
      </w:r>
      <w:r w:rsidR="007D23D4" w:rsidRPr="000B59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</w:t>
      </w:r>
      <w:r w:rsidR="007D23D4" w:rsidRPr="000B59BE">
        <w:rPr>
          <w:rFonts w:ascii="Times New Roman" w:hAnsi="Times New Roman" w:cs="Times New Roman"/>
          <w:b/>
          <w:color w:val="000000"/>
          <w:sz w:val="28"/>
          <w:szCs w:val="28"/>
        </w:rPr>
        <w:t>sottolinea Lorenzo Tagliavanti, Presidente della Camera di Commercio di Roma</w:t>
      </w:r>
      <w:r w:rsidR="007D23D4" w:rsidRPr="000B59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</w:t>
      </w:r>
      <w:r w:rsidRPr="000B59BE">
        <w:rPr>
          <w:rFonts w:ascii="Times New Roman" w:hAnsi="Times New Roman" w:cs="Times New Roman"/>
          <w:bCs/>
          <w:color w:val="000000"/>
          <w:sz w:val="28"/>
          <w:szCs w:val="28"/>
        </w:rPr>
        <w:t>si rivolgono</w:t>
      </w:r>
      <w:r w:rsidR="003E7FEA">
        <w:rPr>
          <w:rFonts w:ascii="Times New Roman" w:hAnsi="Times New Roman" w:cs="Times New Roman"/>
          <w:bCs/>
          <w:color w:val="000000"/>
          <w:sz w:val="28"/>
          <w:szCs w:val="28"/>
        </w:rPr>
        <w:t>, purtroppo,</w:t>
      </w:r>
      <w:r w:rsidRPr="000B59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sistemi informali o all’usura</w:t>
      </w:r>
      <w:r w:rsidR="00536CCD" w:rsidRPr="0033257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7D23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36CCD">
        <w:rPr>
          <w:rFonts w:ascii="Times New Roman" w:hAnsi="Times New Roman" w:cs="Times New Roman"/>
          <w:color w:val="000000"/>
          <w:sz w:val="28"/>
          <w:szCs w:val="28"/>
        </w:rPr>
        <w:t xml:space="preserve">Con questa iniziativa, realizzata </w:t>
      </w:r>
      <w:r w:rsidR="00752632">
        <w:rPr>
          <w:rFonts w:ascii="Times New Roman" w:hAnsi="Times New Roman" w:cs="Times New Roman"/>
          <w:color w:val="000000"/>
          <w:sz w:val="28"/>
          <w:szCs w:val="28"/>
        </w:rPr>
        <w:t xml:space="preserve">insieme </w:t>
      </w:r>
      <w:r w:rsidR="000B59BE">
        <w:rPr>
          <w:rFonts w:ascii="Times New Roman" w:hAnsi="Times New Roman" w:cs="Times New Roman"/>
          <w:color w:val="000000"/>
          <w:sz w:val="28"/>
          <w:szCs w:val="28"/>
        </w:rPr>
        <w:t>a Banca d’Italia, C</w:t>
      </w:r>
      <w:r w:rsidR="006369CA">
        <w:rPr>
          <w:rFonts w:ascii="Times New Roman" w:hAnsi="Times New Roman" w:cs="Times New Roman"/>
          <w:color w:val="000000"/>
          <w:sz w:val="28"/>
          <w:szCs w:val="28"/>
        </w:rPr>
        <w:t>NA</w:t>
      </w:r>
      <w:r w:rsidR="000B59BE">
        <w:rPr>
          <w:rFonts w:ascii="Times New Roman" w:hAnsi="Times New Roman" w:cs="Times New Roman"/>
          <w:color w:val="000000"/>
          <w:sz w:val="28"/>
          <w:szCs w:val="28"/>
        </w:rPr>
        <w:t xml:space="preserve"> Roma e </w:t>
      </w:r>
      <w:r w:rsidR="000B59BE">
        <w:rPr>
          <w:rFonts w:ascii="Times New Roman" w:hAnsi="Times New Roman" w:cs="Times New Roman"/>
          <w:color w:val="000000"/>
          <w:sz w:val="28"/>
          <w:szCs w:val="28"/>
        </w:rPr>
        <w:lastRenderedPageBreak/>
        <w:t>Questura</w:t>
      </w:r>
      <w:r w:rsidR="0033257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59BE">
        <w:rPr>
          <w:rFonts w:ascii="Times New Roman" w:hAnsi="Times New Roman" w:cs="Times New Roman"/>
          <w:color w:val="000000"/>
          <w:sz w:val="28"/>
          <w:szCs w:val="28"/>
        </w:rPr>
        <w:t xml:space="preserve">puntiamo a 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>sostenere</w:t>
      </w:r>
      <w:r w:rsidR="000B59BE">
        <w:rPr>
          <w:rFonts w:ascii="Times New Roman" w:hAnsi="Times New Roman" w:cs="Times New Roman"/>
          <w:color w:val="000000"/>
          <w:sz w:val="28"/>
          <w:szCs w:val="28"/>
        </w:rPr>
        <w:t xml:space="preserve"> ulteriormente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il tessuto produttivo romano e</w:t>
      </w:r>
      <w:r w:rsidR="00E64D8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in particolare</w:t>
      </w:r>
      <w:r w:rsidR="00E64D8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gli imprenditori non nati in Italia, </w:t>
      </w:r>
      <w:r w:rsidR="006A2CE1">
        <w:rPr>
          <w:rFonts w:ascii="Times New Roman" w:hAnsi="Times New Roman" w:cs="Times New Roman"/>
          <w:color w:val="000000"/>
          <w:sz w:val="28"/>
          <w:szCs w:val="28"/>
        </w:rPr>
        <w:t>aiutandoli a rendere efficaci i rapporti con gli Istituti di credito</w:t>
      </w:r>
      <w:r w:rsidR="00D659F9">
        <w:rPr>
          <w:rFonts w:ascii="Times New Roman" w:hAnsi="Times New Roman" w:cs="Times New Roman"/>
          <w:color w:val="000000"/>
          <w:sz w:val="28"/>
          <w:szCs w:val="28"/>
        </w:rPr>
        <w:t>, a gestire le eventuali difficoltà finanziarie ed evitare i rischi delle truffe e del riciclaggio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».  </w:t>
      </w:r>
    </w:p>
    <w:p w14:paraId="3B75F399" w14:textId="77777777" w:rsidR="00D659F9" w:rsidRDefault="00D659F9" w:rsidP="00361929">
      <w:pPr>
        <w:spacing w:after="6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DD91C6" w14:textId="7E5B771C" w:rsidR="00361929" w:rsidRPr="006F5A44" w:rsidRDefault="00361929" w:rsidP="00361929">
      <w:pPr>
        <w:spacing w:after="6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29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Nei due anni successivi allo scoppio della pandemia </w:t>
      </w:r>
      <w:r w:rsidR="00D659F9">
        <w:rPr>
          <w:rFonts w:ascii="Times New Roman" w:hAnsi="Times New Roman" w:cs="Times New Roman"/>
          <w:bCs/>
          <w:color w:val="000000"/>
          <w:sz w:val="28"/>
          <w:szCs w:val="28"/>
        </w:rPr>
        <w:t>sono nate</w:t>
      </w:r>
      <w:r w:rsidRPr="00C629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quasi </w:t>
      </w:r>
      <w:r w:rsidRPr="00607BA7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C56FCC" w:rsidRPr="00607BA7">
        <w:rPr>
          <w:rFonts w:ascii="Times New Roman" w:hAnsi="Times New Roman" w:cs="Times New Roman"/>
          <w:b/>
          <w:color w:val="000000"/>
          <w:sz w:val="28"/>
          <w:szCs w:val="28"/>
        </w:rPr>
        <w:t>mila</w:t>
      </w:r>
      <w:r w:rsidRPr="00607B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imprese</w:t>
      </w:r>
      <w:r w:rsidRPr="00C629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con soci o titolari stranieri.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Queste imprese sono generalmente molto piccole, caratteristica che si associa a una marcata fragilità finanziaria. Un imprenditore straniero incontra maggiori difficoltà nella gestione della sua azienda a causa di una minore padronanza della lingua italiana e di una più limitata conoscenza delle leggi, del contesto istituzionale e del sistema finanziario.</w:t>
      </w:r>
    </w:p>
    <w:p w14:paraId="19293F91" w14:textId="77777777" w:rsidR="005C1C05" w:rsidRDefault="005C1C05" w:rsidP="005A0B97">
      <w:pPr>
        <w:spacing w:after="6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7128B93" w14:textId="22B51D14" w:rsidR="005A0B97" w:rsidRPr="006F5A44" w:rsidRDefault="005A0B97" w:rsidP="005A0B97">
      <w:pPr>
        <w:spacing w:after="6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2F17">
        <w:rPr>
          <w:rFonts w:ascii="Times New Roman" w:hAnsi="Times New Roman" w:cs="Times New Roman"/>
          <w:bCs/>
          <w:color w:val="000000"/>
          <w:sz w:val="28"/>
          <w:szCs w:val="28"/>
        </w:rPr>
        <w:t>Il programma</w:t>
      </w:r>
      <w:r w:rsidR="009E2F17" w:rsidRPr="009E2F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di formazione</w:t>
      </w:r>
      <w:r w:rsidRPr="009E2F17">
        <w:rPr>
          <w:rFonts w:ascii="Times New Roman" w:hAnsi="Times New Roman" w:cs="Times New Roman"/>
          <w:bCs/>
          <w:color w:val="000000"/>
          <w:sz w:val="28"/>
          <w:szCs w:val="28"/>
        </w:rPr>
        <w:t>, che prenderà avvi</w:t>
      </w:r>
      <w:r w:rsidR="009E2F17" w:rsidRPr="009E2F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o il </w:t>
      </w:r>
      <w:r w:rsidR="009E2F17" w:rsidRPr="00607BA7">
        <w:rPr>
          <w:rFonts w:ascii="Times New Roman" w:hAnsi="Times New Roman" w:cs="Times New Roman"/>
          <w:b/>
          <w:color w:val="000000"/>
          <w:sz w:val="28"/>
          <w:szCs w:val="28"/>
        </w:rPr>
        <w:t>7 marzo</w:t>
      </w:r>
      <w:r w:rsidRPr="009E2F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si articola in quattro moduli 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>dedicati, rispettiva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mente, alla finanza personale, al rapporto con le banche, alla gestione delle difficoltà finanziarie e a truffe, 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>usura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e riciclaggio.</w:t>
      </w:r>
    </w:p>
    <w:p w14:paraId="4918D37A" w14:textId="77777777" w:rsidR="005C1C05" w:rsidRDefault="005C1C05" w:rsidP="000774B7">
      <w:pPr>
        <w:spacing w:after="6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2E2D291" w14:textId="508F37E7" w:rsidR="000774B7" w:rsidRPr="006F5A44" w:rsidRDefault="000774B7" w:rsidP="000774B7">
      <w:pPr>
        <w:spacing w:after="6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5A44">
        <w:rPr>
          <w:rFonts w:ascii="Times New Roman" w:hAnsi="Times New Roman" w:cs="Times New Roman"/>
          <w:color w:val="000000"/>
          <w:sz w:val="28"/>
          <w:szCs w:val="28"/>
        </w:rPr>
        <w:t>Il primo appuntamento formativo</w:t>
      </w:r>
      <w:r w:rsidR="00E911E5">
        <w:rPr>
          <w:rFonts w:ascii="Times New Roman" w:hAnsi="Times New Roman" w:cs="Times New Roman"/>
          <w:color w:val="000000"/>
          <w:sz w:val="28"/>
          <w:szCs w:val="28"/>
        </w:rPr>
        <w:t xml:space="preserve"> on line curato dalla Banca d’Italia</w:t>
      </w:r>
      <w:r w:rsidR="007C63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>present</w:t>
      </w:r>
      <w:r w:rsidR="00E02CF1">
        <w:rPr>
          <w:rFonts w:ascii="Times New Roman" w:hAnsi="Times New Roman" w:cs="Times New Roman"/>
          <w:color w:val="000000"/>
          <w:sz w:val="28"/>
          <w:szCs w:val="28"/>
        </w:rPr>
        <w:t>erà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i conti correnti e i principali strumen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softHyphen/>
        <w:t>ti di pagamento, incluse le rimesse, ampia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mente utilizzate dagli immigrati per inviare denaro nei </w:t>
      </w:r>
      <w:r w:rsidR="00E02CF1">
        <w:rPr>
          <w:rFonts w:ascii="Times New Roman" w:hAnsi="Times New Roman" w:cs="Times New Roman"/>
          <w:color w:val="000000"/>
          <w:sz w:val="28"/>
          <w:szCs w:val="28"/>
        </w:rPr>
        <w:t xml:space="preserve">rispettivi 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>paesi di provenienza</w:t>
      </w:r>
      <w:r w:rsidR="003941A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02C5D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="00E02CF1">
        <w:rPr>
          <w:rFonts w:ascii="Times New Roman" w:hAnsi="Times New Roman" w:cs="Times New Roman"/>
          <w:color w:val="000000"/>
          <w:sz w:val="28"/>
          <w:szCs w:val="28"/>
        </w:rPr>
        <w:t>erranno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02C5D">
        <w:rPr>
          <w:rFonts w:ascii="Times New Roman" w:hAnsi="Times New Roman" w:cs="Times New Roman"/>
          <w:color w:val="000000"/>
          <w:sz w:val="28"/>
          <w:szCs w:val="28"/>
        </w:rPr>
        <w:t>spiegate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anche le forme di tutela del consuma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softHyphen/>
        <w:t>tore nei pagamenti al dettaglio e le tipologie più frequenti di truffe informatiche.</w:t>
      </w:r>
    </w:p>
    <w:p w14:paraId="087DF8C3" w14:textId="62711473" w:rsidR="0022658A" w:rsidRPr="006F5A44" w:rsidRDefault="0022658A" w:rsidP="0022658A">
      <w:pPr>
        <w:spacing w:after="6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5A44">
        <w:rPr>
          <w:rFonts w:ascii="Times New Roman" w:hAnsi="Times New Roman" w:cs="Times New Roman"/>
          <w:color w:val="000000"/>
          <w:sz w:val="28"/>
          <w:szCs w:val="28"/>
        </w:rPr>
        <w:t>Il secondo modulo</w:t>
      </w:r>
      <w:r w:rsidR="00186CEB">
        <w:rPr>
          <w:rFonts w:ascii="Times New Roman" w:hAnsi="Times New Roman" w:cs="Times New Roman"/>
          <w:color w:val="000000"/>
          <w:sz w:val="28"/>
          <w:szCs w:val="28"/>
        </w:rPr>
        <w:t>, curato dalla C</w:t>
      </w:r>
      <w:r w:rsidR="006369CA">
        <w:rPr>
          <w:rFonts w:ascii="Times New Roman" w:hAnsi="Times New Roman" w:cs="Times New Roman"/>
          <w:color w:val="000000"/>
          <w:sz w:val="28"/>
          <w:szCs w:val="28"/>
        </w:rPr>
        <w:t>NA</w:t>
      </w:r>
      <w:r w:rsidR="00186CEB">
        <w:rPr>
          <w:rFonts w:ascii="Times New Roman" w:hAnsi="Times New Roman" w:cs="Times New Roman"/>
          <w:color w:val="000000"/>
          <w:sz w:val="28"/>
          <w:szCs w:val="28"/>
        </w:rPr>
        <w:t xml:space="preserve"> Roma,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2CF1">
        <w:rPr>
          <w:rFonts w:ascii="Times New Roman" w:hAnsi="Times New Roman" w:cs="Times New Roman"/>
          <w:color w:val="000000"/>
          <w:sz w:val="28"/>
          <w:szCs w:val="28"/>
        </w:rPr>
        <w:t>illustrerà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le caratteristiche dei principali contratti bancari a servizio dell</w:t>
      </w:r>
      <w:r w:rsidR="00E02CF1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attività d'impresa (apertura di credito in conto corrente, smobilizzo crediti, mutuo), i 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criteri utilizzati dalle banche per valutare il merito di credito della clientela, 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>il ricorso alle garanzie prestate dai confidi e dal Fondo centrale di garanzia per le P</w:t>
      </w:r>
      <w:r w:rsidR="00E02CF1">
        <w:rPr>
          <w:rFonts w:ascii="Times New Roman" w:hAnsi="Times New Roman" w:cs="Times New Roman"/>
          <w:color w:val="000000"/>
          <w:sz w:val="28"/>
          <w:szCs w:val="28"/>
        </w:rPr>
        <w:t>mi</w:t>
      </w:r>
      <w:r w:rsidR="006032D5">
        <w:rPr>
          <w:rFonts w:ascii="Times New Roman" w:hAnsi="Times New Roman" w:cs="Times New Roman"/>
          <w:color w:val="000000"/>
          <w:sz w:val="28"/>
          <w:szCs w:val="28"/>
        </w:rPr>
        <w:t xml:space="preserve"> e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il funzionamento della Centrale dei risc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>hi.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0C94599" w14:textId="4903CB5B" w:rsidR="00472DEA" w:rsidRPr="006F5A44" w:rsidRDefault="00472DEA" w:rsidP="00472DEA">
      <w:pPr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>Il terzo modulo</w:t>
      </w:r>
      <w:r w:rsidR="00186C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A6495">
        <w:rPr>
          <w:rFonts w:ascii="Times New Roman" w:hAnsi="Times New Roman" w:cs="Times New Roman"/>
          <w:color w:val="000000" w:themeColor="text1"/>
          <w:sz w:val="28"/>
          <w:szCs w:val="28"/>
        </w:rPr>
        <w:t>anche questo gestito da C</w:t>
      </w:r>
      <w:r w:rsidR="006369CA">
        <w:rPr>
          <w:rFonts w:ascii="Times New Roman" w:hAnsi="Times New Roman" w:cs="Times New Roman"/>
          <w:color w:val="000000" w:themeColor="text1"/>
          <w:sz w:val="28"/>
          <w:szCs w:val="28"/>
        </w:rPr>
        <w:t>NA</w:t>
      </w:r>
      <w:r w:rsidR="00FA64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Roma,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5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sarà focalizzato sulla 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gestione delle difficoltà finanziarie dell’impresa. </w:t>
      </w:r>
      <w:r w:rsidR="004928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Verranno presentati 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>alcuni indicatori utili per capire se l’</w:t>
      </w:r>
      <w:r w:rsidR="00330B4F">
        <w:rPr>
          <w:rFonts w:ascii="Times New Roman" w:hAnsi="Times New Roman" w:cs="Times New Roman"/>
          <w:color w:val="000000" w:themeColor="text1"/>
          <w:sz w:val="28"/>
          <w:szCs w:val="28"/>
        </w:rPr>
        <w:t>azienda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è in crisi, i criteri di valutazione del merito di credito da parte delle banche</w:t>
      </w:r>
      <w:r w:rsidR="006032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le modalità di rinegoziazione </w:t>
      </w:r>
      <w:r w:rsidR="0049285F">
        <w:rPr>
          <w:rFonts w:ascii="Times New Roman" w:hAnsi="Times New Roman" w:cs="Times New Roman"/>
          <w:color w:val="000000" w:themeColor="text1"/>
          <w:sz w:val="28"/>
          <w:szCs w:val="28"/>
        </w:rPr>
        <w:t>con gli istituti di credito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delle condizioni contrattuali.</w:t>
      </w:r>
    </w:p>
    <w:p w14:paraId="01904AFA" w14:textId="23FFC295" w:rsidR="00D97DC3" w:rsidRPr="006F5A44" w:rsidRDefault="00D97DC3" w:rsidP="00D97DC3">
      <w:pPr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>L’ultimo modulo</w:t>
      </w:r>
      <w:r w:rsidR="004928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curato dalla Questura di Roma</w:t>
      </w:r>
      <w:r w:rsidR="004928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affronterà i temi dell’usura e del riciclaggio: come la criminalità organizzata si nasconde dietro finanziatori privati con il fine di impossessarsi dell’impresa, i finanziamenti da parte di soggetti non qualificati e il pericolo di essere coinvolti in fatti di riciclaggio</w:t>
      </w:r>
      <w:r w:rsidR="007C3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</w:t>
      </w:r>
      <w:r w:rsidRPr="006F5A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il sistema dell’usura e le casistiche più frequenti.</w:t>
      </w:r>
    </w:p>
    <w:p w14:paraId="051CDB11" w14:textId="368FCC16" w:rsidR="000958AE" w:rsidRDefault="00546425">
      <w:pPr>
        <w:rPr>
          <w:rFonts w:cstheme="minorHAnsi"/>
          <w:color w:val="000000"/>
          <w:sz w:val="20"/>
          <w:szCs w:val="20"/>
        </w:rPr>
      </w:pPr>
      <w:r w:rsidRPr="00B0463D">
        <w:rPr>
          <w:rFonts w:ascii="Times New Roman" w:hAnsi="Times New Roman" w:cs="Times New Roman"/>
          <w:bCs/>
          <w:color w:val="000000"/>
          <w:sz w:val="28"/>
          <w:szCs w:val="28"/>
        </w:rPr>
        <w:t>I quattro appuntamenti formativi sono gratuiti.</w:t>
      </w:r>
      <w:r w:rsidRPr="006F5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27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Per seguirli è necessario iscriversi sul sito dell</w:t>
      </w:r>
      <w:r w:rsidR="00C3730D" w:rsidRPr="00627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a Camera di Commercio di Roma</w:t>
      </w:r>
      <w:r w:rsidRPr="007C3BA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27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B566F" w:rsidRPr="00627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al</w:t>
      </w:r>
      <w:r w:rsidR="00627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link</w:t>
      </w:r>
      <w:r w:rsidR="00415510" w:rsidRPr="00627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hyperlink r:id="rId5" w:history="1">
        <w:r w:rsidR="000200CD" w:rsidRPr="006274E4">
          <w:rPr>
            <w:rStyle w:val="Collegamentoipertestuale"/>
            <w:rFonts w:ascii="Times New Roman" w:hAnsi="Times New Roman" w:cs="Times New Roman"/>
            <w:b/>
            <w:bCs/>
            <w:sz w:val="28"/>
            <w:szCs w:val="28"/>
          </w:rPr>
          <w:t>www.rm.camcom.it/edufin</w:t>
        </w:r>
      </w:hyperlink>
      <w:r w:rsidR="000200C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D4F5261" w14:textId="271826B6" w:rsidR="00B0463D" w:rsidRDefault="00B0463D">
      <w:pPr>
        <w:rPr>
          <w:rFonts w:cstheme="minorHAnsi"/>
          <w:color w:val="000000"/>
          <w:sz w:val="20"/>
          <w:szCs w:val="20"/>
        </w:rPr>
      </w:pPr>
    </w:p>
    <w:p w14:paraId="6491D4EE" w14:textId="49A28CDF" w:rsidR="00B0463D" w:rsidRDefault="00B0463D">
      <w:pPr>
        <w:rPr>
          <w:rFonts w:cstheme="minorHAnsi"/>
          <w:color w:val="000000"/>
          <w:sz w:val="20"/>
          <w:szCs w:val="20"/>
        </w:rPr>
      </w:pPr>
    </w:p>
    <w:p w14:paraId="7C031BC1" w14:textId="0291FDC4" w:rsidR="00B0463D" w:rsidRPr="00B0463D" w:rsidRDefault="00B0463D" w:rsidP="00B0463D">
      <w:pPr>
        <w:jc w:val="center"/>
        <w:rPr>
          <w:rFonts w:ascii="Times New Roman" w:hAnsi="Times New Roman" w:cs="Times New Roman"/>
          <w:i/>
          <w:iCs/>
        </w:rPr>
      </w:pPr>
      <w:r w:rsidRPr="00B0463D">
        <w:rPr>
          <w:rFonts w:ascii="Times New Roman" w:hAnsi="Times New Roman" w:cs="Times New Roman"/>
          <w:i/>
          <w:iCs/>
          <w:sz w:val="20"/>
          <w:szCs w:val="20"/>
        </w:rPr>
        <w:t xml:space="preserve">Ufficio Stampa CCIAA Roma – tel. 066781178 – </w:t>
      </w:r>
      <w:hyperlink r:id="rId6" w:history="1">
        <w:r w:rsidRPr="00B0463D">
          <w:rPr>
            <w:rStyle w:val="Collegamentoipertestuale"/>
            <w:rFonts w:ascii="Times New Roman" w:hAnsi="Times New Roman" w:cs="Times New Roman"/>
            <w:i/>
            <w:iCs/>
            <w:color w:val="auto"/>
            <w:sz w:val="20"/>
            <w:szCs w:val="20"/>
            <w:u w:val="none"/>
          </w:rPr>
          <w:t>ufficiostampa@innovacamera.it</w:t>
        </w:r>
      </w:hyperlink>
    </w:p>
    <w:sectPr w:rsidR="00B0463D" w:rsidRPr="00B046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EA"/>
    <w:rsid w:val="00002C5D"/>
    <w:rsid w:val="000137C1"/>
    <w:rsid w:val="000200CD"/>
    <w:rsid w:val="000774B7"/>
    <w:rsid w:val="000958AE"/>
    <w:rsid w:val="000B59BE"/>
    <w:rsid w:val="00141621"/>
    <w:rsid w:val="00162E89"/>
    <w:rsid w:val="00186CEB"/>
    <w:rsid w:val="0022658A"/>
    <w:rsid w:val="00232846"/>
    <w:rsid w:val="00283C69"/>
    <w:rsid w:val="002841FD"/>
    <w:rsid w:val="002F15D2"/>
    <w:rsid w:val="00330B4F"/>
    <w:rsid w:val="00332579"/>
    <w:rsid w:val="00361929"/>
    <w:rsid w:val="003941A3"/>
    <w:rsid w:val="003A5550"/>
    <w:rsid w:val="003E72F9"/>
    <w:rsid w:val="003E7FEA"/>
    <w:rsid w:val="00415510"/>
    <w:rsid w:val="0041648E"/>
    <w:rsid w:val="004264D3"/>
    <w:rsid w:val="00472DEA"/>
    <w:rsid w:val="00491491"/>
    <w:rsid w:val="0049285F"/>
    <w:rsid w:val="004B0D5A"/>
    <w:rsid w:val="004B566F"/>
    <w:rsid w:val="004E1CD2"/>
    <w:rsid w:val="0053301C"/>
    <w:rsid w:val="00536CCD"/>
    <w:rsid w:val="00546425"/>
    <w:rsid w:val="005A0B97"/>
    <w:rsid w:val="005C1C05"/>
    <w:rsid w:val="006032D5"/>
    <w:rsid w:val="00607BA7"/>
    <w:rsid w:val="006274E4"/>
    <w:rsid w:val="006369CA"/>
    <w:rsid w:val="0067139B"/>
    <w:rsid w:val="006719EA"/>
    <w:rsid w:val="006A2CE1"/>
    <w:rsid w:val="006E06B6"/>
    <w:rsid w:val="006F5A44"/>
    <w:rsid w:val="00717370"/>
    <w:rsid w:val="00752632"/>
    <w:rsid w:val="007878E4"/>
    <w:rsid w:val="00793F06"/>
    <w:rsid w:val="007B3153"/>
    <w:rsid w:val="007C3BAC"/>
    <w:rsid w:val="007C6397"/>
    <w:rsid w:val="007D23D4"/>
    <w:rsid w:val="0082165B"/>
    <w:rsid w:val="00887D74"/>
    <w:rsid w:val="008A5A54"/>
    <w:rsid w:val="008F7D15"/>
    <w:rsid w:val="009676DE"/>
    <w:rsid w:val="009E2F17"/>
    <w:rsid w:val="009F36D2"/>
    <w:rsid w:val="00A10891"/>
    <w:rsid w:val="00A147C2"/>
    <w:rsid w:val="00A94CD8"/>
    <w:rsid w:val="00AA69F5"/>
    <w:rsid w:val="00AB7B7F"/>
    <w:rsid w:val="00B0463D"/>
    <w:rsid w:val="00B217EB"/>
    <w:rsid w:val="00B24272"/>
    <w:rsid w:val="00C342F7"/>
    <w:rsid w:val="00C3730D"/>
    <w:rsid w:val="00C5082F"/>
    <w:rsid w:val="00C56FCC"/>
    <w:rsid w:val="00C6296E"/>
    <w:rsid w:val="00CD7488"/>
    <w:rsid w:val="00CF1C5F"/>
    <w:rsid w:val="00D06C74"/>
    <w:rsid w:val="00D35248"/>
    <w:rsid w:val="00D41AF6"/>
    <w:rsid w:val="00D659F9"/>
    <w:rsid w:val="00D97DC3"/>
    <w:rsid w:val="00DC4D20"/>
    <w:rsid w:val="00E02CF1"/>
    <w:rsid w:val="00E64D81"/>
    <w:rsid w:val="00E911E5"/>
    <w:rsid w:val="00EB63D5"/>
    <w:rsid w:val="00EE1A6C"/>
    <w:rsid w:val="00F24F08"/>
    <w:rsid w:val="00F80171"/>
    <w:rsid w:val="00FA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B6DC"/>
  <w15:chartTrackingRefBased/>
  <w15:docId w15:val="{E00D4FF9-50EE-4F08-8E13-3AA64B91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4642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47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@innovacamera.it" TargetMode="External"/><Relationship Id="rId5" Type="http://schemas.openxmlformats.org/officeDocument/2006/relationships/hyperlink" Target="http://www.rm.camcom.it/edufi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Frattali</dc:creator>
  <cp:keywords/>
  <dc:description/>
  <cp:lastModifiedBy>Chiara Frattali</cp:lastModifiedBy>
  <cp:revision>3</cp:revision>
  <dcterms:created xsi:type="dcterms:W3CDTF">2023-02-23T15:39:00Z</dcterms:created>
  <dcterms:modified xsi:type="dcterms:W3CDTF">2023-02-24T12:06:00Z</dcterms:modified>
</cp:coreProperties>
</file>