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6AB4B" w14:textId="244A9494" w:rsidR="00BD2FFD" w:rsidRDefault="006F792F" w:rsidP="00E20C29">
      <w:pPr>
        <w:spacing w:after="120"/>
        <w:jc w:val="center"/>
        <w:rPr>
          <w:rFonts w:ascii="Arial" w:hAnsi="Arial" w:cs="Arial"/>
        </w:rPr>
      </w:pPr>
      <w:r w:rsidRPr="58373D7A">
        <w:rPr>
          <w:rFonts w:ascii="Arial" w:hAnsi="Arial" w:cs="Arial"/>
        </w:rPr>
        <w:t>COMUNICATO STAMPA</w:t>
      </w:r>
    </w:p>
    <w:p w14:paraId="6E28BC33" w14:textId="77777777" w:rsidR="00E20C29" w:rsidRDefault="36F21D56" w:rsidP="00E20C29">
      <w:pPr>
        <w:spacing w:after="120" w:line="276" w:lineRule="auto"/>
        <w:jc w:val="center"/>
        <w:rPr>
          <w:rFonts w:ascii="Arial" w:eastAsia="Calibri" w:hAnsi="Arial" w:cs="Arial"/>
          <w:b/>
          <w:bCs/>
          <w:sz w:val="28"/>
          <w:szCs w:val="28"/>
          <w:lang w:eastAsia="en-US"/>
        </w:rPr>
      </w:pPr>
      <w:r w:rsidRPr="05E52537">
        <w:rPr>
          <w:rFonts w:ascii="Arial" w:eastAsia="Calibri" w:hAnsi="Arial" w:cs="Arial"/>
          <w:b/>
          <w:bCs/>
          <w:sz w:val="28"/>
          <w:szCs w:val="28"/>
          <w:lang w:eastAsia="en-US"/>
        </w:rPr>
        <w:t>REGIONE LAZIO, AL VIA IL</w:t>
      </w:r>
      <w:r w:rsidR="00D05610" w:rsidRPr="05E52537">
        <w:rPr>
          <w:rFonts w:ascii="Arial" w:eastAsia="Calibri" w:hAnsi="Arial" w:cs="Arial"/>
          <w:b/>
          <w:bCs/>
          <w:sz w:val="28"/>
          <w:szCs w:val="28"/>
          <w:lang w:eastAsia="en-US"/>
        </w:rPr>
        <w:t xml:space="preserve"> BAND</w:t>
      </w:r>
      <w:r w:rsidR="75E50472" w:rsidRPr="05E52537">
        <w:rPr>
          <w:rFonts w:ascii="Arial" w:eastAsia="Calibri" w:hAnsi="Arial" w:cs="Arial"/>
          <w:b/>
          <w:bCs/>
          <w:sz w:val="28"/>
          <w:szCs w:val="28"/>
          <w:lang w:eastAsia="en-US"/>
        </w:rPr>
        <w:t>O</w:t>
      </w:r>
      <w:r w:rsidR="00D05610" w:rsidRPr="05E52537">
        <w:rPr>
          <w:rFonts w:ascii="Arial" w:eastAsia="Calibri" w:hAnsi="Arial" w:cs="Arial"/>
          <w:b/>
          <w:bCs/>
          <w:sz w:val="28"/>
          <w:szCs w:val="28"/>
          <w:lang w:eastAsia="en-US"/>
        </w:rPr>
        <w:t xml:space="preserve"> ENERGIA PER LE PMI</w:t>
      </w:r>
    </w:p>
    <w:p w14:paraId="664E5A88" w14:textId="5C591840" w:rsidR="78E62120" w:rsidRPr="00F830AB" w:rsidRDefault="00AB5FFB" w:rsidP="0073FA8F">
      <w:pPr>
        <w:spacing w:line="276" w:lineRule="auto"/>
        <w:jc w:val="center"/>
        <w:rPr>
          <w:rFonts w:ascii="Arial" w:eastAsia="Calibri" w:hAnsi="Arial" w:cs="Arial"/>
          <w:i/>
          <w:iCs/>
          <w:sz w:val="10"/>
          <w:szCs w:val="10"/>
          <w:highlight w:val="yellow"/>
          <w:lang w:eastAsia="en-US"/>
        </w:rPr>
      </w:pPr>
      <w:r>
        <w:rPr>
          <w:rFonts w:ascii="Arial" w:eastAsia="Calibri" w:hAnsi="Arial" w:cs="Arial"/>
          <w:b/>
          <w:bCs/>
          <w:i/>
          <w:iCs/>
          <w:sz w:val="28"/>
          <w:szCs w:val="28"/>
          <w:lang w:eastAsia="en-US"/>
        </w:rPr>
        <w:t>40</w:t>
      </w:r>
      <w:r w:rsidR="002405B0" w:rsidRPr="0073FA8F">
        <w:rPr>
          <w:rFonts w:ascii="Arial" w:eastAsia="Calibri" w:hAnsi="Arial" w:cs="Arial"/>
          <w:b/>
          <w:bCs/>
          <w:i/>
          <w:iCs/>
          <w:sz w:val="28"/>
          <w:szCs w:val="28"/>
          <w:lang w:eastAsia="en-US"/>
        </w:rPr>
        <w:t xml:space="preserve"> milioni di euro</w:t>
      </w:r>
      <w:r w:rsidR="00D05610" w:rsidRPr="0073FA8F">
        <w:rPr>
          <w:rFonts w:ascii="Arial" w:eastAsia="Calibri" w:hAnsi="Arial" w:cs="Arial"/>
          <w:b/>
          <w:bCs/>
          <w:i/>
          <w:iCs/>
          <w:sz w:val="28"/>
          <w:szCs w:val="28"/>
          <w:lang w:eastAsia="en-US"/>
        </w:rPr>
        <w:t xml:space="preserve"> per</w:t>
      </w:r>
      <w:r w:rsidR="002405B0" w:rsidRPr="0073FA8F">
        <w:rPr>
          <w:rFonts w:ascii="Arial" w:eastAsia="Calibri" w:hAnsi="Arial" w:cs="Arial"/>
          <w:b/>
          <w:bCs/>
          <w:i/>
          <w:iCs/>
          <w:sz w:val="28"/>
          <w:szCs w:val="28"/>
          <w:lang w:eastAsia="en-US"/>
        </w:rPr>
        <w:t xml:space="preserve"> </w:t>
      </w:r>
      <w:r w:rsidR="00D05610" w:rsidRPr="0073FA8F">
        <w:rPr>
          <w:rFonts w:ascii="Arial" w:eastAsia="Arial" w:hAnsi="Arial" w:cs="Arial"/>
          <w:b/>
          <w:bCs/>
          <w:i/>
          <w:iCs/>
          <w:sz w:val="28"/>
          <w:szCs w:val="28"/>
        </w:rPr>
        <w:t>efficientamento</w:t>
      </w:r>
    </w:p>
    <w:p w14:paraId="2BFAEA5D" w14:textId="3BBDDA31" w:rsidR="78E62120" w:rsidRPr="00F830AB" w:rsidRDefault="00D05610" w:rsidP="0073FA8F">
      <w:pPr>
        <w:spacing w:line="276" w:lineRule="auto"/>
        <w:jc w:val="center"/>
        <w:rPr>
          <w:rFonts w:ascii="Arial" w:eastAsia="Calibri" w:hAnsi="Arial" w:cs="Arial"/>
          <w:i/>
          <w:iCs/>
          <w:sz w:val="10"/>
          <w:szCs w:val="10"/>
          <w:highlight w:val="yellow"/>
          <w:lang w:eastAsia="en-US"/>
        </w:rPr>
      </w:pPr>
      <w:r w:rsidRPr="0073FA8F">
        <w:rPr>
          <w:rFonts w:ascii="Arial" w:eastAsia="Arial" w:hAnsi="Arial" w:cs="Arial"/>
          <w:b/>
          <w:bCs/>
          <w:i/>
          <w:iCs/>
          <w:sz w:val="28"/>
          <w:szCs w:val="28"/>
        </w:rPr>
        <w:t>e produzione energetica</w:t>
      </w:r>
      <w:r w:rsidR="00E20C29" w:rsidRPr="0073FA8F">
        <w:rPr>
          <w:rFonts w:ascii="Arial" w:eastAsia="Arial" w:hAnsi="Arial" w:cs="Arial"/>
          <w:b/>
          <w:bCs/>
          <w:i/>
          <w:iCs/>
          <w:sz w:val="28"/>
          <w:szCs w:val="28"/>
        </w:rPr>
        <w:t xml:space="preserve"> delle imprese</w:t>
      </w:r>
      <w:r w:rsidR="00E20C29">
        <w:br/>
      </w:r>
    </w:p>
    <w:p w14:paraId="2B00432A" w14:textId="77777777" w:rsidR="00F830AB" w:rsidRDefault="513D140E" w:rsidP="61C6C455">
      <w:pPr>
        <w:jc w:val="both"/>
        <w:rPr>
          <w:rFonts w:ascii="Arial" w:eastAsia="Arial" w:hAnsi="Arial" w:cs="Arial"/>
        </w:rPr>
      </w:pPr>
      <w:r w:rsidRPr="0073FA8F">
        <w:rPr>
          <w:rFonts w:ascii="Arial" w:eastAsia="Arial" w:hAnsi="Arial" w:cs="Arial"/>
        </w:rPr>
        <w:t>Roma, 1</w:t>
      </w:r>
      <w:r w:rsidR="006F0EBC" w:rsidRPr="0073FA8F">
        <w:rPr>
          <w:rFonts w:ascii="Arial" w:eastAsia="Arial" w:hAnsi="Arial" w:cs="Arial"/>
        </w:rPr>
        <w:t>9</w:t>
      </w:r>
      <w:r w:rsidRPr="0073FA8F">
        <w:rPr>
          <w:rFonts w:ascii="Arial" w:eastAsia="Arial" w:hAnsi="Arial" w:cs="Arial"/>
        </w:rPr>
        <w:t xml:space="preserve"> </w:t>
      </w:r>
      <w:r w:rsidR="006F0EBC" w:rsidRPr="0073FA8F">
        <w:rPr>
          <w:rFonts w:ascii="Arial" w:eastAsia="Arial" w:hAnsi="Arial" w:cs="Arial"/>
        </w:rPr>
        <w:t>giugno</w:t>
      </w:r>
      <w:r w:rsidRPr="0073FA8F">
        <w:rPr>
          <w:rFonts w:ascii="Arial" w:eastAsia="Arial" w:hAnsi="Arial" w:cs="Arial"/>
        </w:rPr>
        <w:t xml:space="preserve"> 2024 – È stata presentata oggi</w:t>
      </w:r>
      <w:r w:rsidR="002E0C79" w:rsidRPr="0073FA8F">
        <w:rPr>
          <w:rFonts w:ascii="Arial" w:eastAsia="Arial" w:hAnsi="Arial" w:cs="Arial"/>
        </w:rPr>
        <w:t>,</w:t>
      </w:r>
      <w:r w:rsidRPr="0073FA8F">
        <w:rPr>
          <w:rFonts w:ascii="Arial" w:eastAsia="Arial" w:hAnsi="Arial" w:cs="Arial"/>
        </w:rPr>
        <w:t xml:space="preserve"> a Roma</w:t>
      </w:r>
      <w:r w:rsidR="002E0C79" w:rsidRPr="0073FA8F">
        <w:rPr>
          <w:rFonts w:ascii="Arial" w:eastAsia="Arial" w:hAnsi="Arial" w:cs="Arial"/>
        </w:rPr>
        <w:t>,</w:t>
      </w:r>
      <w:r w:rsidRPr="0073FA8F">
        <w:rPr>
          <w:rFonts w:ascii="Arial" w:eastAsia="Arial" w:hAnsi="Arial" w:cs="Arial"/>
        </w:rPr>
        <w:t xml:space="preserve"> la nuova misura della Regione Lazio </w:t>
      </w:r>
      <w:r w:rsidR="00567690" w:rsidRPr="0073FA8F">
        <w:rPr>
          <w:rFonts w:ascii="Arial" w:eastAsia="Arial" w:hAnsi="Arial" w:cs="Arial"/>
          <w:b/>
          <w:bCs/>
        </w:rPr>
        <w:t>“</w:t>
      </w:r>
      <w:r w:rsidR="3340A97D" w:rsidRPr="0073FA8F">
        <w:rPr>
          <w:rFonts w:ascii="Arial" w:eastAsia="Arial" w:hAnsi="Arial" w:cs="Arial"/>
          <w:b/>
          <w:bCs/>
        </w:rPr>
        <w:t>Efficienza Energetica e Rinnovabili per le Imprese</w:t>
      </w:r>
      <w:r w:rsidR="00567690" w:rsidRPr="0073FA8F">
        <w:rPr>
          <w:rFonts w:ascii="Arial" w:eastAsia="Arial" w:hAnsi="Arial" w:cs="Arial"/>
          <w:b/>
          <w:bCs/>
        </w:rPr>
        <w:t>”</w:t>
      </w:r>
      <w:r w:rsidRPr="0073FA8F">
        <w:rPr>
          <w:rFonts w:ascii="Arial" w:eastAsia="Arial" w:hAnsi="Arial" w:cs="Arial"/>
        </w:rPr>
        <w:t xml:space="preserve"> che </w:t>
      </w:r>
      <w:r w:rsidR="0034409F" w:rsidRPr="0073FA8F">
        <w:rPr>
          <w:rFonts w:ascii="Arial" w:eastAsia="Arial" w:hAnsi="Arial" w:cs="Arial"/>
        </w:rPr>
        <w:t>sostiene investimenti per il risparmio energetico e per la produzione di energia da fonti rinnovabili delle imprese del Lazio</w:t>
      </w:r>
      <w:r w:rsidRPr="0073FA8F">
        <w:rPr>
          <w:rFonts w:ascii="Arial" w:eastAsia="Arial" w:hAnsi="Arial" w:cs="Arial"/>
        </w:rPr>
        <w:t>.</w:t>
      </w:r>
      <w:r w:rsidR="7C1F8961" w:rsidRPr="0073FA8F">
        <w:rPr>
          <w:rFonts w:ascii="Arial" w:eastAsia="Arial" w:hAnsi="Arial" w:cs="Arial"/>
        </w:rPr>
        <w:t xml:space="preserve"> </w:t>
      </w:r>
    </w:p>
    <w:p w14:paraId="48A70F25" w14:textId="595AAA4C" w:rsidR="00323E24" w:rsidRPr="00827369" w:rsidRDefault="00323E24" w:rsidP="00827369">
      <w:pPr>
        <w:jc w:val="both"/>
        <w:rPr>
          <w:rFonts w:ascii="Arial" w:eastAsia="Arial" w:hAnsi="Arial" w:cs="Arial"/>
          <w:sz w:val="10"/>
          <w:szCs w:val="10"/>
        </w:rPr>
      </w:pPr>
    </w:p>
    <w:p w14:paraId="19E1A21E" w14:textId="6E03AFD1" w:rsidR="00323E24" w:rsidRPr="0034409F" w:rsidRDefault="0F5193E6" w:rsidP="00827369">
      <w:pPr>
        <w:jc w:val="both"/>
        <w:rPr>
          <w:rFonts w:ascii="Arial" w:hAnsi="Arial" w:cs="Arial"/>
        </w:rPr>
      </w:pPr>
      <w:bookmarkStart w:id="0" w:name="_Int_CEWDU1ZE"/>
      <w:r w:rsidRPr="61C6C455">
        <w:rPr>
          <w:rFonts w:ascii="Arial" w:eastAsia="Arial" w:hAnsi="Arial" w:cs="Arial"/>
        </w:rPr>
        <w:t xml:space="preserve">Hanno partecipato all’incontro </w:t>
      </w:r>
      <w:r w:rsidRPr="61C6C455">
        <w:rPr>
          <w:rFonts w:ascii="Arial" w:eastAsia="Arial" w:hAnsi="Arial" w:cs="Arial"/>
          <w:b/>
          <w:bCs/>
        </w:rPr>
        <w:t>Roberta Angelilli</w:t>
      </w:r>
      <w:r w:rsidRPr="61C6C455">
        <w:rPr>
          <w:rFonts w:ascii="Arial" w:eastAsia="Arial" w:hAnsi="Arial" w:cs="Arial"/>
        </w:rPr>
        <w:t>, vicepresidente della Regione Lazio e assessore Sviluppo economico</w:t>
      </w:r>
      <w:r w:rsidRPr="61C6C455">
        <w:rPr>
          <w:rStyle w:val="Enfasigrassetto"/>
          <w:rFonts w:ascii="Arial" w:hAnsi="Arial" w:cs="Arial"/>
          <w:b w:val="0"/>
          <w:bCs w:val="0"/>
        </w:rPr>
        <w:t xml:space="preserve">, Commercio, Artigianato, Industria, Internazionalizzazione; </w:t>
      </w:r>
      <w:r w:rsidRPr="61C6C455">
        <w:rPr>
          <w:rStyle w:val="Enfasigrassetto"/>
          <w:rFonts w:ascii="Arial" w:hAnsi="Arial" w:cs="Arial"/>
        </w:rPr>
        <w:t>Elena Palazzo</w:t>
      </w:r>
      <w:r w:rsidRPr="61C6C455">
        <w:rPr>
          <w:rFonts w:ascii="Arial" w:hAnsi="Arial" w:cs="Arial"/>
        </w:rPr>
        <w:t xml:space="preserve">, assessore Turismo, Ambiente, Sport, Cambiamenti climatici, Transizione energetica, Sostenibilità della Regione Lazio; </w:t>
      </w:r>
      <w:r w:rsidRPr="61C6C455">
        <w:rPr>
          <w:rStyle w:val="Enfasigrassetto"/>
          <w:rFonts w:ascii="Arial" w:hAnsi="Arial" w:cs="Arial"/>
        </w:rPr>
        <w:t>Lorenzo</w:t>
      </w:r>
      <w:r w:rsidR="753CBA4B" w:rsidRPr="61C6C455">
        <w:rPr>
          <w:rStyle w:val="Enfasigrassetto"/>
          <w:rFonts w:ascii="Arial" w:hAnsi="Arial" w:cs="Arial"/>
        </w:rPr>
        <w:t xml:space="preserve"> </w:t>
      </w:r>
      <w:r w:rsidRPr="61C6C455">
        <w:rPr>
          <w:rStyle w:val="Enfasigrassetto"/>
          <w:rFonts w:ascii="Arial" w:hAnsi="Arial" w:cs="Arial"/>
        </w:rPr>
        <w:t>Tagliavanti</w:t>
      </w:r>
      <w:r w:rsidRPr="61C6C455">
        <w:rPr>
          <w:rFonts w:ascii="Arial" w:hAnsi="Arial" w:cs="Arial"/>
        </w:rPr>
        <w:t xml:space="preserve">, presidente Camera di Commercio di Roma; </w:t>
      </w:r>
      <w:r w:rsidRPr="61C6C455">
        <w:rPr>
          <w:rStyle w:val="Enfasigrassetto"/>
          <w:rFonts w:ascii="Arial" w:hAnsi="Arial" w:cs="Arial"/>
        </w:rPr>
        <w:t>Agostino Re Rebaudengo</w:t>
      </w:r>
      <w:r w:rsidRPr="61C6C455">
        <w:rPr>
          <w:rFonts w:ascii="Arial" w:hAnsi="Arial" w:cs="Arial"/>
        </w:rPr>
        <w:t xml:space="preserve">, presidente Elettricità Futura; </w:t>
      </w:r>
      <w:r w:rsidRPr="61C6C455">
        <w:rPr>
          <w:rStyle w:val="Enfasigrassetto"/>
          <w:rFonts w:ascii="Arial" w:hAnsi="Arial" w:cs="Arial"/>
        </w:rPr>
        <w:t>Fabrizio Penna</w:t>
      </w:r>
      <w:r w:rsidRPr="61C6C455">
        <w:rPr>
          <w:rFonts w:ascii="Arial" w:hAnsi="Arial" w:cs="Arial"/>
        </w:rPr>
        <w:t>, capo dipartimento Unità di Missione per il PNRR del Ministro dell’Ambiente e della Sicurezza Energetica.</w:t>
      </w:r>
      <w:bookmarkEnd w:id="0"/>
    </w:p>
    <w:p w14:paraId="5BC3973B" w14:textId="25C31DE0" w:rsidR="00323E24" w:rsidRPr="00827369" w:rsidRDefault="00323E24" w:rsidP="00827369">
      <w:pPr>
        <w:jc w:val="both"/>
        <w:rPr>
          <w:rFonts w:ascii="Arial" w:eastAsia="Arial" w:hAnsi="Arial" w:cs="Arial"/>
          <w:sz w:val="10"/>
          <w:szCs w:val="10"/>
        </w:rPr>
      </w:pPr>
    </w:p>
    <w:p w14:paraId="673BB826" w14:textId="10CD088F" w:rsidR="00F830AB" w:rsidRDefault="00AA4868" w:rsidP="0073FA8F">
      <w:pPr>
        <w:jc w:val="both"/>
        <w:rPr>
          <w:rStyle w:val="normaltextrun"/>
          <w:rFonts w:ascii="Arial" w:eastAsia="Arial" w:hAnsi="Arial" w:cs="Arial"/>
          <w:b/>
          <w:bCs/>
        </w:rPr>
      </w:pPr>
      <w:r w:rsidRPr="0073FA8F">
        <w:rPr>
          <w:rFonts w:ascii="Arial" w:eastAsia="Arial" w:hAnsi="Arial" w:cs="Arial"/>
        </w:rPr>
        <w:t>Nel corso d</w:t>
      </w:r>
      <w:r w:rsidR="101F8BD7" w:rsidRPr="0073FA8F">
        <w:rPr>
          <w:rFonts w:ascii="Arial" w:eastAsia="Arial" w:hAnsi="Arial" w:cs="Arial"/>
        </w:rPr>
        <w:t>ella</w:t>
      </w:r>
      <w:r w:rsidRPr="0073FA8F">
        <w:rPr>
          <w:rFonts w:ascii="Arial" w:eastAsia="Arial" w:hAnsi="Arial" w:cs="Arial"/>
        </w:rPr>
        <w:t xml:space="preserve"> conferenza stampa è stato illustrato il </w:t>
      </w:r>
      <w:r w:rsidR="7E7C78E6" w:rsidRPr="0073FA8F">
        <w:rPr>
          <w:rFonts w:ascii="Arial" w:eastAsia="Arial" w:hAnsi="Arial" w:cs="Arial"/>
        </w:rPr>
        <w:t>bando</w:t>
      </w:r>
      <w:r w:rsidR="059944B1" w:rsidRPr="0073FA8F">
        <w:rPr>
          <w:rFonts w:ascii="Arial" w:eastAsia="Arial" w:hAnsi="Arial" w:cs="Arial"/>
        </w:rPr>
        <w:t xml:space="preserve">, </w:t>
      </w:r>
      <w:r w:rsidR="045414A2" w:rsidRPr="0073FA8F">
        <w:rPr>
          <w:rFonts w:ascii="Arial" w:eastAsia="Arial" w:hAnsi="Arial" w:cs="Arial"/>
        </w:rPr>
        <w:t xml:space="preserve">che </w:t>
      </w:r>
      <w:r w:rsidR="3B5ACF3D" w:rsidRPr="0073FA8F">
        <w:rPr>
          <w:rFonts w:ascii="Arial" w:eastAsia="Arial" w:hAnsi="Arial" w:cs="Arial"/>
        </w:rPr>
        <w:t xml:space="preserve">con una dotazione complessiva di </w:t>
      </w:r>
      <w:r w:rsidR="3B5ACF3D" w:rsidRPr="0073FA8F">
        <w:rPr>
          <w:rFonts w:ascii="Arial" w:eastAsia="Arial" w:hAnsi="Arial" w:cs="Arial"/>
          <w:b/>
          <w:bCs/>
        </w:rPr>
        <w:t>40 milioni di euro da risorse del Programma FESR 2021-2027</w:t>
      </w:r>
      <w:r w:rsidR="3B5ACF3D" w:rsidRPr="0073FA8F">
        <w:rPr>
          <w:rFonts w:ascii="Arial" w:eastAsia="Arial" w:hAnsi="Arial" w:cs="Arial"/>
        </w:rPr>
        <w:t xml:space="preserve">, </w:t>
      </w:r>
      <w:r w:rsidR="3B5ACF3D" w:rsidRPr="0073FA8F">
        <w:rPr>
          <w:rFonts w:ascii="Arial" w:eastAsia="Arial" w:hAnsi="Arial" w:cs="Arial"/>
          <w:b/>
          <w:bCs/>
        </w:rPr>
        <w:t xml:space="preserve">sostiene </w:t>
      </w:r>
      <w:r w:rsidR="604465BB" w:rsidRPr="0073FA8F">
        <w:rPr>
          <w:rFonts w:ascii="Arial" w:eastAsia="Arial" w:hAnsi="Arial" w:cs="Arial"/>
          <w:b/>
          <w:bCs/>
        </w:rPr>
        <w:t xml:space="preserve">gli </w:t>
      </w:r>
      <w:r w:rsidR="3B5ACF3D" w:rsidRPr="0073FA8F">
        <w:rPr>
          <w:rFonts w:ascii="Arial" w:eastAsia="Arial" w:hAnsi="Arial" w:cs="Arial"/>
          <w:b/>
          <w:bCs/>
        </w:rPr>
        <w:t>investimenti per il risparmio energetico e per la produzione di energia da fonti rinnovabili delle imprese del Lazio</w:t>
      </w:r>
      <w:r w:rsidR="3B5ACF3D" w:rsidRPr="0073FA8F">
        <w:rPr>
          <w:rFonts w:ascii="Arial" w:eastAsia="Arial" w:hAnsi="Arial" w:cs="Arial"/>
        </w:rPr>
        <w:t>. </w:t>
      </w:r>
      <w:r w:rsidR="270FD887" w:rsidRPr="0073FA8F">
        <w:rPr>
          <w:rStyle w:val="normaltextrun"/>
          <w:rFonts w:ascii="Arial" w:eastAsia="Arial" w:hAnsi="Arial" w:cs="Arial"/>
        </w:rPr>
        <w:t xml:space="preserve">Il contributo è a </w:t>
      </w:r>
      <w:r w:rsidR="270FD887" w:rsidRPr="0073FA8F">
        <w:rPr>
          <w:rStyle w:val="normaltextrun"/>
          <w:rFonts w:ascii="Arial" w:eastAsia="Arial" w:hAnsi="Arial" w:cs="Arial"/>
          <w:b/>
          <w:bCs/>
        </w:rPr>
        <w:t>fondo perduto</w:t>
      </w:r>
      <w:r w:rsidR="5062EEBC" w:rsidRPr="0073FA8F">
        <w:rPr>
          <w:rStyle w:val="normaltextrun"/>
          <w:rFonts w:ascii="Arial" w:eastAsia="Arial" w:hAnsi="Arial" w:cs="Arial"/>
          <w:b/>
          <w:bCs/>
        </w:rPr>
        <w:t xml:space="preserve">. </w:t>
      </w:r>
    </w:p>
    <w:p w14:paraId="2EDF0221" w14:textId="437DEF2A" w:rsidR="00F830AB" w:rsidRPr="00DD655C" w:rsidRDefault="00F830AB" w:rsidP="0073FA8F">
      <w:pPr>
        <w:jc w:val="both"/>
        <w:rPr>
          <w:rStyle w:val="normaltextrun"/>
          <w:rFonts w:ascii="Arial" w:eastAsia="Arial" w:hAnsi="Arial" w:cs="Arial"/>
          <w:b/>
          <w:bCs/>
          <w:sz w:val="10"/>
          <w:szCs w:val="10"/>
        </w:rPr>
      </w:pPr>
    </w:p>
    <w:p w14:paraId="783E5748" w14:textId="2DD2C9F1" w:rsidR="00F830AB" w:rsidRDefault="5062EEBC" w:rsidP="0073FA8F">
      <w:pPr>
        <w:jc w:val="both"/>
        <w:rPr>
          <w:rStyle w:val="normaltextrun"/>
          <w:rFonts w:ascii="Arial" w:eastAsia="Arial" w:hAnsi="Arial" w:cs="Arial"/>
          <w:b/>
          <w:bCs/>
        </w:rPr>
      </w:pPr>
      <w:r w:rsidRPr="0073FA8F">
        <w:rPr>
          <w:rStyle w:val="normaltextrun"/>
          <w:rFonts w:ascii="Arial" w:eastAsia="Arial" w:hAnsi="Arial" w:cs="Arial"/>
          <w:b/>
          <w:bCs/>
        </w:rPr>
        <w:t xml:space="preserve">Ciascun progetto deve essere di importo non inferiore a </w:t>
      </w:r>
      <w:r w:rsidR="0FFC5C61" w:rsidRPr="0073FA8F">
        <w:rPr>
          <w:rStyle w:val="normaltextrun"/>
          <w:rFonts w:ascii="Arial" w:eastAsia="Arial" w:hAnsi="Arial" w:cs="Arial"/>
          <w:b/>
          <w:bCs/>
        </w:rPr>
        <w:t>1</w:t>
      </w:r>
      <w:r w:rsidRPr="0073FA8F">
        <w:rPr>
          <w:rStyle w:val="normaltextrun"/>
          <w:rFonts w:ascii="Arial" w:eastAsia="Arial" w:hAnsi="Arial" w:cs="Arial"/>
          <w:b/>
          <w:bCs/>
        </w:rPr>
        <w:t>50 mila euro</w:t>
      </w:r>
      <w:r w:rsidR="43DCC2F7" w:rsidRPr="0073FA8F">
        <w:rPr>
          <w:rStyle w:val="normaltextrun"/>
          <w:rFonts w:ascii="Arial" w:eastAsia="Arial" w:hAnsi="Arial" w:cs="Arial"/>
          <w:b/>
          <w:bCs/>
        </w:rPr>
        <w:t xml:space="preserve"> con un contributo massimo di 2 milioni di euro per ciascun progetto.</w:t>
      </w:r>
      <w:r w:rsidR="2F8B23A1" w:rsidRPr="0073FA8F">
        <w:rPr>
          <w:rStyle w:val="normaltextrun"/>
          <w:rFonts w:ascii="Arial" w:eastAsia="Arial" w:hAnsi="Arial" w:cs="Arial"/>
          <w:b/>
          <w:bCs/>
        </w:rPr>
        <w:t xml:space="preserve"> </w:t>
      </w:r>
      <w:r w:rsidR="2F8B23A1" w:rsidRPr="0073FA8F">
        <w:rPr>
          <w:rFonts w:ascii="Arial" w:eastAsia="Arial" w:hAnsi="Arial" w:cs="Arial"/>
        </w:rPr>
        <w:t>Non è previsto un tetto massimo al valore del progetto.</w:t>
      </w:r>
      <w:r w:rsidR="709FB76A" w:rsidRPr="0073FA8F">
        <w:rPr>
          <w:rFonts w:ascii="Arial" w:eastAsia="Arial" w:hAnsi="Arial" w:cs="Arial"/>
        </w:rPr>
        <w:t xml:space="preserve"> </w:t>
      </w:r>
    </w:p>
    <w:p w14:paraId="4839E090" w14:textId="2D919707" w:rsidR="00F830AB" w:rsidRDefault="2F8B23A1" w:rsidP="0073FA8F">
      <w:pPr>
        <w:jc w:val="both"/>
        <w:rPr>
          <w:rStyle w:val="normaltextrun"/>
          <w:rFonts w:ascii="Arial" w:eastAsia="Arial" w:hAnsi="Arial" w:cs="Arial"/>
          <w:b/>
          <w:bCs/>
        </w:rPr>
      </w:pPr>
      <w:r w:rsidRPr="0073FA8F">
        <w:rPr>
          <w:rFonts w:ascii="Arial" w:eastAsia="Arial" w:hAnsi="Arial" w:cs="Arial"/>
        </w:rPr>
        <w:t xml:space="preserve">I progetti devono includere </w:t>
      </w:r>
      <w:r w:rsidR="70B41C6E" w:rsidRPr="0073FA8F">
        <w:rPr>
          <w:rFonts w:ascii="Arial" w:eastAsia="Arial" w:hAnsi="Arial" w:cs="Arial"/>
        </w:rPr>
        <w:t>i</w:t>
      </w:r>
      <w:r w:rsidRPr="0073FA8F">
        <w:rPr>
          <w:rFonts w:ascii="Arial" w:eastAsia="Arial" w:hAnsi="Arial" w:cs="Arial"/>
        </w:rPr>
        <w:t xml:space="preserve">nvestimenti per migliorare l’efficienza energetica dei processi produttivi e/o degli edifici, ai quali possono essere affiancati </w:t>
      </w:r>
      <w:r w:rsidR="75893693" w:rsidRPr="0073FA8F">
        <w:rPr>
          <w:rFonts w:ascii="Arial" w:eastAsia="Arial" w:hAnsi="Arial" w:cs="Arial"/>
        </w:rPr>
        <w:t>quell</w:t>
      </w:r>
      <w:r w:rsidRPr="0073FA8F">
        <w:rPr>
          <w:rFonts w:ascii="Arial" w:eastAsia="Arial" w:hAnsi="Arial" w:cs="Arial"/>
        </w:rPr>
        <w:t xml:space="preserve">i per la produzione di energia da fonti rinnovabili. </w:t>
      </w:r>
    </w:p>
    <w:p w14:paraId="4D77B9F3" w14:textId="69AD1409" w:rsidR="00F830AB" w:rsidRDefault="2F8B23A1" w:rsidP="0073FA8F">
      <w:pPr>
        <w:jc w:val="both"/>
        <w:rPr>
          <w:rStyle w:val="normaltextrun"/>
          <w:rFonts w:ascii="Arial" w:eastAsia="Arial" w:hAnsi="Arial" w:cs="Arial"/>
          <w:b/>
          <w:bCs/>
        </w:rPr>
      </w:pPr>
      <w:r w:rsidRPr="0073FA8F">
        <w:rPr>
          <w:rFonts w:ascii="Arial" w:eastAsia="Arial" w:hAnsi="Arial" w:cs="Arial"/>
        </w:rPr>
        <w:t>Il contributo relativo agli investimenti per la produzione di energia da fonti rinnovabili non può superare il 50% del</w:t>
      </w:r>
      <w:r w:rsidR="091C6DAA" w:rsidRPr="0073FA8F">
        <w:rPr>
          <w:rFonts w:ascii="Arial" w:eastAsia="Arial" w:hAnsi="Arial" w:cs="Arial"/>
        </w:rPr>
        <w:t xml:space="preserve"> </w:t>
      </w:r>
      <w:r w:rsidRPr="0073FA8F">
        <w:rPr>
          <w:rFonts w:ascii="Arial" w:eastAsia="Arial" w:hAnsi="Arial" w:cs="Arial"/>
        </w:rPr>
        <w:t xml:space="preserve">totale </w:t>
      </w:r>
      <w:r w:rsidR="0D65816C" w:rsidRPr="0073FA8F">
        <w:rPr>
          <w:rFonts w:ascii="Arial" w:eastAsia="Arial" w:hAnsi="Arial" w:cs="Arial"/>
        </w:rPr>
        <w:t>finanziabile</w:t>
      </w:r>
      <w:r w:rsidRPr="0073FA8F">
        <w:rPr>
          <w:rFonts w:ascii="Arial" w:eastAsia="Arial" w:hAnsi="Arial" w:cs="Arial"/>
        </w:rPr>
        <w:t xml:space="preserve"> sull’intero progetto.</w:t>
      </w:r>
      <w:r w:rsidR="00F830AB" w:rsidRPr="0073FA8F">
        <w:rPr>
          <w:rFonts w:ascii="Arial" w:eastAsia="Arial" w:hAnsi="Arial" w:cs="Arial"/>
        </w:rPr>
        <w:t xml:space="preserve"> </w:t>
      </w:r>
    </w:p>
    <w:p w14:paraId="50A476F1" w14:textId="05258ACE" w:rsidR="00323E24" w:rsidRPr="00827369" w:rsidRDefault="00323E24" w:rsidP="00F830AB">
      <w:pPr>
        <w:ind w:right="284"/>
        <w:jc w:val="both"/>
        <w:rPr>
          <w:rStyle w:val="normaltextrun"/>
          <w:rFonts w:ascii="Arial" w:eastAsia="Arial" w:hAnsi="Arial" w:cs="Arial"/>
          <w:sz w:val="10"/>
          <w:szCs w:val="10"/>
        </w:rPr>
      </w:pPr>
    </w:p>
    <w:p w14:paraId="0F41AB3D" w14:textId="75C077B3" w:rsidR="00323E24" w:rsidRPr="0034409F" w:rsidRDefault="7E7C78E6" w:rsidP="00827369">
      <w:pPr>
        <w:jc w:val="both"/>
        <w:rPr>
          <w:rFonts w:ascii="Arial" w:eastAsia="Arial" w:hAnsi="Arial" w:cs="Arial"/>
        </w:rPr>
      </w:pPr>
      <w:r w:rsidRPr="58373D7A">
        <w:rPr>
          <w:rFonts w:ascii="Arial" w:eastAsia="Arial" w:hAnsi="Arial" w:cs="Arial"/>
        </w:rPr>
        <w:t xml:space="preserve">Le imprese interessate possono presentare domanda online, tramite la piattaforma </w:t>
      </w:r>
      <w:r w:rsidRPr="58373D7A">
        <w:rPr>
          <w:rFonts w:ascii="Arial" w:eastAsia="Arial" w:hAnsi="Arial" w:cs="Arial"/>
          <w:b/>
          <w:bCs/>
        </w:rPr>
        <w:t>GeCoWEB Plus</w:t>
      </w:r>
      <w:r w:rsidRPr="58373D7A">
        <w:rPr>
          <w:rFonts w:ascii="Arial" w:eastAsia="Arial" w:hAnsi="Arial" w:cs="Arial"/>
        </w:rPr>
        <w:t xml:space="preserve"> di Lazio Innova</w:t>
      </w:r>
      <w:r w:rsidR="1B88B749" w:rsidRPr="58373D7A">
        <w:rPr>
          <w:rFonts w:ascii="Arial" w:eastAsia="Arial" w:hAnsi="Arial" w:cs="Arial"/>
        </w:rPr>
        <w:t>.</w:t>
      </w:r>
      <w:r w:rsidR="00232505" w:rsidRPr="58373D7A">
        <w:rPr>
          <w:rFonts w:ascii="Arial" w:eastAsia="Arial" w:hAnsi="Arial" w:cs="Arial"/>
        </w:rPr>
        <w:t xml:space="preserve"> La procedura è a sportello</w:t>
      </w:r>
      <w:r w:rsidR="427C5A66" w:rsidRPr="58373D7A">
        <w:rPr>
          <w:rFonts w:ascii="Arial" w:eastAsia="Arial" w:hAnsi="Arial" w:cs="Arial"/>
        </w:rPr>
        <w:t xml:space="preserve"> e aprirà </w:t>
      </w:r>
      <w:r w:rsidR="427C5A66" w:rsidRPr="58373D7A">
        <w:rPr>
          <w:rFonts w:ascii="Arial" w:eastAsia="Arial" w:hAnsi="Arial" w:cs="Arial"/>
          <w:b/>
          <w:bCs/>
        </w:rPr>
        <w:t>lunedì 16 settembre 2024</w:t>
      </w:r>
      <w:r w:rsidR="5D519D2A" w:rsidRPr="58373D7A">
        <w:rPr>
          <w:rFonts w:ascii="Arial" w:eastAsia="Arial" w:hAnsi="Arial" w:cs="Arial"/>
        </w:rPr>
        <w:t xml:space="preserve">, </w:t>
      </w:r>
      <w:r w:rsidR="00232505" w:rsidRPr="58373D7A">
        <w:rPr>
          <w:rFonts w:ascii="Arial" w:eastAsia="Arial" w:hAnsi="Arial" w:cs="Arial"/>
        </w:rPr>
        <w:t>fino a esaurimento delle risorse disponibili.</w:t>
      </w:r>
    </w:p>
    <w:p w14:paraId="08A851A0" w14:textId="64D6B3F3" w:rsidR="05E52537" w:rsidRPr="00827369" w:rsidRDefault="05E52537" w:rsidP="00827369">
      <w:pPr>
        <w:jc w:val="both"/>
        <w:rPr>
          <w:rFonts w:ascii="Arial" w:eastAsia="Arial" w:hAnsi="Arial" w:cs="Arial"/>
          <w:sz w:val="10"/>
          <w:szCs w:val="10"/>
        </w:rPr>
      </w:pPr>
    </w:p>
    <w:p w14:paraId="3BD8E310" w14:textId="600F504C" w:rsidR="00F830AB" w:rsidRDefault="513D140E" w:rsidP="0073FA8F">
      <w:pPr>
        <w:spacing w:line="259" w:lineRule="auto"/>
        <w:jc w:val="both"/>
        <w:rPr>
          <w:rFonts w:ascii="Arial" w:eastAsia="Arial" w:hAnsi="Arial" w:cs="Arial"/>
          <w:b/>
          <w:bCs/>
        </w:rPr>
      </w:pPr>
      <w:r w:rsidRPr="0073FA8F">
        <w:rPr>
          <w:rFonts w:ascii="Arial" w:eastAsia="Arial" w:hAnsi="Arial" w:cs="Arial"/>
        </w:rPr>
        <w:t>«</w:t>
      </w:r>
      <w:r w:rsidR="2E036574" w:rsidRPr="0073FA8F">
        <w:rPr>
          <w:rFonts w:ascii="Arial" w:eastAsia="Arial" w:hAnsi="Arial" w:cs="Arial"/>
        </w:rPr>
        <w:t xml:space="preserve">Il bando è il primo strumento attuativo nell’ambito di una strategia energetica integrata che destina circa </w:t>
      </w:r>
      <w:r w:rsidR="2E036574" w:rsidRPr="00AB5FFB">
        <w:rPr>
          <w:rFonts w:ascii="Arial" w:eastAsia="Arial" w:hAnsi="Arial" w:cs="Arial"/>
          <w:b/>
          <w:bCs/>
        </w:rPr>
        <w:t>160 milioni</w:t>
      </w:r>
      <w:r w:rsidR="2E036574" w:rsidRPr="0073FA8F">
        <w:rPr>
          <w:rFonts w:ascii="Arial" w:eastAsia="Arial" w:hAnsi="Arial" w:cs="Arial"/>
        </w:rPr>
        <w:t xml:space="preserve"> della nuova Programmazione e che la Regione Lazio mette in campo per la transizione green delle imprese laziali. Per questo motivo la Regione ha predisposto un insieme di misure che nascono con l’obiettivo di corrispondere a una varietà di bisogni, sia attraverso strumenti finanziari, sia attraverso sovvenzioni a fondo perduto, anche integrabili tra di loro. </w:t>
      </w:r>
      <w:r w:rsidR="0F44572E" w:rsidRPr="0073FA8F">
        <w:rPr>
          <w:rFonts w:ascii="Arial" w:eastAsia="Arial" w:hAnsi="Arial" w:cs="Arial"/>
        </w:rPr>
        <w:t>La</w:t>
      </w:r>
      <w:r w:rsidR="50F2327E" w:rsidRPr="0073FA8F">
        <w:rPr>
          <w:rFonts w:ascii="Arial" w:eastAsia="Arial" w:hAnsi="Arial" w:cs="Arial"/>
        </w:rPr>
        <w:t xml:space="preserve"> Regione Lazio intende offrire una nuova opportunità alle imprese regionali per velocizzare la transizione energetica e renderle dunque maggiormente competitive.</w:t>
      </w:r>
      <w:r w:rsidR="403D43C6" w:rsidRPr="0073FA8F">
        <w:rPr>
          <w:rFonts w:ascii="Arial" w:eastAsia="Arial" w:hAnsi="Arial" w:cs="Arial"/>
        </w:rPr>
        <w:t xml:space="preserve"> </w:t>
      </w:r>
      <w:r w:rsidR="50F2327E" w:rsidRPr="0073FA8F">
        <w:rPr>
          <w:rFonts w:ascii="Arial" w:eastAsia="Arial" w:hAnsi="Arial" w:cs="Arial"/>
        </w:rPr>
        <w:t xml:space="preserve">Il Bando </w:t>
      </w:r>
      <w:r w:rsidR="50F2327E" w:rsidRPr="00AB5FFB">
        <w:rPr>
          <w:rFonts w:ascii="Arial" w:eastAsia="Arial" w:hAnsi="Arial" w:cs="Arial"/>
        </w:rPr>
        <w:t>da</w:t>
      </w:r>
      <w:r w:rsidR="50F2327E" w:rsidRPr="00AB5FFB">
        <w:rPr>
          <w:rFonts w:ascii="Arial" w:eastAsia="Arial" w:hAnsi="Arial" w:cs="Arial"/>
          <w:b/>
          <w:bCs/>
        </w:rPr>
        <w:t xml:space="preserve"> 40 milioni</w:t>
      </w:r>
      <w:r w:rsidR="50F2327E" w:rsidRPr="0073FA8F">
        <w:rPr>
          <w:rFonts w:ascii="Arial" w:eastAsia="Arial" w:hAnsi="Arial" w:cs="Arial"/>
        </w:rPr>
        <w:t xml:space="preserve"> punta a coinvolgere</w:t>
      </w:r>
      <w:r w:rsidR="5193CB98" w:rsidRPr="0073FA8F">
        <w:rPr>
          <w:rFonts w:ascii="Arial" w:eastAsia="Arial" w:hAnsi="Arial" w:cs="Arial"/>
        </w:rPr>
        <w:t xml:space="preserve"> le</w:t>
      </w:r>
      <w:r w:rsidR="50F2327E" w:rsidRPr="0073FA8F">
        <w:rPr>
          <w:rFonts w:ascii="Arial" w:eastAsia="Arial" w:hAnsi="Arial" w:cs="Arial"/>
        </w:rPr>
        <w:t xml:space="preserve"> imprese e </w:t>
      </w:r>
      <w:r w:rsidR="001C26CC">
        <w:rPr>
          <w:rFonts w:ascii="Arial" w:eastAsia="Arial" w:hAnsi="Arial" w:cs="Arial"/>
        </w:rPr>
        <w:t xml:space="preserve">a generare rilevanti </w:t>
      </w:r>
      <w:r w:rsidR="50F2327E" w:rsidRPr="0073FA8F">
        <w:rPr>
          <w:rFonts w:ascii="Arial" w:eastAsia="Arial" w:hAnsi="Arial" w:cs="Arial"/>
        </w:rPr>
        <w:t>investimenti privati. La Regione Lazio si conferma dunque all’avanguardia nelle strategie per l’efficientamento dei cicli produttivi e degli immobili di pertinenza e per lo sviluppo di nuovi impianti di energia verde</w:t>
      </w:r>
      <w:r w:rsidRPr="0073FA8F">
        <w:rPr>
          <w:rFonts w:ascii="Arial" w:eastAsia="Arial" w:hAnsi="Arial" w:cs="Arial"/>
        </w:rPr>
        <w:t>»</w:t>
      </w:r>
      <w:r w:rsidR="5F943796" w:rsidRPr="0073FA8F">
        <w:rPr>
          <w:rFonts w:ascii="Arial" w:eastAsia="Arial" w:hAnsi="Arial" w:cs="Arial"/>
        </w:rPr>
        <w:t>,</w:t>
      </w:r>
      <w:r w:rsidRPr="0073FA8F">
        <w:rPr>
          <w:rFonts w:ascii="Arial" w:eastAsia="Arial" w:hAnsi="Arial" w:cs="Arial"/>
        </w:rPr>
        <w:t xml:space="preserve"> ha dichiarato</w:t>
      </w:r>
      <w:r w:rsidR="04D9D493" w:rsidRPr="0073FA8F">
        <w:rPr>
          <w:rFonts w:ascii="Arial" w:eastAsia="Arial" w:hAnsi="Arial" w:cs="Arial"/>
        </w:rPr>
        <w:t xml:space="preserve"> la</w:t>
      </w:r>
      <w:r w:rsidR="6394EAB9" w:rsidRPr="0073FA8F">
        <w:rPr>
          <w:rFonts w:ascii="Arial" w:eastAsia="Arial" w:hAnsi="Arial" w:cs="Arial"/>
        </w:rPr>
        <w:t xml:space="preserve"> </w:t>
      </w:r>
      <w:r w:rsidR="04D9D493" w:rsidRPr="0073FA8F">
        <w:rPr>
          <w:rFonts w:ascii="Arial" w:eastAsia="Arial" w:hAnsi="Arial" w:cs="Arial"/>
        </w:rPr>
        <w:t>vicepresidente</w:t>
      </w:r>
      <w:r w:rsidRPr="0073FA8F">
        <w:rPr>
          <w:rFonts w:ascii="Arial" w:eastAsia="Arial" w:hAnsi="Arial" w:cs="Arial"/>
        </w:rPr>
        <w:t xml:space="preserve"> </w:t>
      </w:r>
      <w:r w:rsidRPr="0073FA8F">
        <w:rPr>
          <w:rFonts w:ascii="Arial" w:eastAsia="Arial" w:hAnsi="Arial" w:cs="Arial"/>
          <w:b/>
          <w:bCs/>
        </w:rPr>
        <w:t>Roberta Angelilli</w:t>
      </w:r>
      <w:r w:rsidR="2E2C66EB" w:rsidRPr="0073FA8F">
        <w:rPr>
          <w:rFonts w:ascii="Arial" w:eastAsia="Arial" w:hAnsi="Arial" w:cs="Arial"/>
          <w:b/>
          <w:bCs/>
        </w:rPr>
        <w:t>.</w:t>
      </w:r>
    </w:p>
    <w:p w14:paraId="688BE01F" w14:textId="77777777" w:rsidR="001A32CA" w:rsidRPr="001A32CA" w:rsidRDefault="001A32CA" w:rsidP="00827369">
      <w:pPr>
        <w:jc w:val="both"/>
        <w:rPr>
          <w:rFonts w:ascii="Arial" w:eastAsia="Arial" w:hAnsi="Arial" w:cs="Arial"/>
          <w:sz w:val="10"/>
          <w:szCs w:val="10"/>
        </w:rPr>
      </w:pPr>
    </w:p>
    <w:p w14:paraId="3CBBA79C" w14:textId="040FADD1" w:rsidR="78E62120" w:rsidRPr="00F830AB" w:rsidRDefault="513D140E" w:rsidP="00827369">
      <w:pPr>
        <w:jc w:val="both"/>
        <w:rPr>
          <w:rFonts w:ascii="Arial" w:eastAsia="Arial" w:hAnsi="Arial" w:cs="Arial"/>
          <w:b/>
          <w:bCs/>
        </w:rPr>
      </w:pPr>
      <w:r w:rsidRPr="0FCDA58F">
        <w:rPr>
          <w:rFonts w:ascii="Arial" w:eastAsia="Arial" w:hAnsi="Arial" w:cs="Arial"/>
        </w:rPr>
        <w:t>«</w:t>
      </w:r>
      <w:r w:rsidR="72A4F08F" w:rsidRPr="0FCDA58F">
        <w:rPr>
          <w:rFonts w:ascii="Arial" w:eastAsia="Arial" w:hAnsi="Arial" w:cs="Arial"/>
        </w:rPr>
        <w:t>Sono molto soddisfatta del lavoro di squadra svolto in Regione che ci ha permesso, con questo avviso, di stanziare consistenti risorse per accompagnare le nostre imprese verso l’ambizioso obiettivo di renderle più competitive e allo stesso tempo sostenibili attraverso il sostegno per investimenti volti all’efficientamento energetico e alla produzione di energia da fonti rinnovabili. Questo ci consentirà di supportare diverse realtà imprenditoriali del settore produttivo del Lazio</w:t>
      </w:r>
      <w:r w:rsidRPr="0FCDA58F">
        <w:rPr>
          <w:rFonts w:ascii="Arial" w:eastAsia="Arial" w:hAnsi="Arial" w:cs="Arial"/>
        </w:rPr>
        <w:t>», ha</w:t>
      </w:r>
      <w:r w:rsidR="00D05610" w:rsidRPr="0FCDA58F">
        <w:rPr>
          <w:rFonts w:ascii="Arial" w:eastAsia="Arial" w:hAnsi="Arial" w:cs="Arial"/>
        </w:rPr>
        <w:t xml:space="preserve"> spiegato</w:t>
      </w:r>
      <w:r w:rsidRPr="0FCDA58F">
        <w:rPr>
          <w:rFonts w:ascii="Arial" w:eastAsia="Arial" w:hAnsi="Arial" w:cs="Arial"/>
        </w:rPr>
        <w:t xml:space="preserve"> </w:t>
      </w:r>
      <w:r w:rsidR="0057A64E" w:rsidRPr="0FCDA58F">
        <w:rPr>
          <w:rFonts w:ascii="Arial" w:eastAsia="Arial" w:hAnsi="Arial" w:cs="Arial"/>
        </w:rPr>
        <w:t xml:space="preserve">l’assessore </w:t>
      </w:r>
      <w:r w:rsidR="00D05610" w:rsidRPr="0FCDA58F">
        <w:rPr>
          <w:rFonts w:ascii="Arial" w:eastAsia="Arial" w:hAnsi="Arial" w:cs="Arial"/>
          <w:b/>
          <w:bCs/>
        </w:rPr>
        <w:t>Elena Palazzo</w:t>
      </w:r>
      <w:r w:rsidRPr="0FCDA58F">
        <w:rPr>
          <w:rFonts w:ascii="Arial" w:eastAsia="Arial" w:hAnsi="Arial" w:cs="Arial"/>
        </w:rPr>
        <w:t>.</w:t>
      </w:r>
    </w:p>
    <w:p w14:paraId="36D855D7" w14:textId="59D838EE" w:rsidR="4D199449" w:rsidRPr="00827369" w:rsidRDefault="4D199449" w:rsidP="00827369">
      <w:pPr>
        <w:jc w:val="both"/>
        <w:rPr>
          <w:rFonts w:ascii="Arial" w:eastAsia="Arial" w:hAnsi="Arial" w:cs="Arial"/>
          <w:sz w:val="10"/>
          <w:szCs w:val="10"/>
        </w:rPr>
      </w:pPr>
    </w:p>
    <w:p w14:paraId="163FF1D4" w14:textId="05482FC7" w:rsidR="185A486C" w:rsidRDefault="185A486C" w:rsidP="00827369">
      <w:pPr>
        <w:jc w:val="both"/>
        <w:rPr>
          <w:rFonts w:ascii="Arial" w:eastAsia="Arial" w:hAnsi="Arial" w:cs="Arial"/>
          <w:b/>
          <w:bCs/>
        </w:rPr>
      </w:pPr>
      <w:r w:rsidRPr="58373D7A">
        <w:rPr>
          <w:rFonts w:ascii="Arial" w:eastAsia="Arial" w:hAnsi="Arial" w:cs="Arial"/>
        </w:rPr>
        <w:t xml:space="preserve">«Nello scenario attuale, il bando “Efficienza Energetica e Rinnovabili per le Imprese” rappresenta una sfida cruciale per la nostra politica industriale. È lo strumento giusto che consentirà alle nostre imprese di intraprendere un percorso virtuoso per vincere la sfida della transizione green, coniugando in maniera sinergica efficienza energetica e produttività, in un’epoca in cui si stanno ridisegnando gli assetti geoeconomici» ha dichiarato </w:t>
      </w:r>
      <w:r w:rsidRPr="58373D7A">
        <w:rPr>
          <w:rFonts w:ascii="Arial" w:eastAsia="Arial" w:hAnsi="Arial" w:cs="Arial"/>
          <w:b/>
          <w:bCs/>
        </w:rPr>
        <w:t>Fabrizio Penna</w:t>
      </w:r>
      <w:r w:rsidRPr="58373D7A">
        <w:rPr>
          <w:rFonts w:ascii="Arial" w:eastAsia="Arial" w:hAnsi="Arial" w:cs="Arial"/>
        </w:rPr>
        <w:t xml:space="preserve">, </w:t>
      </w:r>
      <w:r w:rsidR="2BAC4C52" w:rsidRPr="58373D7A">
        <w:rPr>
          <w:rFonts w:ascii="Arial" w:eastAsia="Arial" w:hAnsi="Arial" w:cs="Arial"/>
        </w:rPr>
        <w:t>c</w:t>
      </w:r>
      <w:r w:rsidRPr="58373D7A">
        <w:rPr>
          <w:rFonts w:ascii="Arial" w:eastAsia="Arial" w:hAnsi="Arial" w:cs="Arial"/>
        </w:rPr>
        <w:t>apo Dipartimento dell’Unità di Missione PNRR presso il Ministero dell’Ambiente e della Sicurezza Energetica. «Oltre agli investimenti in beni strumentali, la misura è orientata anche alla formazione di un nuovo modo di pensare l’energia, che sia orientata sempre più in un’ottica di innovazione, competitività e creazione di valore nel contesto europeo e globale. Con l’approvazione di questo bando, inoltre, si è consolidata la proficua cooperazione tra le Istituzioni del Sistema-Paese, già sperimentata nei mesi precedenti attraverso scambi e interlocuzioni positive sia a livello tecnico, sia a livello politico. L’Italia si impegna così a sostenere attivamente le imprese italiane nella transizione verso un'economia più sostenibile, che favoriscano la promozione, la crescita economica, la tutela dell’ambiente, la coesione sociale e l’efficienza energetica», ha concluso Penna</w:t>
      </w:r>
      <w:r w:rsidRPr="58373D7A">
        <w:rPr>
          <w:rFonts w:ascii="Arial" w:eastAsia="Arial" w:hAnsi="Arial" w:cs="Arial"/>
          <w:b/>
          <w:bCs/>
        </w:rPr>
        <w:t>.</w:t>
      </w:r>
    </w:p>
    <w:p w14:paraId="4A1FD860" w14:textId="181DD792" w:rsidR="58373D7A" w:rsidRPr="00827369" w:rsidRDefault="58373D7A" w:rsidP="00827369">
      <w:pPr>
        <w:jc w:val="both"/>
        <w:rPr>
          <w:rFonts w:ascii="Arial" w:eastAsia="Arial" w:hAnsi="Arial" w:cs="Arial"/>
          <w:b/>
          <w:bCs/>
          <w:sz w:val="10"/>
          <w:szCs w:val="10"/>
        </w:rPr>
      </w:pPr>
    </w:p>
    <w:p w14:paraId="2C33FB17" w14:textId="08B2119D" w:rsidR="16A0D154" w:rsidRDefault="16A0D154" w:rsidP="00827369">
      <w:pPr>
        <w:jc w:val="both"/>
        <w:rPr>
          <w:rFonts w:ascii="Arial" w:eastAsia="Arial" w:hAnsi="Arial" w:cs="Arial"/>
          <w:color w:val="000000" w:themeColor="text1"/>
        </w:rPr>
      </w:pPr>
      <w:r w:rsidRPr="58373D7A">
        <w:rPr>
          <w:rFonts w:ascii="Arial" w:eastAsia="Arial" w:hAnsi="Arial" w:cs="Arial"/>
        </w:rPr>
        <w:t>«</w:t>
      </w:r>
      <w:r w:rsidRPr="58373D7A">
        <w:rPr>
          <w:rFonts w:ascii="Arial" w:eastAsia="Arial" w:hAnsi="Arial" w:cs="Arial"/>
          <w:color w:val="000000" w:themeColor="text1"/>
        </w:rPr>
        <w:t>Le imprese del settore elettrico rappresentate da Elettricità Futura accolgono con grande favore le opportunità aperte dal Bando Energia della Regione Lazio per diffondere i vantaggi dell’energia rinnovabile e dell’efficienza energetica a beneficio della competitività industriale. Questo bando è il primo step di una serie di misure che la Regione ha in programma di avviare per accelerare la transizione ecologica delle aziende sul territorio. Auspico sia d’esempio per le altre Regioni la proattività della Regione Lazio nel promuovere un’efficace azione di sistema che farà da leva agli investimenti privati e a cui si collega anche il Bando CER 2024 della Camera di Commercio di Roma, che mettendo a disposizione voucher per le imprese favorirà la diffusione delle Comunità Energetiche Rinnovabili</w:t>
      </w:r>
      <w:r w:rsidRPr="58373D7A">
        <w:rPr>
          <w:rFonts w:ascii="Arial" w:eastAsia="Arial" w:hAnsi="Arial" w:cs="Arial"/>
        </w:rPr>
        <w:t>»,</w:t>
      </w:r>
      <w:r w:rsidRPr="58373D7A">
        <w:rPr>
          <w:rFonts w:ascii="Arial" w:eastAsia="Arial" w:hAnsi="Arial" w:cs="Arial"/>
          <w:color w:val="000000" w:themeColor="text1"/>
        </w:rPr>
        <w:t xml:space="preserve"> ha sottolineato </w:t>
      </w:r>
      <w:r w:rsidRPr="58373D7A">
        <w:rPr>
          <w:rFonts w:ascii="Arial" w:eastAsia="Arial" w:hAnsi="Arial" w:cs="Arial"/>
          <w:b/>
          <w:bCs/>
          <w:color w:val="000000" w:themeColor="text1"/>
        </w:rPr>
        <w:t>Agostino Re Rebaudengo,</w:t>
      </w:r>
      <w:r w:rsidRPr="58373D7A">
        <w:rPr>
          <w:rFonts w:ascii="Arial" w:eastAsia="Arial" w:hAnsi="Arial" w:cs="Arial"/>
          <w:color w:val="000000" w:themeColor="text1"/>
        </w:rPr>
        <w:t xml:space="preserve"> presidente di Elettricità Futura.</w:t>
      </w:r>
    </w:p>
    <w:p w14:paraId="09E2D9B5" w14:textId="662E538F" w:rsidR="3F13EC91" w:rsidRPr="00827369" w:rsidRDefault="3F13EC91" w:rsidP="00827369">
      <w:pPr>
        <w:jc w:val="both"/>
        <w:rPr>
          <w:rFonts w:ascii="Arial" w:eastAsia="Arial" w:hAnsi="Arial" w:cs="Arial"/>
          <w:sz w:val="10"/>
          <w:szCs w:val="10"/>
          <w:highlight w:val="yellow"/>
        </w:rPr>
      </w:pPr>
    </w:p>
    <w:p w14:paraId="18AEA715" w14:textId="510F4481" w:rsidR="00DD655C" w:rsidRDefault="3819A126" w:rsidP="00F830AB">
      <w:pPr>
        <w:jc w:val="both"/>
        <w:rPr>
          <w:rFonts w:ascii="Arial" w:eastAsia="Arial" w:hAnsi="Arial" w:cs="Arial"/>
        </w:rPr>
      </w:pPr>
      <w:r w:rsidRPr="58373D7A">
        <w:rPr>
          <w:rFonts w:ascii="Arial" w:eastAsia="Arial" w:hAnsi="Arial" w:cs="Arial"/>
        </w:rPr>
        <w:t>Nel corso dell’incontro, l</w:t>
      </w:r>
      <w:r w:rsidR="2ABDC91D" w:rsidRPr="58373D7A">
        <w:rPr>
          <w:rFonts w:ascii="Arial" w:eastAsia="Arial" w:hAnsi="Arial" w:cs="Arial"/>
        </w:rPr>
        <w:t xml:space="preserve">a Camera di Commercio di Roma ha presentato il </w:t>
      </w:r>
      <w:r w:rsidR="744285BC" w:rsidRPr="58373D7A">
        <w:rPr>
          <w:rFonts w:ascii="Arial" w:eastAsia="Arial" w:hAnsi="Arial" w:cs="Arial"/>
        </w:rPr>
        <w:t>“</w:t>
      </w:r>
      <w:r w:rsidR="2ABDC91D" w:rsidRPr="58373D7A">
        <w:rPr>
          <w:rFonts w:ascii="Arial" w:eastAsia="Arial" w:hAnsi="Arial" w:cs="Arial"/>
          <w:b/>
          <w:bCs/>
        </w:rPr>
        <w:t>Bando CER - Comunità Energetiche Rinnovabili 2024</w:t>
      </w:r>
      <w:r w:rsidR="6E1EBC1A" w:rsidRPr="58373D7A">
        <w:rPr>
          <w:rFonts w:ascii="Arial" w:eastAsia="Arial" w:hAnsi="Arial" w:cs="Arial"/>
          <w:b/>
          <w:bCs/>
        </w:rPr>
        <w:t>”</w:t>
      </w:r>
      <w:r w:rsidR="6E1EBC1A" w:rsidRPr="58373D7A">
        <w:rPr>
          <w:rFonts w:ascii="Arial" w:eastAsia="Arial" w:hAnsi="Arial" w:cs="Arial"/>
        </w:rPr>
        <w:t>.</w:t>
      </w:r>
      <w:r w:rsidR="5BDB1576" w:rsidRPr="58373D7A">
        <w:rPr>
          <w:rFonts w:ascii="Arial" w:eastAsia="Arial" w:hAnsi="Arial" w:cs="Arial"/>
        </w:rPr>
        <w:t xml:space="preserve"> </w:t>
      </w:r>
    </w:p>
    <w:p w14:paraId="4D2AA90A" w14:textId="0C392075" w:rsidR="3F13EC91" w:rsidRDefault="7BCE1D0B" w:rsidP="00F830AB">
      <w:pPr>
        <w:jc w:val="both"/>
        <w:rPr>
          <w:rFonts w:ascii="Arial" w:eastAsia="Arial" w:hAnsi="Arial" w:cs="Arial"/>
          <w:b/>
          <w:bCs/>
        </w:rPr>
      </w:pPr>
      <w:r w:rsidRPr="58373D7A">
        <w:rPr>
          <w:rFonts w:ascii="Arial" w:eastAsia="Arial" w:hAnsi="Arial" w:cs="Arial"/>
        </w:rPr>
        <w:t>«Oggi presentiamo dei bandi che puntano al rafforzamento del sistema delle imprese del Lazio, su un ambito di cruciale rilevanza qual è quello della transizione energetica. Compito delle Istituzioni è proprio affiancare le imprese specie nei momenti di trasformazione e di difficoltà. Con la Giunta Rocca condividiamo un forte impegno a sostegno della competitività del tessuto imprenditoriale locale. Nello specifico la Camera di Commercio di Roma presenta oggi il bando “CER – Comunità Energetiche Rinnovabili” che punta a favorire l’adozione di strumenti innovativi per la produzione e il consumo energetico da fonti rinnovabili, da parte delle imprese di Roma e provincia. La nostra Istituzione ha stanziato un milione di euro per questa misura, risorse che sono a disposizione per supportare la costituzione delle nuove Comunità Energetiche Rinnovabili (CER) attraverso contributi a</w:t>
      </w:r>
      <w:r w:rsidR="00F830AB">
        <w:rPr>
          <w:rFonts w:ascii="Arial" w:eastAsia="Arial" w:hAnsi="Arial" w:cs="Arial"/>
        </w:rPr>
        <w:t xml:space="preserve"> </w:t>
      </w:r>
      <w:r w:rsidRPr="58373D7A">
        <w:rPr>
          <w:rFonts w:ascii="Arial" w:eastAsia="Arial" w:hAnsi="Arial" w:cs="Arial"/>
        </w:rPr>
        <w:t xml:space="preserve">fondo perduto», ha dichiarato </w:t>
      </w:r>
      <w:r w:rsidRPr="58373D7A">
        <w:rPr>
          <w:rFonts w:ascii="Arial" w:eastAsia="Arial" w:hAnsi="Arial" w:cs="Arial"/>
          <w:b/>
          <w:bCs/>
        </w:rPr>
        <w:t>Lorenzo</w:t>
      </w:r>
      <w:r w:rsidR="669C826F" w:rsidRPr="58373D7A">
        <w:rPr>
          <w:rFonts w:ascii="Arial" w:eastAsia="Arial" w:hAnsi="Arial" w:cs="Arial"/>
          <w:b/>
          <w:bCs/>
        </w:rPr>
        <w:t xml:space="preserve"> </w:t>
      </w:r>
      <w:r w:rsidRPr="58373D7A">
        <w:rPr>
          <w:rFonts w:ascii="Arial" w:eastAsia="Arial" w:hAnsi="Arial" w:cs="Arial"/>
          <w:b/>
          <w:bCs/>
        </w:rPr>
        <w:t>Tagliavanti</w:t>
      </w:r>
      <w:r w:rsidRPr="58373D7A">
        <w:rPr>
          <w:rFonts w:ascii="Arial" w:eastAsia="Arial" w:hAnsi="Arial" w:cs="Arial"/>
        </w:rPr>
        <w:t xml:space="preserve">, </w:t>
      </w:r>
      <w:r w:rsidR="1C4F0501" w:rsidRPr="58373D7A">
        <w:rPr>
          <w:rFonts w:ascii="Arial" w:eastAsia="Arial" w:hAnsi="Arial" w:cs="Arial"/>
        </w:rPr>
        <w:t>p</w:t>
      </w:r>
      <w:r w:rsidRPr="58373D7A">
        <w:rPr>
          <w:rFonts w:ascii="Arial" w:eastAsia="Arial" w:hAnsi="Arial" w:cs="Arial"/>
        </w:rPr>
        <w:t>residente della Camera di Commercio di Roma</w:t>
      </w:r>
      <w:r w:rsidR="0D80173C" w:rsidRPr="58373D7A">
        <w:rPr>
          <w:rFonts w:ascii="Arial" w:eastAsia="Arial" w:hAnsi="Arial" w:cs="Arial"/>
        </w:rPr>
        <w:t>.</w:t>
      </w:r>
      <w:r w:rsidR="00F830AB">
        <w:rPr>
          <w:rFonts w:ascii="Arial" w:eastAsia="Arial" w:hAnsi="Arial" w:cs="Arial"/>
        </w:rPr>
        <w:t xml:space="preserve"> </w:t>
      </w:r>
    </w:p>
    <w:sectPr w:rsidR="3F13EC91" w:rsidSect="000A4817">
      <w:headerReference w:type="default" r:id="rId11"/>
      <w:footerReference w:type="default" r:id="rId12"/>
      <w:headerReference w:type="first" r:id="rId13"/>
      <w:footerReference w:type="first" r:id="rId14"/>
      <w:pgSz w:w="11906" w:h="16838" w:code="9"/>
      <w:pgMar w:top="1797" w:right="1134" w:bottom="1134" w:left="1134"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A5FB3" w14:textId="77777777" w:rsidR="00852B96" w:rsidRDefault="00852B96" w:rsidP="00416AF9">
      <w:r>
        <w:separator/>
      </w:r>
    </w:p>
  </w:endnote>
  <w:endnote w:type="continuationSeparator" w:id="0">
    <w:p w14:paraId="7AEF0002" w14:textId="77777777" w:rsidR="00852B96" w:rsidRDefault="00852B96" w:rsidP="00416AF9">
      <w:r>
        <w:continuationSeparator/>
      </w:r>
    </w:p>
  </w:endnote>
  <w:endnote w:type="continuationNotice" w:id="1">
    <w:p w14:paraId="5FC645DC" w14:textId="77777777" w:rsidR="00852B96" w:rsidRDefault="00852B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F8741" w14:textId="7163F5E6" w:rsidR="00832F53" w:rsidRDefault="00832F53">
    <w:pPr>
      <w:pStyle w:val="Pidipagina"/>
      <w:jc w:val="right"/>
    </w:pPr>
    <w:r>
      <w:fldChar w:fldCharType="begin"/>
    </w:r>
    <w:r>
      <w:instrText>PAGE   \* MERGEFORMAT</w:instrText>
    </w:r>
    <w:r>
      <w:fldChar w:fldCharType="separate"/>
    </w:r>
    <w:r w:rsidR="00615F59">
      <w:rPr>
        <w:noProof/>
      </w:rPr>
      <w:t>2</w:t>
    </w:r>
    <w:r>
      <w:fldChar w:fldCharType="end"/>
    </w:r>
  </w:p>
  <w:p w14:paraId="6254A7B2" w14:textId="77777777" w:rsidR="00181F4B" w:rsidRDefault="00181F4B" w:rsidP="00181F4B">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C7098" w14:textId="27A6252E" w:rsidR="00C809AB" w:rsidRDefault="00C809AB">
    <w:pPr>
      <w:pStyle w:val="Pidipagina"/>
      <w:jc w:val="right"/>
    </w:pPr>
    <w:r>
      <w:fldChar w:fldCharType="begin"/>
    </w:r>
    <w:r>
      <w:instrText>PAGE   \* MERGEFORMAT</w:instrText>
    </w:r>
    <w:r>
      <w:fldChar w:fldCharType="separate"/>
    </w:r>
    <w:r w:rsidR="00615F59">
      <w:rPr>
        <w:noProof/>
      </w:rPr>
      <w:t>1</w:t>
    </w:r>
    <w:r>
      <w:fldChar w:fldCharType="end"/>
    </w:r>
  </w:p>
  <w:p w14:paraId="20785ED9" w14:textId="77777777" w:rsidR="0033060D" w:rsidRDefault="0033060D" w:rsidP="00416A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A0857" w14:textId="77777777" w:rsidR="00852B96" w:rsidRDefault="00852B96" w:rsidP="00416AF9">
      <w:r>
        <w:separator/>
      </w:r>
    </w:p>
  </w:footnote>
  <w:footnote w:type="continuationSeparator" w:id="0">
    <w:p w14:paraId="14A984ED" w14:textId="77777777" w:rsidR="00852B96" w:rsidRDefault="00852B96" w:rsidP="00416AF9">
      <w:r>
        <w:continuationSeparator/>
      </w:r>
    </w:p>
  </w:footnote>
  <w:footnote w:type="continuationNotice" w:id="1">
    <w:p w14:paraId="7F7D16A6" w14:textId="77777777" w:rsidR="00852B96" w:rsidRDefault="00852B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C99AB" w14:textId="77777777" w:rsidR="0089294E" w:rsidRDefault="0089294E" w:rsidP="0089294E">
    <w:pPr>
      <w:pStyle w:val="Intestazione"/>
      <w:rPr>
        <w:b/>
        <w:bCs/>
        <w:sz w:val="18"/>
        <w:szCs w:val="18"/>
      </w:rPr>
    </w:pPr>
    <w:r>
      <w:rPr>
        <w:b/>
        <w:bCs/>
        <w:noProof/>
        <w:sz w:val="18"/>
        <w:szCs w:val="18"/>
        <w:lang w:val="en-US" w:eastAsia="en-US"/>
      </w:rPr>
      <w:drawing>
        <wp:inline distT="0" distB="0" distL="0" distR="0" wp14:anchorId="2A26E159" wp14:editId="309FEC93">
          <wp:extent cx="1725295" cy="475615"/>
          <wp:effectExtent l="0" t="0" r="8255" b="635"/>
          <wp:docPr id="217191711" name="Immagine 217191711" descr="Immagine che contiene logo, simbolo, Carattere,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91711" name="Immagine 217191711" descr="Immagine che contiene logo, simbolo, Carattere, emblem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475615"/>
                  </a:xfrm>
                  <a:prstGeom prst="rect">
                    <a:avLst/>
                  </a:prstGeom>
                  <a:noFill/>
                </pic:spPr>
              </pic:pic>
            </a:graphicData>
          </a:graphic>
        </wp:inline>
      </w:drawing>
    </w:r>
  </w:p>
  <w:p w14:paraId="64803D57" w14:textId="77777777" w:rsidR="0089294E" w:rsidRDefault="0089294E" w:rsidP="0089294E">
    <w:pPr>
      <w:pStyle w:val="Intestazione"/>
      <w:rPr>
        <w:b/>
        <w:bCs/>
        <w:sz w:val="18"/>
        <w:szCs w:val="18"/>
      </w:rPr>
    </w:pPr>
  </w:p>
  <w:p w14:paraId="653DB415" w14:textId="343335DD" w:rsidR="0089294E" w:rsidRDefault="0089294E" w:rsidP="0089294E">
    <w:pPr>
      <w:pStyle w:val="Intestazione"/>
      <w:rPr>
        <w:rFonts w:ascii="Arial" w:hAnsi="Arial" w:cs="Arial"/>
        <w:sz w:val="22"/>
        <w:szCs w:val="22"/>
      </w:rPr>
    </w:pPr>
    <w:r w:rsidRPr="00A75FE6">
      <w:rPr>
        <w:rFonts w:ascii="Arial" w:hAnsi="Arial" w:cs="Arial"/>
        <w:b/>
        <w:bCs/>
        <w:sz w:val="18"/>
        <w:szCs w:val="18"/>
      </w:rPr>
      <w:t xml:space="preserve">          </w:t>
    </w:r>
    <w:r>
      <w:rPr>
        <w:rFonts w:ascii="Arial" w:hAnsi="Arial" w:cs="Arial"/>
        <w:b/>
        <w:bCs/>
        <w:sz w:val="18"/>
        <w:szCs w:val="18"/>
      </w:rPr>
      <w:t xml:space="preserve">     </w:t>
    </w:r>
    <w:r w:rsidR="002E0C79">
      <w:rPr>
        <w:rFonts w:ascii="Arial" w:hAnsi="Arial" w:cs="Arial"/>
        <w:b/>
        <w:bCs/>
        <w:sz w:val="18"/>
        <w:szCs w:val="18"/>
      </w:rPr>
      <w:t xml:space="preserve">    </w:t>
    </w:r>
    <w:r w:rsidRPr="00A75FE6">
      <w:rPr>
        <w:rFonts w:ascii="Arial" w:hAnsi="Arial" w:cs="Arial"/>
        <w:sz w:val="22"/>
        <w:szCs w:val="22"/>
      </w:rPr>
      <w:t>UFFICIO STAMPA DEL PRESIDENTE</w:t>
    </w:r>
  </w:p>
  <w:p w14:paraId="4B1AE593" w14:textId="77777777" w:rsidR="0089294E" w:rsidRPr="005E2E37" w:rsidRDefault="0089294E" w:rsidP="0089294E">
    <w:pPr>
      <w:pStyle w:val="Intestazione"/>
      <w:rPr>
        <w:rFonts w:ascii="Arial" w:hAnsi="Arial" w:cs="Arial"/>
        <w:sz w:val="22"/>
        <w:szCs w:val="22"/>
      </w:rPr>
    </w:pPr>
  </w:p>
  <w:p w14:paraId="0B3277B4" w14:textId="77777777" w:rsidR="0089294E" w:rsidRDefault="0089294E" w:rsidP="0089294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4B24D" w14:textId="51C4BC07" w:rsidR="00762997" w:rsidRDefault="00C04B4D" w:rsidP="00416AF9">
    <w:pPr>
      <w:pStyle w:val="Intestazione"/>
    </w:pPr>
    <w:r>
      <w:tab/>
    </w:r>
    <w:r w:rsidR="00762997">
      <w:t xml:space="preserve"> </w:t>
    </w:r>
  </w:p>
  <w:p w14:paraId="1D38F610" w14:textId="77777777" w:rsidR="00A75FE6" w:rsidRDefault="00762997" w:rsidP="00416AF9">
    <w:pPr>
      <w:pStyle w:val="Intestazione"/>
    </w:pPr>
    <w:r>
      <w:t xml:space="preserve">                                                 </w:t>
    </w:r>
  </w:p>
  <w:p w14:paraId="37D1D5D9" w14:textId="784D5CD8" w:rsidR="00A75FE6" w:rsidRDefault="002D5F40" w:rsidP="00416AF9">
    <w:pPr>
      <w:pStyle w:val="Intestazione"/>
      <w:rPr>
        <w:b/>
        <w:bCs/>
        <w:sz w:val="18"/>
        <w:szCs w:val="18"/>
      </w:rPr>
    </w:pPr>
    <w:r>
      <w:rPr>
        <w:b/>
        <w:bCs/>
        <w:noProof/>
        <w:sz w:val="18"/>
        <w:szCs w:val="18"/>
        <w:lang w:val="en-US" w:eastAsia="en-US"/>
      </w:rPr>
      <w:drawing>
        <wp:inline distT="0" distB="0" distL="0" distR="0" wp14:anchorId="4297C295" wp14:editId="4CABDD15">
          <wp:extent cx="1725295" cy="475615"/>
          <wp:effectExtent l="0" t="0" r="8255" b="635"/>
          <wp:docPr id="960076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475615"/>
                  </a:xfrm>
                  <a:prstGeom prst="rect">
                    <a:avLst/>
                  </a:prstGeom>
                  <a:noFill/>
                </pic:spPr>
              </pic:pic>
            </a:graphicData>
          </a:graphic>
        </wp:inline>
      </w:drawing>
    </w:r>
  </w:p>
  <w:p w14:paraId="6C505CD6" w14:textId="77777777" w:rsidR="002D5F40" w:rsidRDefault="002D5F40" w:rsidP="00416AF9">
    <w:pPr>
      <w:pStyle w:val="Intestazione"/>
      <w:rPr>
        <w:b/>
        <w:bCs/>
        <w:sz w:val="18"/>
        <w:szCs w:val="18"/>
      </w:rPr>
    </w:pPr>
  </w:p>
  <w:p w14:paraId="0805B064" w14:textId="00AD2B4D" w:rsidR="005E2E37" w:rsidRPr="005E2E37" w:rsidRDefault="002E0C79" w:rsidP="00416AF9">
    <w:pPr>
      <w:pStyle w:val="Intestazione"/>
      <w:rPr>
        <w:rFonts w:ascii="Arial" w:hAnsi="Arial" w:cs="Arial"/>
        <w:sz w:val="22"/>
        <w:szCs w:val="22"/>
      </w:rPr>
    </w:pPr>
    <w:r>
      <w:rPr>
        <w:rFonts w:ascii="Arial" w:hAnsi="Arial" w:cs="Arial"/>
        <w:b/>
        <w:bCs/>
        <w:sz w:val="18"/>
        <w:szCs w:val="18"/>
      </w:rPr>
      <w:t xml:space="preserve">     </w:t>
    </w:r>
    <w:r w:rsidR="00A75FE6" w:rsidRPr="00A75FE6">
      <w:rPr>
        <w:rFonts w:ascii="Arial" w:hAnsi="Arial" w:cs="Arial"/>
        <w:b/>
        <w:bCs/>
        <w:sz w:val="18"/>
        <w:szCs w:val="18"/>
      </w:rPr>
      <w:t xml:space="preserve">          </w:t>
    </w:r>
    <w:r w:rsidR="00A75FE6">
      <w:rPr>
        <w:rFonts w:ascii="Arial" w:hAnsi="Arial" w:cs="Arial"/>
        <w:b/>
        <w:bCs/>
        <w:sz w:val="18"/>
        <w:szCs w:val="18"/>
      </w:rPr>
      <w:t xml:space="preserve">     </w:t>
    </w:r>
    <w:r w:rsidR="00A75FE6" w:rsidRPr="00A75FE6">
      <w:rPr>
        <w:rFonts w:ascii="Arial" w:hAnsi="Arial" w:cs="Arial"/>
        <w:sz w:val="22"/>
        <w:szCs w:val="22"/>
      </w:rPr>
      <w:t>UFFICIO STAMPA DEL PRESIDENTE</w:t>
    </w:r>
  </w:p>
  <w:p w14:paraId="5D4C958A" w14:textId="77777777" w:rsidR="00A75FE6" w:rsidRDefault="00A75FE6" w:rsidP="00416AF9">
    <w:pPr>
      <w:pStyle w:val="Intestazione"/>
    </w:pPr>
  </w:p>
</w:hdr>
</file>

<file path=word/intelligence2.xml><?xml version="1.0" encoding="utf-8"?>
<int2:intelligence xmlns:int2="http://schemas.microsoft.com/office/intelligence/2020/intelligence" xmlns:oel="http://schemas.microsoft.com/office/2019/extlst">
  <int2:observations>
    <int2:bookmark int2:bookmarkName="_Int_CEWDU1ZE" int2:invalidationBookmarkName="" int2:hashCode="j8nBEm9G6Wf+7s" int2:id="KvtekQwz">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53FF6"/>
    <w:multiLevelType w:val="multilevel"/>
    <w:tmpl w:val="EE94545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28D0CF1"/>
    <w:multiLevelType w:val="hybridMultilevel"/>
    <w:tmpl w:val="3894E7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106FEE"/>
    <w:multiLevelType w:val="hybridMultilevel"/>
    <w:tmpl w:val="A544B64C"/>
    <w:lvl w:ilvl="0" w:tplc="04100001">
      <w:start w:val="1"/>
      <w:numFmt w:val="bullet"/>
      <w:lvlText w:val=""/>
      <w:lvlJc w:val="left"/>
      <w:pPr>
        <w:ind w:left="1515" w:hanging="360"/>
      </w:pPr>
      <w:rPr>
        <w:rFonts w:ascii="Symbol" w:hAnsi="Symbol"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3" w15:restartNumberingAfterBreak="0">
    <w:nsid w:val="0FE31DD2"/>
    <w:multiLevelType w:val="hybridMultilevel"/>
    <w:tmpl w:val="908EFC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3362BB7"/>
    <w:multiLevelType w:val="multilevel"/>
    <w:tmpl w:val="A4AE4A20"/>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42A4B4C"/>
    <w:multiLevelType w:val="multilevel"/>
    <w:tmpl w:val="C02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C4456"/>
    <w:multiLevelType w:val="hybridMultilevel"/>
    <w:tmpl w:val="4BAC8B9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191915EC"/>
    <w:multiLevelType w:val="hybridMultilevel"/>
    <w:tmpl w:val="5810C66C"/>
    <w:lvl w:ilvl="0" w:tplc="9E523B86">
      <w:start w:val="1"/>
      <w:numFmt w:val="bullet"/>
      <w:lvlText w:val="•"/>
      <w:lvlJc w:val="left"/>
      <w:pPr>
        <w:tabs>
          <w:tab w:val="num" w:pos="360"/>
        </w:tabs>
        <w:ind w:left="360" w:hanging="360"/>
      </w:pPr>
      <w:rPr>
        <w:rFonts w:ascii="Arial" w:hAnsi="Arial" w:hint="default"/>
      </w:rPr>
    </w:lvl>
    <w:lvl w:ilvl="1" w:tplc="034E3CAA" w:tentative="1">
      <w:start w:val="1"/>
      <w:numFmt w:val="bullet"/>
      <w:lvlText w:val="•"/>
      <w:lvlJc w:val="left"/>
      <w:pPr>
        <w:tabs>
          <w:tab w:val="num" w:pos="1080"/>
        </w:tabs>
        <w:ind w:left="1080" w:hanging="360"/>
      </w:pPr>
      <w:rPr>
        <w:rFonts w:ascii="Arial" w:hAnsi="Arial" w:hint="default"/>
      </w:rPr>
    </w:lvl>
    <w:lvl w:ilvl="2" w:tplc="C68A54DC" w:tentative="1">
      <w:start w:val="1"/>
      <w:numFmt w:val="bullet"/>
      <w:lvlText w:val="•"/>
      <w:lvlJc w:val="left"/>
      <w:pPr>
        <w:tabs>
          <w:tab w:val="num" w:pos="1800"/>
        </w:tabs>
        <w:ind w:left="1800" w:hanging="360"/>
      </w:pPr>
      <w:rPr>
        <w:rFonts w:ascii="Arial" w:hAnsi="Arial" w:hint="default"/>
      </w:rPr>
    </w:lvl>
    <w:lvl w:ilvl="3" w:tplc="EFC64660" w:tentative="1">
      <w:start w:val="1"/>
      <w:numFmt w:val="bullet"/>
      <w:lvlText w:val="•"/>
      <w:lvlJc w:val="left"/>
      <w:pPr>
        <w:tabs>
          <w:tab w:val="num" w:pos="2520"/>
        </w:tabs>
        <w:ind w:left="2520" w:hanging="360"/>
      </w:pPr>
      <w:rPr>
        <w:rFonts w:ascii="Arial" w:hAnsi="Arial" w:hint="default"/>
      </w:rPr>
    </w:lvl>
    <w:lvl w:ilvl="4" w:tplc="63206214" w:tentative="1">
      <w:start w:val="1"/>
      <w:numFmt w:val="bullet"/>
      <w:lvlText w:val="•"/>
      <w:lvlJc w:val="left"/>
      <w:pPr>
        <w:tabs>
          <w:tab w:val="num" w:pos="3240"/>
        </w:tabs>
        <w:ind w:left="3240" w:hanging="360"/>
      </w:pPr>
      <w:rPr>
        <w:rFonts w:ascii="Arial" w:hAnsi="Arial" w:hint="default"/>
      </w:rPr>
    </w:lvl>
    <w:lvl w:ilvl="5" w:tplc="12BC0D0C" w:tentative="1">
      <w:start w:val="1"/>
      <w:numFmt w:val="bullet"/>
      <w:lvlText w:val="•"/>
      <w:lvlJc w:val="left"/>
      <w:pPr>
        <w:tabs>
          <w:tab w:val="num" w:pos="3960"/>
        </w:tabs>
        <w:ind w:left="3960" w:hanging="360"/>
      </w:pPr>
      <w:rPr>
        <w:rFonts w:ascii="Arial" w:hAnsi="Arial" w:hint="default"/>
      </w:rPr>
    </w:lvl>
    <w:lvl w:ilvl="6" w:tplc="C4B87750" w:tentative="1">
      <w:start w:val="1"/>
      <w:numFmt w:val="bullet"/>
      <w:lvlText w:val="•"/>
      <w:lvlJc w:val="left"/>
      <w:pPr>
        <w:tabs>
          <w:tab w:val="num" w:pos="4680"/>
        </w:tabs>
        <w:ind w:left="4680" w:hanging="360"/>
      </w:pPr>
      <w:rPr>
        <w:rFonts w:ascii="Arial" w:hAnsi="Arial" w:hint="default"/>
      </w:rPr>
    </w:lvl>
    <w:lvl w:ilvl="7" w:tplc="ABF8BF16" w:tentative="1">
      <w:start w:val="1"/>
      <w:numFmt w:val="bullet"/>
      <w:lvlText w:val="•"/>
      <w:lvlJc w:val="left"/>
      <w:pPr>
        <w:tabs>
          <w:tab w:val="num" w:pos="5400"/>
        </w:tabs>
        <w:ind w:left="5400" w:hanging="360"/>
      </w:pPr>
      <w:rPr>
        <w:rFonts w:ascii="Arial" w:hAnsi="Arial" w:hint="default"/>
      </w:rPr>
    </w:lvl>
    <w:lvl w:ilvl="8" w:tplc="2482F502"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1A776F10"/>
    <w:multiLevelType w:val="hybridMultilevel"/>
    <w:tmpl w:val="051C3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D586708"/>
    <w:multiLevelType w:val="multilevel"/>
    <w:tmpl w:val="E20C931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9232EC"/>
    <w:multiLevelType w:val="multilevel"/>
    <w:tmpl w:val="A0EAA6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F61C1D"/>
    <w:multiLevelType w:val="hybridMultilevel"/>
    <w:tmpl w:val="A0CC36AE"/>
    <w:lvl w:ilvl="0" w:tplc="04100001">
      <w:start w:val="1"/>
      <w:numFmt w:val="bullet"/>
      <w:lvlText w:val=""/>
      <w:lvlJc w:val="left"/>
      <w:pPr>
        <w:ind w:left="1446" w:hanging="360"/>
      </w:pPr>
      <w:rPr>
        <w:rFonts w:ascii="Symbol" w:hAnsi="Symbol" w:hint="default"/>
      </w:rPr>
    </w:lvl>
    <w:lvl w:ilvl="1" w:tplc="04100003" w:tentative="1">
      <w:start w:val="1"/>
      <w:numFmt w:val="bullet"/>
      <w:lvlText w:val="o"/>
      <w:lvlJc w:val="left"/>
      <w:pPr>
        <w:ind w:left="2166" w:hanging="360"/>
      </w:pPr>
      <w:rPr>
        <w:rFonts w:ascii="Courier New" w:hAnsi="Courier New" w:cs="Courier New" w:hint="default"/>
      </w:rPr>
    </w:lvl>
    <w:lvl w:ilvl="2" w:tplc="04100005" w:tentative="1">
      <w:start w:val="1"/>
      <w:numFmt w:val="bullet"/>
      <w:lvlText w:val=""/>
      <w:lvlJc w:val="left"/>
      <w:pPr>
        <w:ind w:left="2886" w:hanging="360"/>
      </w:pPr>
      <w:rPr>
        <w:rFonts w:ascii="Wingdings" w:hAnsi="Wingdings" w:hint="default"/>
      </w:rPr>
    </w:lvl>
    <w:lvl w:ilvl="3" w:tplc="04100001" w:tentative="1">
      <w:start w:val="1"/>
      <w:numFmt w:val="bullet"/>
      <w:lvlText w:val=""/>
      <w:lvlJc w:val="left"/>
      <w:pPr>
        <w:ind w:left="3606" w:hanging="360"/>
      </w:pPr>
      <w:rPr>
        <w:rFonts w:ascii="Symbol" w:hAnsi="Symbol" w:hint="default"/>
      </w:rPr>
    </w:lvl>
    <w:lvl w:ilvl="4" w:tplc="04100003" w:tentative="1">
      <w:start w:val="1"/>
      <w:numFmt w:val="bullet"/>
      <w:lvlText w:val="o"/>
      <w:lvlJc w:val="left"/>
      <w:pPr>
        <w:ind w:left="4326" w:hanging="360"/>
      </w:pPr>
      <w:rPr>
        <w:rFonts w:ascii="Courier New" w:hAnsi="Courier New" w:cs="Courier New" w:hint="default"/>
      </w:rPr>
    </w:lvl>
    <w:lvl w:ilvl="5" w:tplc="04100005" w:tentative="1">
      <w:start w:val="1"/>
      <w:numFmt w:val="bullet"/>
      <w:lvlText w:val=""/>
      <w:lvlJc w:val="left"/>
      <w:pPr>
        <w:ind w:left="5046" w:hanging="360"/>
      </w:pPr>
      <w:rPr>
        <w:rFonts w:ascii="Wingdings" w:hAnsi="Wingdings" w:hint="default"/>
      </w:rPr>
    </w:lvl>
    <w:lvl w:ilvl="6" w:tplc="04100001" w:tentative="1">
      <w:start w:val="1"/>
      <w:numFmt w:val="bullet"/>
      <w:lvlText w:val=""/>
      <w:lvlJc w:val="left"/>
      <w:pPr>
        <w:ind w:left="5766" w:hanging="360"/>
      </w:pPr>
      <w:rPr>
        <w:rFonts w:ascii="Symbol" w:hAnsi="Symbol" w:hint="default"/>
      </w:rPr>
    </w:lvl>
    <w:lvl w:ilvl="7" w:tplc="04100003" w:tentative="1">
      <w:start w:val="1"/>
      <w:numFmt w:val="bullet"/>
      <w:lvlText w:val="o"/>
      <w:lvlJc w:val="left"/>
      <w:pPr>
        <w:ind w:left="6486" w:hanging="360"/>
      </w:pPr>
      <w:rPr>
        <w:rFonts w:ascii="Courier New" w:hAnsi="Courier New" w:cs="Courier New" w:hint="default"/>
      </w:rPr>
    </w:lvl>
    <w:lvl w:ilvl="8" w:tplc="04100005" w:tentative="1">
      <w:start w:val="1"/>
      <w:numFmt w:val="bullet"/>
      <w:lvlText w:val=""/>
      <w:lvlJc w:val="left"/>
      <w:pPr>
        <w:ind w:left="7206" w:hanging="360"/>
      </w:pPr>
      <w:rPr>
        <w:rFonts w:ascii="Wingdings" w:hAnsi="Wingdings" w:hint="default"/>
      </w:rPr>
    </w:lvl>
  </w:abstractNum>
  <w:abstractNum w:abstractNumId="12" w15:restartNumberingAfterBreak="0">
    <w:nsid w:val="213C3C9B"/>
    <w:multiLevelType w:val="hybridMultilevel"/>
    <w:tmpl w:val="ED72CEAE"/>
    <w:lvl w:ilvl="0" w:tplc="04100001">
      <w:start w:val="1"/>
      <w:numFmt w:val="bullet"/>
      <w:lvlText w:val=""/>
      <w:lvlJc w:val="left"/>
      <w:pPr>
        <w:ind w:left="1593" w:hanging="360"/>
      </w:pPr>
      <w:rPr>
        <w:rFonts w:ascii="Symbol" w:hAnsi="Symbol" w:hint="default"/>
      </w:rPr>
    </w:lvl>
    <w:lvl w:ilvl="1" w:tplc="04100003" w:tentative="1">
      <w:start w:val="1"/>
      <w:numFmt w:val="bullet"/>
      <w:lvlText w:val="o"/>
      <w:lvlJc w:val="left"/>
      <w:pPr>
        <w:ind w:left="2313" w:hanging="360"/>
      </w:pPr>
      <w:rPr>
        <w:rFonts w:ascii="Courier New" w:hAnsi="Courier New" w:cs="Courier New" w:hint="default"/>
      </w:rPr>
    </w:lvl>
    <w:lvl w:ilvl="2" w:tplc="04100005" w:tentative="1">
      <w:start w:val="1"/>
      <w:numFmt w:val="bullet"/>
      <w:lvlText w:val=""/>
      <w:lvlJc w:val="left"/>
      <w:pPr>
        <w:ind w:left="3033" w:hanging="360"/>
      </w:pPr>
      <w:rPr>
        <w:rFonts w:ascii="Wingdings" w:hAnsi="Wingdings" w:hint="default"/>
      </w:rPr>
    </w:lvl>
    <w:lvl w:ilvl="3" w:tplc="04100001" w:tentative="1">
      <w:start w:val="1"/>
      <w:numFmt w:val="bullet"/>
      <w:lvlText w:val=""/>
      <w:lvlJc w:val="left"/>
      <w:pPr>
        <w:ind w:left="3753" w:hanging="360"/>
      </w:pPr>
      <w:rPr>
        <w:rFonts w:ascii="Symbol" w:hAnsi="Symbol" w:hint="default"/>
      </w:rPr>
    </w:lvl>
    <w:lvl w:ilvl="4" w:tplc="04100003" w:tentative="1">
      <w:start w:val="1"/>
      <w:numFmt w:val="bullet"/>
      <w:lvlText w:val="o"/>
      <w:lvlJc w:val="left"/>
      <w:pPr>
        <w:ind w:left="4473" w:hanging="360"/>
      </w:pPr>
      <w:rPr>
        <w:rFonts w:ascii="Courier New" w:hAnsi="Courier New" w:cs="Courier New" w:hint="default"/>
      </w:rPr>
    </w:lvl>
    <w:lvl w:ilvl="5" w:tplc="04100005" w:tentative="1">
      <w:start w:val="1"/>
      <w:numFmt w:val="bullet"/>
      <w:lvlText w:val=""/>
      <w:lvlJc w:val="left"/>
      <w:pPr>
        <w:ind w:left="5193" w:hanging="360"/>
      </w:pPr>
      <w:rPr>
        <w:rFonts w:ascii="Wingdings" w:hAnsi="Wingdings" w:hint="default"/>
      </w:rPr>
    </w:lvl>
    <w:lvl w:ilvl="6" w:tplc="04100001" w:tentative="1">
      <w:start w:val="1"/>
      <w:numFmt w:val="bullet"/>
      <w:lvlText w:val=""/>
      <w:lvlJc w:val="left"/>
      <w:pPr>
        <w:ind w:left="5913" w:hanging="360"/>
      </w:pPr>
      <w:rPr>
        <w:rFonts w:ascii="Symbol" w:hAnsi="Symbol" w:hint="default"/>
      </w:rPr>
    </w:lvl>
    <w:lvl w:ilvl="7" w:tplc="04100003" w:tentative="1">
      <w:start w:val="1"/>
      <w:numFmt w:val="bullet"/>
      <w:lvlText w:val="o"/>
      <w:lvlJc w:val="left"/>
      <w:pPr>
        <w:ind w:left="6633" w:hanging="360"/>
      </w:pPr>
      <w:rPr>
        <w:rFonts w:ascii="Courier New" w:hAnsi="Courier New" w:cs="Courier New" w:hint="default"/>
      </w:rPr>
    </w:lvl>
    <w:lvl w:ilvl="8" w:tplc="04100005" w:tentative="1">
      <w:start w:val="1"/>
      <w:numFmt w:val="bullet"/>
      <w:lvlText w:val=""/>
      <w:lvlJc w:val="left"/>
      <w:pPr>
        <w:ind w:left="7353" w:hanging="360"/>
      </w:pPr>
      <w:rPr>
        <w:rFonts w:ascii="Wingdings" w:hAnsi="Wingdings" w:hint="default"/>
      </w:rPr>
    </w:lvl>
  </w:abstractNum>
  <w:abstractNum w:abstractNumId="13" w15:restartNumberingAfterBreak="0">
    <w:nsid w:val="21DE78BE"/>
    <w:multiLevelType w:val="hybridMultilevel"/>
    <w:tmpl w:val="8B301304"/>
    <w:lvl w:ilvl="0" w:tplc="04100001">
      <w:start w:val="1"/>
      <w:numFmt w:val="bullet"/>
      <w:lvlText w:val=""/>
      <w:lvlJc w:val="left"/>
      <w:pPr>
        <w:ind w:left="1729" w:hanging="360"/>
      </w:pPr>
      <w:rPr>
        <w:rFonts w:ascii="Symbol" w:hAnsi="Symbol" w:hint="default"/>
      </w:rPr>
    </w:lvl>
    <w:lvl w:ilvl="1" w:tplc="04100003" w:tentative="1">
      <w:start w:val="1"/>
      <w:numFmt w:val="bullet"/>
      <w:lvlText w:val="o"/>
      <w:lvlJc w:val="left"/>
      <w:pPr>
        <w:ind w:left="2449" w:hanging="360"/>
      </w:pPr>
      <w:rPr>
        <w:rFonts w:ascii="Courier New" w:hAnsi="Courier New" w:cs="Courier New" w:hint="default"/>
      </w:rPr>
    </w:lvl>
    <w:lvl w:ilvl="2" w:tplc="04100005" w:tentative="1">
      <w:start w:val="1"/>
      <w:numFmt w:val="bullet"/>
      <w:lvlText w:val=""/>
      <w:lvlJc w:val="left"/>
      <w:pPr>
        <w:ind w:left="3169" w:hanging="360"/>
      </w:pPr>
      <w:rPr>
        <w:rFonts w:ascii="Wingdings" w:hAnsi="Wingdings" w:hint="default"/>
      </w:rPr>
    </w:lvl>
    <w:lvl w:ilvl="3" w:tplc="04100001" w:tentative="1">
      <w:start w:val="1"/>
      <w:numFmt w:val="bullet"/>
      <w:lvlText w:val=""/>
      <w:lvlJc w:val="left"/>
      <w:pPr>
        <w:ind w:left="3889" w:hanging="360"/>
      </w:pPr>
      <w:rPr>
        <w:rFonts w:ascii="Symbol" w:hAnsi="Symbol" w:hint="default"/>
      </w:rPr>
    </w:lvl>
    <w:lvl w:ilvl="4" w:tplc="04100003" w:tentative="1">
      <w:start w:val="1"/>
      <w:numFmt w:val="bullet"/>
      <w:lvlText w:val="o"/>
      <w:lvlJc w:val="left"/>
      <w:pPr>
        <w:ind w:left="4609" w:hanging="360"/>
      </w:pPr>
      <w:rPr>
        <w:rFonts w:ascii="Courier New" w:hAnsi="Courier New" w:cs="Courier New" w:hint="default"/>
      </w:rPr>
    </w:lvl>
    <w:lvl w:ilvl="5" w:tplc="04100005" w:tentative="1">
      <w:start w:val="1"/>
      <w:numFmt w:val="bullet"/>
      <w:lvlText w:val=""/>
      <w:lvlJc w:val="left"/>
      <w:pPr>
        <w:ind w:left="5329" w:hanging="360"/>
      </w:pPr>
      <w:rPr>
        <w:rFonts w:ascii="Wingdings" w:hAnsi="Wingdings" w:hint="default"/>
      </w:rPr>
    </w:lvl>
    <w:lvl w:ilvl="6" w:tplc="04100001" w:tentative="1">
      <w:start w:val="1"/>
      <w:numFmt w:val="bullet"/>
      <w:lvlText w:val=""/>
      <w:lvlJc w:val="left"/>
      <w:pPr>
        <w:ind w:left="6049" w:hanging="360"/>
      </w:pPr>
      <w:rPr>
        <w:rFonts w:ascii="Symbol" w:hAnsi="Symbol" w:hint="default"/>
      </w:rPr>
    </w:lvl>
    <w:lvl w:ilvl="7" w:tplc="04100003" w:tentative="1">
      <w:start w:val="1"/>
      <w:numFmt w:val="bullet"/>
      <w:lvlText w:val="o"/>
      <w:lvlJc w:val="left"/>
      <w:pPr>
        <w:ind w:left="6769" w:hanging="360"/>
      </w:pPr>
      <w:rPr>
        <w:rFonts w:ascii="Courier New" w:hAnsi="Courier New" w:cs="Courier New" w:hint="default"/>
      </w:rPr>
    </w:lvl>
    <w:lvl w:ilvl="8" w:tplc="04100005" w:tentative="1">
      <w:start w:val="1"/>
      <w:numFmt w:val="bullet"/>
      <w:lvlText w:val=""/>
      <w:lvlJc w:val="left"/>
      <w:pPr>
        <w:ind w:left="7489" w:hanging="360"/>
      </w:pPr>
      <w:rPr>
        <w:rFonts w:ascii="Wingdings" w:hAnsi="Wingdings" w:hint="default"/>
      </w:rPr>
    </w:lvl>
  </w:abstractNum>
  <w:abstractNum w:abstractNumId="14" w15:restartNumberingAfterBreak="0">
    <w:nsid w:val="228505E3"/>
    <w:multiLevelType w:val="hybridMultilevel"/>
    <w:tmpl w:val="C20831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57C3868"/>
    <w:multiLevelType w:val="hybridMultilevel"/>
    <w:tmpl w:val="09CAED1A"/>
    <w:lvl w:ilvl="0" w:tplc="9D2ABF58">
      <w:start w:val="1"/>
      <w:numFmt w:val="lowerLetter"/>
      <w:lvlText w:val="%1)"/>
      <w:lvlJc w:val="left"/>
      <w:pPr>
        <w:ind w:left="2535" w:hanging="360"/>
      </w:pPr>
      <w:rPr>
        <w:rFonts w:hint="default"/>
      </w:rPr>
    </w:lvl>
    <w:lvl w:ilvl="1" w:tplc="04100019" w:tentative="1">
      <w:start w:val="1"/>
      <w:numFmt w:val="lowerLetter"/>
      <w:lvlText w:val="%2."/>
      <w:lvlJc w:val="left"/>
      <w:pPr>
        <w:ind w:left="3255" w:hanging="360"/>
      </w:pPr>
    </w:lvl>
    <w:lvl w:ilvl="2" w:tplc="0410001B" w:tentative="1">
      <w:start w:val="1"/>
      <w:numFmt w:val="lowerRoman"/>
      <w:lvlText w:val="%3."/>
      <w:lvlJc w:val="right"/>
      <w:pPr>
        <w:ind w:left="3975" w:hanging="180"/>
      </w:pPr>
    </w:lvl>
    <w:lvl w:ilvl="3" w:tplc="0410000F" w:tentative="1">
      <w:start w:val="1"/>
      <w:numFmt w:val="decimal"/>
      <w:lvlText w:val="%4."/>
      <w:lvlJc w:val="left"/>
      <w:pPr>
        <w:ind w:left="4695" w:hanging="360"/>
      </w:pPr>
    </w:lvl>
    <w:lvl w:ilvl="4" w:tplc="04100019" w:tentative="1">
      <w:start w:val="1"/>
      <w:numFmt w:val="lowerLetter"/>
      <w:lvlText w:val="%5."/>
      <w:lvlJc w:val="left"/>
      <w:pPr>
        <w:ind w:left="5415" w:hanging="360"/>
      </w:pPr>
    </w:lvl>
    <w:lvl w:ilvl="5" w:tplc="0410001B" w:tentative="1">
      <w:start w:val="1"/>
      <w:numFmt w:val="lowerRoman"/>
      <w:lvlText w:val="%6."/>
      <w:lvlJc w:val="right"/>
      <w:pPr>
        <w:ind w:left="6135" w:hanging="180"/>
      </w:pPr>
    </w:lvl>
    <w:lvl w:ilvl="6" w:tplc="0410000F" w:tentative="1">
      <w:start w:val="1"/>
      <w:numFmt w:val="decimal"/>
      <w:lvlText w:val="%7."/>
      <w:lvlJc w:val="left"/>
      <w:pPr>
        <w:ind w:left="6855" w:hanging="360"/>
      </w:pPr>
    </w:lvl>
    <w:lvl w:ilvl="7" w:tplc="04100019" w:tentative="1">
      <w:start w:val="1"/>
      <w:numFmt w:val="lowerLetter"/>
      <w:lvlText w:val="%8."/>
      <w:lvlJc w:val="left"/>
      <w:pPr>
        <w:ind w:left="7575" w:hanging="360"/>
      </w:pPr>
    </w:lvl>
    <w:lvl w:ilvl="8" w:tplc="0410001B" w:tentative="1">
      <w:start w:val="1"/>
      <w:numFmt w:val="lowerRoman"/>
      <w:lvlText w:val="%9."/>
      <w:lvlJc w:val="right"/>
      <w:pPr>
        <w:ind w:left="8295" w:hanging="180"/>
      </w:pPr>
    </w:lvl>
  </w:abstractNum>
  <w:abstractNum w:abstractNumId="16" w15:restartNumberingAfterBreak="0">
    <w:nsid w:val="26AE2C52"/>
    <w:multiLevelType w:val="hybridMultilevel"/>
    <w:tmpl w:val="7FE86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89C34C2"/>
    <w:multiLevelType w:val="multilevel"/>
    <w:tmpl w:val="81FC1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953A9F"/>
    <w:multiLevelType w:val="hybridMultilevel"/>
    <w:tmpl w:val="5B9E1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DE264C1"/>
    <w:multiLevelType w:val="hybridMultilevel"/>
    <w:tmpl w:val="EEA498E2"/>
    <w:lvl w:ilvl="0" w:tplc="908E0066">
      <w:start w:val="1"/>
      <w:numFmt w:val="lowerLetter"/>
      <w:lvlText w:val="%1)"/>
      <w:lvlJc w:val="left"/>
      <w:pPr>
        <w:ind w:left="795" w:hanging="360"/>
      </w:pPr>
      <w:rPr>
        <w:rFonts w:ascii="Calibri" w:eastAsia="Calibri" w:hAnsi="Calibri" w:cs="Times New Roman"/>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20" w15:restartNumberingAfterBreak="0">
    <w:nsid w:val="32CD1272"/>
    <w:multiLevelType w:val="hybridMultilevel"/>
    <w:tmpl w:val="B4081116"/>
    <w:lvl w:ilvl="0" w:tplc="2C46004E">
      <w:start w:val="1"/>
      <w:numFmt w:val="lowerLetter"/>
      <w:lvlText w:val="%1)"/>
      <w:lvlJc w:val="left"/>
      <w:pPr>
        <w:ind w:left="2912" w:hanging="360"/>
      </w:pPr>
      <w:rPr>
        <w:rFonts w:hint="default"/>
      </w:rPr>
    </w:lvl>
    <w:lvl w:ilvl="1" w:tplc="04100019" w:tentative="1">
      <w:start w:val="1"/>
      <w:numFmt w:val="lowerLetter"/>
      <w:lvlText w:val="%2."/>
      <w:lvlJc w:val="left"/>
      <w:pPr>
        <w:ind w:left="2858" w:hanging="360"/>
      </w:pPr>
    </w:lvl>
    <w:lvl w:ilvl="2" w:tplc="0410001B" w:tentative="1">
      <w:start w:val="1"/>
      <w:numFmt w:val="lowerRoman"/>
      <w:lvlText w:val="%3."/>
      <w:lvlJc w:val="right"/>
      <w:pPr>
        <w:ind w:left="3578" w:hanging="180"/>
      </w:pPr>
    </w:lvl>
    <w:lvl w:ilvl="3" w:tplc="0410000F" w:tentative="1">
      <w:start w:val="1"/>
      <w:numFmt w:val="decimal"/>
      <w:lvlText w:val="%4."/>
      <w:lvlJc w:val="left"/>
      <w:pPr>
        <w:ind w:left="4298" w:hanging="360"/>
      </w:pPr>
    </w:lvl>
    <w:lvl w:ilvl="4" w:tplc="04100019" w:tentative="1">
      <w:start w:val="1"/>
      <w:numFmt w:val="lowerLetter"/>
      <w:lvlText w:val="%5."/>
      <w:lvlJc w:val="left"/>
      <w:pPr>
        <w:ind w:left="5018" w:hanging="360"/>
      </w:pPr>
    </w:lvl>
    <w:lvl w:ilvl="5" w:tplc="0410001B" w:tentative="1">
      <w:start w:val="1"/>
      <w:numFmt w:val="lowerRoman"/>
      <w:lvlText w:val="%6."/>
      <w:lvlJc w:val="right"/>
      <w:pPr>
        <w:ind w:left="5738" w:hanging="180"/>
      </w:pPr>
    </w:lvl>
    <w:lvl w:ilvl="6" w:tplc="0410000F" w:tentative="1">
      <w:start w:val="1"/>
      <w:numFmt w:val="decimal"/>
      <w:lvlText w:val="%7."/>
      <w:lvlJc w:val="left"/>
      <w:pPr>
        <w:ind w:left="6458" w:hanging="360"/>
      </w:pPr>
    </w:lvl>
    <w:lvl w:ilvl="7" w:tplc="04100019" w:tentative="1">
      <w:start w:val="1"/>
      <w:numFmt w:val="lowerLetter"/>
      <w:lvlText w:val="%8."/>
      <w:lvlJc w:val="left"/>
      <w:pPr>
        <w:ind w:left="7178" w:hanging="360"/>
      </w:pPr>
    </w:lvl>
    <w:lvl w:ilvl="8" w:tplc="0410001B" w:tentative="1">
      <w:start w:val="1"/>
      <w:numFmt w:val="lowerRoman"/>
      <w:lvlText w:val="%9."/>
      <w:lvlJc w:val="right"/>
      <w:pPr>
        <w:ind w:left="7898" w:hanging="180"/>
      </w:pPr>
    </w:lvl>
  </w:abstractNum>
  <w:abstractNum w:abstractNumId="21" w15:restartNumberingAfterBreak="0">
    <w:nsid w:val="3ED64B74"/>
    <w:multiLevelType w:val="hybridMultilevel"/>
    <w:tmpl w:val="3EB6334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36F3F5F"/>
    <w:multiLevelType w:val="hybridMultilevel"/>
    <w:tmpl w:val="B97E89D0"/>
    <w:lvl w:ilvl="0" w:tplc="9484056C">
      <w:start w:val="1"/>
      <w:numFmt w:val="bullet"/>
      <w:lvlText w:val="•"/>
      <w:lvlJc w:val="left"/>
      <w:pPr>
        <w:tabs>
          <w:tab w:val="num" w:pos="720"/>
        </w:tabs>
        <w:ind w:left="720" w:hanging="360"/>
      </w:pPr>
      <w:rPr>
        <w:rFonts w:ascii="Arial" w:hAnsi="Arial" w:hint="default"/>
      </w:rPr>
    </w:lvl>
    <w:lvl w:ilvl="1" w:tplc="833874A0" w:tentative="1">
      <w:start w:val="1"/>
      <w:numFmt w:val="bullet"/>
      <w:lvlText w:val="•"/>
      <w:lvlJc w:val="left"/>
      <w:pPr>
        <w:tabs>
          <w:tab w:val="num" w:pos="1440"/>
        </w:tabs>
        <w:ind w:left="1440" w:hanging="360"/>
      </w:pPr>
      <w:rPr>
        <w:rFonts w:ascii="Arial" w:hAnsi="Arial" w:hint="default"/>
      </w:rPr>
    </w:lvl>
    <w:lvl w:ilvl="2" w:tplc="7742A7FE" w:tentative="1">
      <w:start w:val="1"/>
      <w:numFmt w:val="bullet"/>
      <w:lvlText w:val="•"/>
      <w:lvlJc w:val="left"/>
      <w:pPr>
        <w:tabs>
          <w:tab w:val="num" w:pos="2160"/>
        </w:tabs>
        <w:ind w:left="2160" w:hanging="360"/>
      </w:pPr>
      <w:rPr>
        <w:rFonts w:ascii="Arial" w:hAnsi="Arial" w:hint="default"/>
      </w:rPr>
    </w:lvl>
    <w:lvl w:ilvl="3" w:tplc="6EC60C18" w:tentative="1">
      <w:start w:val="1"/>
      <w:numFmt w:val="bullet"/>
      <w:lvlText w:val="•"/>
      <w:lvlJc w:val="left"/>
      <w:pPr>
        <w:tabs>
          <w:tab w:val="num" w:pos="2880"/>
        </w:tabs>
        <w:ind w:left="2880" w:hanging="360"/>
      </w:pPr>
      <w:rPr>
        <w:rFonts w:ascii="Arial" w:hAnsi="Arial" w:hint="default"/>
      </w:rPr>
    </w:lvl>
    <w:lvl w:ilvl="4" w:tplc="507AA9E0" w:tentative="1">
      <w:start w:val="1"/>
      <w:numFmt w:val="bullet"/>
      <w:lvlText w:val="•"/>
      <w:lvlJc w:val="left"/>
      <w:pPr>
        <w:tabs>
          <w:tab w:val="num" w:pos="3600"/>
        </w:tabs>
        <w:ind w:left="3600" w:hanging="360"/>
      </w:pPr>
      <w:rPr>
        <w:rFonts w:ascii="Arial" w:hAnsi="Arial" w:hint="default"/>
      </w:rPr>
    </w:lvl>
    <w:lvl w:ilvl="5" w:tplc="9B8A9A2C" w:tentative="1">
      <w:start w:val="1"/>
      <w:numFmt w:val="bullet"/>
      <w:lvlText w:val="•"/>
      <w:lvlJc w:val="left"/>
      <w:pPr>
        <w:tabs>
          <w:tab w:val="num" w:pos="4320"/>
        </w:tabs>
        <w:ind w:left="4320" w:hanging="360"/>
      </w:pPr>
      <w:rPr>
        <w:rFonts w:ascii="Arial" w:hAnsi="Arial" w:hint="default"/>
      </w:rPr>
    </w:lvl>
    <w:lvl w:ilvl="6" w:tplc="10781236" w:tentative="1">
      <w:start w:val="1"/>
      <w:numFmt w:val="bullet"/>
      <w:lvlText w:val="•"/>
      <w:lvlJc w:val="left"/>
      <w:pPr>
        <w:tabs>
          <w:tab w:val="num" w:pos="5040"/>
        </w:tabs>
        <w:ind w:left="5040" w:hanging="360"/>
      </w:pPr>
      <w:rPr>
        <w:rFonts w:ascii="Arial" w:hAnsi="Arial" w:hint="default"/>
      </w:rPr>
    </w:lvl>
    <w:lvl w:ilvl="7" w:tplc="0F6030EE" w:tentative="1">
      <w:start w:val="1"/>
      <w:numFmt w:val="bullet"/>
      <w:lvlText w:val="•"/>
      <w:lvlJc w:val="left"/>
      <w:pPr>
        <w:tabs>
          <w:tab w:val="num" w:pos="5760"/>
        </w:tabs>
        <w:ind w:left="5760" w:hanging="360"/>
      </w:pPr>
      <w:rPr>
        <w:rFonts w:ascii="Arial" w:hAnsi="Arial" w:hint="default"/>
      </w:rPr>
    </w:lvl>
    <w:lvl w:ilvl="8" w:tplc="8D3CB31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3F83F11"/>
    <w:multiLevelType w:val="multilevel"/>
    <w:tmpl w:val="75D4E77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5BA32AE"/>
    <w:multiLevelType w:val="hybridMultilevel"/>
    <w:tmpl w:val="513CCD52"/>
    <w:lvl w:ilvl="0" w:tplc="B9D6BE6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1C5186"/>
    <w:multiLevelType w:val="hybridMultilevel"/>
    <w:tmpl w:val="8A3A6BE6"/>
    <w:lvl w:ilvl="0" w:tplc="04100011">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7B36D94"/>
    <w:multiLevelType w:val="hybridMultilevel"/>
    <w:tmpl w:val="16006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1632B8"/>
    <w:multiLevelType w:val="multilevel"/>
    <w:tmpl w:val="08EE092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8E377FD"/>
    <w:multiLevelType w:val="hybridMultilevel"/>
    <w:tmpl w:val="98D000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8FE037E"/>
    <w:multiLevelType w:val="hybridMultilevel"/>
    <w:tmpl w:val="A9ACD06A"/>
    <w:lvl w:ilvl="0" w:tplc="04100001">
      <w:start w:val="1"/>
      <w:numFmt w:val="bullet"/>
      <w:lvlText w:val=""/>
      <w:lvlJc w:val="left"/>
      <w:pPr>
        <w:ind w:left="1593" w:hanging="360"/>
      </w:pPr>
      <w:rPr>
        <w:rFonts w:ascii="Symbol" w:hAnsi="Symbol" w:hint="default"/>
      </w:rPr>
    </w:lvl>
    <w:lvl w:ilvl="1" w:tplc="04100003" w:tentative="1">
      <w:start w:val="1"/>
      <w:numFmt w:val="bullet"/>
      <w:lvlText w:val="o"/>
      <w:lvlJc w:val="left"/>
      <w:pPr>
        <w:ind w:left="2313" w:hanging="360"/>
      </w:pPr>
      <w:rPr>
        <w:rFonts w:ascii="Courier New" w:hAnsi="Courier New" w:cs="Courier New" w:hint="default"/>
      </w:rPr>
    </w:lvl>
    <w:lvl w:ilvl="2" w:tplc="04100005" w:tentative="1">
      <w:start w:val="1"/>
      <w:numFmt w:val="bullet"/>
      <w:lvlText w:val=""/>
      <w:lvlJc w:val="left"/>
      <w:pPr>
        <w:ind w:left="3033" w:hanging="360"/>
      </w:pPr>
      <w:rPr>
        <w:rFonts w:ascii="Wingdings" w:hAnsi="Wingdings" w:hint="default"/>
      </w:rPr>
    </w:lvl>
    <w:lvl w:ilvl="3" w:tplc="04100001" w:tentative="1">
      <w:start w:val="1"/>
      <w:numFmt w:val="bullet"/>
      <w:lvlText w:val=""/>
      <w:lvlJc w:val="left"/>
      <w:pPr>
        <w:ind w:left="3753" w:hanging="360"/>
      </w:pPr>
      <w:rPr>
        <w:rFonts w:ascii="Symbol" w:hAnsi="Symbol" w:hint="default"/>
      </w:rPr>
    </w:lvl>
    <w:lvl w:ilvl="4" w:tplc="04100003" w:tentative="1">
      <w:start w:val="1"/>
      <w:numFmt w:val="bullet"/>
      <w:lvlText w:val="o"/>
      <w:lvlJc w:val="left"/>
      <w:pPr>
        <w:ind w:left="4473" w:hanging="360"/>
      </w:pPr>
      <w:rPr>
        <w:rFonts w:ascii="Courier New" w:hAnsi="Courier New" w:cs="Courier New" w:hint="default"/>
      </w:rPr>
    </w:lvl>
    <w:lvl w:ilvl="5" w:tplc="04100005" w:tentative="1">
      <w:start w:val="1"/>
      <w:numFmt w:val="bullet"/>
      <w:lvlText w:val=""/>
      <w:lvlJc w:val="left"/>
      <w:pPr>
        <w:ind w:left="5193" w:hanging="360"/>
      </w:pPr>
      <w:rPr>
        <w:rFonts w:ascii="Wingdings" w:hAnsi="Wingdings" w:hint="default"/>
      </w:rPr>
    </w:lvl>
    <w:lvl w:ilvl="6" w:tplc="04100001" w:tentative="1">
      <w:start w:val="1"/>
      <w:numFmt w:val="bullet"/>
      <w:lvlText w:val=""/>
      <w:lvlJc w:val="left"/>
      <w:pPr>
        <w:ind w:left="5913" w:hanging="360"/>
      </w:pPr>
      <w:rPr>
        <w:rFonts w:ascii="Symbol" w:hAnsi="Symbol" w:hint="default"/>
      </w:rPr>
    </w:lvl>
    <w:lvl w:ilvl="7" w:tplc="04100003" w:tentative="1">
      <w:start w:val="1"/>
      <w:numFmt w:val="bullet"/>
      <w:lvlText w:val="o"/>
      <w:lvlJc w:val="left"/>
      <w:pPr>
        <w:ind w:left="6633" w:hanging="360"/>
      </w:pPr>
      <w:rPr>
        <w:rFonts w:ascii="Courier New" w:hAnsi="Courier New" w:cs="Courier New" w:hint="default"/>
      </w:rPr>
    </w:lvl>
    <w:lvl w:ilvl="8" w:tplc="04100005" w:tentative="1">
      <w:start w:val="1"/>
      <w:numFmt w:val="bullet"/>
      <w:lvlText w:val=""/>
      <w:lvlJc w:val="left"/>
      <w:pPr>
        <w:ind w:left="7353" w:hanging="360"/>
      </w:pPr>
      <w:rPr>
        <w:rFonts w:ascii="Wingdings" w:hAnsi="Wingdings" w:hint="default"/>
      </w:rPr>
    </w:lvl>
  </w:abstractNum>
  <w:abstractNum w:abstractNumId="30" w15:restartNumberingAfterBreak="0">
    <w:nsid w:val="49C96311"/>
    <w:multiLevelType w:val="hybridMultilevel"/>
    <w:tmpl w:val="38C2CBD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F0A5E68"/>
    <w:multiLevelType w:val="hybridMultilevel"/>
    <w:tmpl w:val="C46872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0B66000"/>
    <w:multiLevelType w:val="hybridMultilevel"/>
    <w:tmpl w:val="628602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1385A21"/>
    <w:multiLevelType w:val="multilevel"/>
    <w:tmpl w:val="D1EC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401D3F"/>
    <w:multiLevelType w:val="multilevel"/>
    <w:tmpl w:val="7F36CD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3101FFE"/>
    <w:multiLevelType w:val="hybridMultilevel"/>
    <w:tmpl w:val="D4DC99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35621C5"/>
    <w:multiLevelType w:val="hybridMultilevel"/>
    <w:tmpl w:val="FA28685E"/>
    <w:lvl w:ilvl="0" w:tplc="765C489C">
      <w:start w:val="3"/>
      <w:numFmt w:val="bullet"/>
      <w:lvlText w:val="-"/>
      <w:lvlJc w:val="left"/>
      <w:pPr>
        <w:ind w:left="720" w:hanging="360"/>
      </w:pPr>
      <w:rPr>
        <w:rFonts w:ascii="Arial" w:eastAsia="Calibr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3DB26A7"/>
    <w:multiLevelType w:val="multilevel"/>
    <w:tmpl w:val="3D52F51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73B1166"/>
    <w:multiLevelType w:val="hybridMultilevel"/>
    <w:tmpl w:val="C98463CE"/>
    <w:lvl w:ilvl="0" w:tplc="A2C85024">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39" w15:restartNumberingAfterBreak="0">
    <w:nsid w:val="67713935"/>
    <w:multiLevelType w:val="multilevel"/>
    <w:tmpl w:val="BF7435F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8AB3524"/>
    <w:multiLevelType w:val="hybridMultilevel"/>
    <w:tmpl w:val="8EAE49F6"/>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41" w15:restartNumberingAfterBreak="0">
    <w:nsid w:val="6A8F3A89"/>
    <w:multiLevelType w:val="hybridMultilevel"/>
    <w:tmpl w:val="F5369D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2C4116F"/>
    <w:multiLevelType w:val="hybridMultilevel"/>
    <w:tmpl w:val="AAFE86D6"/>
    <w:lvl w:ilvl="0" w:tplc="04100001">
      <w:start w:val="1"/>
      <w:numFmt w:val="bullet"/>
      <w:lvlText w:val=""/>
      <w:lvlJc w:val="left"/>
      <w:pPr>
        <w:ind w:left="1078" w:hanging="360"/>
      </w:pPr>
      <w:rPr>
        <w:rFonts w:ascii="Symbol" w:hAnsi="Symbol" w:hint="default"/>
      </w:rPr>
    </w:lvl>
    <w:lvl w:ilvl="1" w:tplc="04100003" w:tentative="1">
      <w:start w:val="1"/>
      <w:numFmt w:val="bullet"/>
      <w:lvlText w:val="o"/>
      <w:lvlJc w:val="left"/>
      <w:pPr>
        <w:ind w:left="1798" w:hanging="360"/>
      </w:pPr>
      <w:rPr>
        <w:rFonts w:ascii="Courier New" w:hAnsi="Courier New" w:cs="Courier New" w:hint="default"/>
      </w:rPr>
    </w:lvl>
    <w:lvl w:ilvl="2" w:tplc="04100005" w:tentative="1">
      <w:start w:val="1"/>
      <w:numFmt w:val="bullet"/>
      <w:lvlText w:val=""/>
      <w:lvlJc w:val="left"/>
      <w:pPr>
        <w:ind w:left="2518" w:hanging="360"/>
      </w:pPr>
      <w:rPr>
        <w:rFonts w:ascii="Wingdings" w:hAnsi="Wingdings" w:hint="default"/>
      </w:rPr>
    </w:lvl>
    <w:lvl w:ilvl="3" w:tplc="04100001" w:tentative="1">
      <w:start w:val="1"/>
      <w:numFmt w:val="bullet"/>
      <w:lvlText w:val=""/>
      <w:lvlJc w:val="left"/>
      <w:pPr>
        <w:ind w:left="3238" w:hanging="360"/>
      </w:pPr>
      <w:rPr>
        <w:rFonts w:ascii="Symbol" w:hAnsi="Symbol" w:hint="default"/>
      </w:rPr>
    </w:lvl>
    <w:lvl w:ilvl="4" w:tplc="04100003" w:tentative="1">
      <w:start w:val="1"/>
      <w:numFmt w:val="bullet"/>
      <w:lvlText w:val="o"/>
      <w:lvlJc w:val="left"/>
      <w:pPr>
        <w:ind w:left="3958" w:hanging="360"/>
      </w:pPr>
      <w:rPr>
        <w:rFonts w:ascii="Courier New" w:hAnsi="Courier New" w:cs="Courier New" w:hint="default"/>
      </w:rPr>
    </w:lvl>
    <w:lvl w:ilvl="5" w:tplc="04100005" w:tentative="1">
      <w:start w:val="1"/>
      <w:numFmt w:val="bullet"/>
      <w:lvlText w:val=""/>
      <w:lvlJc w:val="left"/>
      <w:pPr>
        <w:ind w:left="4678" w:hanging="360"/>
      </w:pPr>
      <w:rPr>
        <w:rFonts w:ascii="Wingdings" w:hAnsi="Wingdings" w:hint="default"/>
      </w:rPr>
    </w:lvl>
    <w:lvl w:ilvl="6" w:tplc="04100001" w:tentative="1">
      <w:start w:val="1"/>
      <w:numFmt w:val="bullet"/>
      <w:lvlText w:val=""/>
      <w:lvlJc w:val="left"/>
      <w:pPr>
        <w:ind w:left="5398" w:hanging="360"/>
      </w:pPr>
      <w:rPr>
        <w:rFonts w:ascii="Symbol" w:hAnsi="Symbol" w:hint="default"/>
      </w:rPr>
    </w:lvl>
    <w:lvl w:ilvl="7" w:tplc="04100003" w:tentative="1">
      <w:start w:val="1"/>
      <w:numFmt w:val="bullet"/>
      <w:lvlText w:val="o"/>
      <w:lvlJc w:val="left"/>
      <w:pPr>
        <w:ind w:left="6118" w:hanging="360"/>
      </w:pPr>
      <w:rPr>
        <w:rFonts w:ascii="Courier New" w:hAnsi="Courier New" w:cs="Courier New" w:hint="default"/>
      </w:rPr>
    </w:lvl>
    <w:lvl w:ilvl="8" w:tplc="04100005" w:tentative="1">
      <w:start w:val="1"/>
      <w:numFmt w:val="bullet"/>
      <w:lvlText w:val=""/>
      <w:lvlJc w:val="left"/>
      <w:pPr>
        <w:ind w:left="6838" w:hanging="360"/>
      </w:pPr>
      <w:rPr>
        <w:rFonts w:ascii="Wingdings" w:hAnsi="Wingdings" w:hint="default"/>
      </w:rPr>
    </w:lvl>
  </w:abstractNum>
  <w:abstractNum w:abstractNumId="43" w15:restartNumberingAfterBreak="0">
    <w:nsid w:val="742D3E87"/>
    <w:multiLevelType w:val="multilevel"/>
    <w:tmpl w:val="E174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4A67B6"/>
    <w:multiLevelType w:val="hybridMultilevel"/>
    <w:tmpl w:val="E5A4776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72866451">
    <w:abstractNumId w:val="19"/>
  </w:num>
  <w:num w:numId="2" w16cid:durableId="1624770626">
    <w:abstractNumId w:val="11"/>
  </w:num>
  <w:num w:numId="3" w16cid:durableId="2139566893">
    <w:abstractNumId w:val="12"/>
  </w:num>
  <w:num w:numId="4" w16cid:durableId="268584104">
    <w:abstractNumId w:val="13"/>
  </w:num>
  <w:num w:numId="5" w16cid:durableId="73862891">
    <w:abstractNumId w:val="29"/>
  </w:num>
  <w:num w:numId="6" w16cid:durableId="912739435">
    <w:abstractNumId w:val="2"/>
  </w:num>
  <w:num w:numId="7" w16cid:durableId="1297761379">
    <w:abstractNumId w:val="15"/>
  </w:num>
  <w:num w:numId="8" w16cid:durableId="404499296">
    <w:abstractNumId w:val="40"/>
  </w:num>
  <w:num w:numId="9" w16cid:durableId="522943061">
    <w:abstractNumId w:val="42"/>
  </w:num>
  <w:num w:numId="10" w16cid:durableId="1985423244">
    <w:abstractNumId w:val="21"/>
  </w:num>
  <w:num w:numId="11" w16cid:durableId="607156756">
    <w:abstractNumId w:val="31"/>
  </w:num>
  <w:num w:numId="12" w16cid:durableId="698362975">
    <w:abstractNumId w:val="20"/>
  </w:num>
  <w:num w:numId="13" w16cid:durableId="466506286">
    <w:abstractNumId w:val="18"/>
  </w:num>
  <w:num w:numId="14" w16cid:durableId="618801991">
    <w:abstractNumId w:val="24"/>
  </w:num>
  <w:num w:numId="15" w16cid:durableId="2109042024">
    <w:abstractNumId w:val="17"/>
  </w:num>
  <w:num w:numId="16" w16cid:durableId="1745569214">
    <w:abstractNumId w:val="10"/>
  </w:num>
  <w:num w:numId="17" w16cid:durableId="350566614">
    <w:abstractNumId w:val="38"/>
  </w:num>
  <w:num w:numId="18" w16cid:durableId="127212989">
    <w:abstractNumId w:val="16"/>
  </w:num>
  <w:num w:numId="19" w16cid:durableId="19820327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927064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6644478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1202994">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13031499">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835755">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5365928">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7201917">
    <w:abstractNumId w:val="28"/>
  </w:num>
  <w:num w:numId="27" w16cid:durableId="143670814">
    <w:abstractNumId w:val="5"/>
  </w:num>
  <w:num w:numId="28" w16cid:durableId="2077119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2741165">
    <w:abstractNumId w:val="44"/>
  </w:num>
  <w:num w:numId="30" w16cid:durableId="1093428512">
    <w:abstractNumId w:val="30"/>
  </w:num>
  <w:num w:numId="31" w16cid:durableId="569771107">
    <w:abstractNumId w:val="6"/>
  </w:num>
  <w:num w:numId="32" w16cid:durableId="1041826416">
    <w:abstractNumId w:val="7"/>
  </w:num>
  <w:num w:numId="33" w16cid:durableId="1834107872">
    <w:abstractNumId w:val="22"/>
  </w:num>
  <w:num w:numId="34" w16cid:durableId="12388193">
    <w:abstractNumId w:val="3"/>
  </w:num>
  <w:num w:numId="35" w16cid:durableId="1511948143">
    <w:abstractNumId w:val="14"/>
  </w:num>
  <w:num w:numId="36" w16cid:durableId="1306616731">
    <w:abstractNumId w:val="35"/>
  </w:num>
  <w:num w:numId="37" w16cid:durableId="309211793">
    <w:abstractNumId w:val="8"/>
  </w:num>
  <w:num w:numId="38" w16cid:durableId="363748892">
    <w:abstractNumId w:val="36"/>
  </w:num>
  <w:num w:numId="39" w16cid:durableId="530729209">
    <w:abstractNumId w:val="26"/>
  </w:num>
  <w:num w:numId="40" w16cid:durableId="273564986">
    <w:abstractNumId w:val="41"/>
  </w:num>
  <w:num w:numId="41" w16cid:durableId="1805809309">
    <w:abstractNumId w:val="25"/>
  </w:num>
  <w:num w:numId="42" w16cid:durableId="1288009176">
    <w:abstractNumId w:val="4"/>
  </w:num>
  <w:num w:numId="43" w16cid:durableId="1758672652">
    <w:abstractNumId w:val="32"/>
  </w:num>
  <w:num w:numId="44" w16cid:durableId="8455263">
    <w:abstractNumId w:val="1"/>
  </w:num>
  <w:num w:numId="45" w16cid:durableId="1436361642">
    <w:abstractNumId w:val="43"/>
  </w:num>
  <w:num w:numId="46" w16cid:durableId="102002511">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EB"/>
    <w:rsid w:val="0000083E"/>
    <w:rsid w:val="000028DF"/>
    <w:rsid w:val="00003BC6"/>
    <w:rsid w:val="00004DE1"/>
    <w:rsid w:val="00005288"/>
    <w:rsid w:val="00007A8B"/>
    <w:rsid w:val="000101B3"/>
    <w:rsid w:val="00011AC0"/>
    <w:rsid w:val="0001299D"/>
    <w:rsid w:val="00013016"/>
    <w:rsid w:val="000177AE"/>
    <w:rsid w:val="000216AC"/>
    <w:rsid w:val="000312EC"/>
    <w:rsid w:val="00031FFD"/>
    <w:rsid w:val="0003296D"/>
    <w:rsid w:val="00036CE2"/>
    <w:rsid w:val="0004151A"/>
    <w:rsid w:val="000420E0"/>
    <w:rsid w:val="000478AF"/>
    <w:rsid w:val="00050B2B"/>
    <w:rsid w:val="00055C26"/>
    <w:rsid w:val="00056832"/>
    <w:rsid w:val="0006309C"/>
    <w:rsid w:val="00063F2C"/>
    <w:rsid w:val="00063F79"/>
    <w:rsid w:val="00067B37"/>
    <w:rsid w:val="000729F4"/>
    <w:rsid w:val="00075D03"/>
    <w:rsid w:val="00077A61"/>
    <w:rsid w:val="00082BA7"/>
    <w:rsid w:val="00084936"/>
    <w:rsid w:val="00092D8D"/>
    <w:rsid w:val="00096825"/>
    <w:rsid w:val="000A004B"/>
    <w:rsid w:val="000A1A10"/>
    <w:rsid w:val="000A2984"/>
    <w:rsid w:val="000A4817"/>
    <w:rsid w:val="000B0D9E"/>
    <w:rsid w:val="000B6393"/>
    <w:rsid w:val="000B6FDA"/>
    <w:rsid w:val="000B79CD"/>
    <w:rsid w:val="000B7CB9"/>
    <w:rsid w:val="000C111F"/>
    <w:rsid w:val="000C131A"/>
    <w:rsid w:val="000C7608"/>
    <w:rsid w:val="000D302C"/>
    <w:rsid w:val="000D6B0C"/>
    <w:rsid w:val="000D7C59"/>
    <w:rsid w:val="000E07CD"/>
    <w:rsid w:val="000E1453"/>
    <w:rsid w:val="000E778D"/>
    <w:rsid w:val="000F1537"/>
    <w:rsid w:val="000F1C19"/>
    <w:rsid w:val="000F2572"/>
    <w:rsid w:val="000F3DF7"/>
    <w:rsid w:val="000F51F5"/>
    <w:rsid w:val="000F577F"/>
    <w:rsid w:val="000F65A3"/>
    <w:rsid w:val="00100787"/>
    <w:rsid w:val="00101A98"/>
    <w:rsid w:val="00102260"/>
    <w:rsid w:val="0010238D"/>
    <w:rsid w:val="00105115"/>
    <w:rsid w:val="00113D7E"/>
    <w:rsid w:val="0011508A"/>
    <w:rsid w:val="00120777"/>
    <w:rsid w:val="00120E40"/>
    <w:rsid w:val="00130B00"/>
    <w:rsid w:val="00130F77"/>
    <w:rsid w:val="0013380A"/>
    <w:rsid w:val="0014288C"/>
    <w:rsid w:val="00142A57"/>
    <w:rsid w:val="00142AFF"/>
    <w:rsid w:val="00151259"/>
    <w:rsid w:val="00151BA3"/>
    <w:rsid w:val="00151FDB"/>
    <w:rsid w:val="001538DB"/>
    <w:rsid w:val="00160C6A"/>
    <w:rsid w:val="00160F99"/>
    <w:rsid w:val="00163B23"/>
    <w:rsid w:val="00165199"/>
    <w:rsid w:val="001668A7"/>
    <w:rsid w:val="001703B9"/>
    <w:rsid w:val="00170CA3"/>
    <w:rsid w:val="001716E2"/>
    <w:rsid w:val="00176763"/>
    <w:rsid w:val="001800FF"/>
    <w:rsid w:val="00181B06"/>
    <w:rsid w:val="00181F4B"/>
    <w:rsid w:val="00184288"/>
    <w:rsid w:val="00192CE0"/>
    <w:rsid w:val="001A32CA"/>
    <w:rsid w:val="001A59F2"/>
    <w:rsid w:val="001A7410"/>
    <w:rsid w:val="001B23F3"/>
    <w:rsid w:val="001B326E"/>
    <w:rsid w:val="001B5AFD"/>
    <w:rsid w:val="001B68EB"/>
    <w:rsid w:val="001C2235"/>
    <w:rsid w:val="001C26CC"/>
    <w:rsid w:val="001C70A3"/>
    <w:rsid w:val="001D0D61"/>
    <w:rsid w:val="001D79CA"/>
    <w:rsid w:val="001E3FCC"/>
    <w:rsid w:val="001E593A"/>
    <w:rsid w:val="001E5D1B"/>
    <w:rsid w:val="001E60E0"/>
    <w:rsid w:val="001E6B96"/>
    <w:rsid w:val="001E6C53"/>
    <w:rsid w:val="001E6F47"/>
    <w:rsid w:val="001F0488"/>
    <w:rsid w:val="001F35CE"/>
    <w:rsid w:val="001F4332"/>
    <w:rsid w:val="001F4FD8"/>
    <w:rsid w:val="001F50FC"/>
    <w:rsid w:val="001F52B4"/>
    <w:rsid w:val="001F7763"/>
    <w:rsid w:val="00202F7E"/>
    <w:rsid w:val="00204C6E"/>
    <w:rsid w:val="00206077"/>
    <w:rsid w:val="0021357C"/>
    <w:rsid w:val="0021373F"/>
    <w:rsid w:val="00213B3A"/>
    <w:rsid w:val="0021733E"/>
    <w:rsid w:val="00217AEF"/>
    <w:rsid w:val="00220D27"/>
    <w:rsid w:val="00221EF9"/>
    <w:rsid w:val="002324E7"/>
    <w:rsid w:val="00232505"/>
    <w:rsid w:val="002326F5"/>
    <w:rsid w:val="002375AE"/>
    <w:rsid w:val="002405B0"/>
    <w:rsid w:val="0024332F"/>
    <w:rsid w:val="0024482A"/>
    <w:rsid w:val="0024691C"/>
    <w:rsid w:val="00251CE3"/>
    <w:rsid w:val="00252790"/>
    <w:rsid w:val="00252C62"/>
    <w:rsid w:val="002548B4"/>
    <w:rsid w:val="00256412"/>
    <w:rsid w:val="00260DC0"/>
    <w:rsid w:val="002669D8"/>
    <w:rsid w:val="00267FA3"/>
    <w:rsid w:val="00270F2F"/>
    <w:rsid w:val="00272D15"/>
    <w:rsid w:val="00273EAB"/>
    <w:rsid w:val="00274749"/>
    <w:rsid w:val="00276D4F"/>
    <w:rsid w:val="00277452"/>
    <w:rsid w:val="00277B04"/>
    <w:rsid w:val="00280096"/>
    <w:rsid w:val="00283402"/>
    <w:rsid w:val="0028663A"/>
    <w:rsid w:val="00290E3C"/>
    <w:rsid w:val="00292D2C"/>
    <w:rsid w:val="00293549"/>
    <w:rsid w:val="002936FB"/>
    <w:rsid w:val="00294A59"/>
    <w:rsid w:val="00294F73"/>
    <w:rsid w:val="002A23CD"/>
    <w:rsid w:val="002A2DE6"/>
    <w:rsid w:val="002A3469"/>
    <w:rsid w:val="002A4086"/>
    <w:rsid w:val="002A4CD0"/>
    <w:rsid w:val="002A6322"/>
    <w:rsid w:val="002A6FDF"/>
    <w:rsid w:val="002B0B05"/>
    <w:rsid w:val="002B2C5A"/>
    <w:rsid w:val="002B4ACA"/>
    <w:rsid w:val="002B7370"/>
    <w:rsid w:val="002C1DAB"/>
    <w:rsid w:val="002C5D4B"/>
    <w:rsid w:val="002D09BC"/>
    <w:rsid w:val="002D29F5"/>
    <w:rsid w:val="002D373E"/>
    <w:rsid w:val="002D5F40"/>
    <w:rsid w:val="002D6192"/>
    <w:rsid w:val="002E084F"/>
    <w:rsid w:val="002E0C79"/>
    <w:rsid w:val="002E1FDD"/>
    <w:rsid w:val="002E2EEE"/>
    <w:rsid w:val="002E3E9C"/>
    <w:rsid w:val="002F1D23"/>
    <w:rsid w:val="002F297B"/>
    <w:rsid w:val="002F2FAC"/>
    <w:rsid w:val="002F5A77"/>
    <w:rsid w:val="003007A0"/>
    <w:rsid w:val="0030336D"/>
    <w:rsid w:val="00304A7A"/>
    <w:rsid w:val="00305518"/>
    <w:rsid w:val="00307EFB"/>
    <w:rsid w:val="00311DB2"/>
    <w:rsid w:val="00313CF5"/>
    <w:rsid w:val="00314D16"/>
    <w:rsid w:val="00315269"/>
    <w:rsid w:val="00320A24"/>
    <w:rsid w:val="00323A0C"/>
    <w:rsid w:val="00323E24"/>
    <w:rsid w:val="0032457B"/>
    <w:rsid w:val="003260CA"/>
    <w:rsid w:val="00326159"/>
    <w:rsid w:val="003271F9"/>
    <w:rsid w:val="003301AC"/>
    <w:rsid w:val="0033060D"/>
    <w:rsid w:val="0033303F"/>
    <w:rsid w:val="003341CB"/>
    <w:rsid w:val="0033438C"/>
    <w:rsid w:val="00340EFF"/>
    <w:rsid w:val="0034409F"/>
    <w:rsid w:val="00344344"/>
    <w:rsid w:val="003506FE"/>
    <w:rsid w:val="00354CA7"/>
    <w:rsid w:val="003655F8"/>
    <w:rsid w:val="003667AC"/>
    <w:rsid w:val="003717E2"/>
    <w:rsid w:val="00372B21"/>
    <w:rsid w:val="003822DA"/>
    <w:rsid w:val="0038276A"/>
    <w:rsid w:val="00385991"/>
    <w:rsid w:val="00385DE8"/>
    <w:rsid w:val="00385FAD"/>
    <w:rsid w:val="003A1357"/>
    <w:rsid w:val="003A1ABD"/>
    <w:rsid w:val="003A327D"/>
    <w:rsid w:val="003A4E71"/>
    <w:rsid w:val="003A55F1"/>
    <w:rsid w:val="003B4780"/>
    <w:rsid w:val="003B48FC"/>
    <w:rsid w:val="003B4C51"/>
    <w:rsid w:val="003C3447"/>
    <w:rsid w:val="003C3C9F"/>
    <w:rsid w:val="003C7F09"/>
    <w:rsid w:val="003D0765"/>
    <w:rsid w:val="003D18D6"/>
    <w:rsid w:val="003D30B2"/>
    <w:rsid w:val="003E06A5"/>
    <w:rsid w:val="003E11E3"/>
    <w:rsid w:val="003E16BC"/>
    <w:rsid w:val="003E1C1A"/>
    <w:rsid w:val="003E54C1"/>
    <w:rsid w:val="003E691A"/>
    <w:rsid w:val="003E736E"/>
    <w:rsid w:val="003F0C0C"/>
    <w:rsid w:val="003F1E45"/>
    <w:rsid w:val="003F1E74"/>
    <w:rsid w:val="003F2F5E"/>
    <w:rsid w:val="003F5A85"/>
    <w:rsid w:val="003F7F64"/>
    <w:rsid w:val="00411243"/>
    <w:rsid w:val="004163DB"/>
    <w:rsid w:val="00416AF9"/>
    <w:rsid w:val="00416B62"/>
    <w:rsid w:val="00426D58"/>
    <w:rsid w:val="00426FF0"/>
    <w:rsid w:val="004308AC"/>
    <w:rsid w:val="00431F1B"/>
    <w:rsid w:val="00433555"/>
    <w:rsid w:val="00433814"/>
    <w:rsid w:val="00435C1A"/>
    <w:rsid w:val="00437025"/>
    <w:rsid w:val="00442842"/>
    <w:rsid w:val="00444303"/>
    <w:rsid w:val="00445198"/>
    <w:rsid w:val="00446776"/>
    <w:rsid w:val="0044713F"/>
    <w:rsid w:val="00450562"/>
    <w:rsid w:val="00454034"/>
    <w:rsid w:val="00456159"/>
    <w:rsid w:val="004575C6"/>
    <w:rsid w:val="004613BF"/>
    <w:rsid w:val="00464342"/>
    <w:rsid w:val="004648DF"/>
    <w:rsid w:val="00464FA9"/>
    <w:rsid w:val="004668CA"/>
    <w:rsid w:val="00470510"/>
    <w:rsid w:val="004709DD"/>
    <w:rsid w:val="00471694"/>
    <w:rsid w:val="004807D3"/>
    <w:rsid w:val="00481E38"/>
    <w:rsid w:val="00484DC3"/>
    <w:rsid w:val="00485C3F"/>
    <w:rsid w:val="00485CD8"/>
    <w:rsid w:val="004876BA"/>
    <w:rsid w:val="00487DE8"/>
    <w:rsid w:val="00491FCA"/>
    <w:rsid w:val="00492909"/>
    <w:rsid w:val="0049584D"/>
    <w:rsid w:val="004A11F6"/>
    <w:rsid w:val="004A1220"/>
    <w:rsid w:val="004A1FB3"/>
    <w:rsid w:val="004A558A"/>
    <w:rsid w:val="004B2BF4"/>
    <w:rsid w:val="004B72E7"/>
    <w:rsid w:val="004C1C6F"/>
    <w:rsid w:val="004C528C"/>
    <w:rsid w:val="004C737E"/>
    <w:rsid w:val="004D05BA"/>
    <w:rsid w:val="004D52B6"/>
    <w:rsid w:val="004D5976"/>
    <w:rsid w:val="004D7A13"/>
    <w:rsid w:val="004E06DB"/>
    <w:rsid w:val="004E0DAE"/>
    <w:rsid w:val="004E5F5F"/>
    <w:rsid w:val="004E77B1"/>
    <w:rsid w:val="004F35B1"/>
    <w:rsid w:val="004F5480"/>
    <w:rsid w:val="005039E7"/>
    <w:rsid w:val="00510269"/>
    <w:rsid w:val="00511309"/>
    <w:rsid w:val="0051354A"/>
    <w:rsid w:val="00513ECA"/>
    <w:rsid w:val="00514723"/>
    <w:rsid w:val="00515592"/>
    <w:rsid w:val="005155B1"/>
    <w:rsid w:val="00520445"/>
    <w:rsid w:val="00520882"/>
    <w:rsid w:val="005209F7"/>
    <w:rsid w:val="00520BF0"/>
    <w:rsid w:val="0052281A"/>
    <w:rsid w:val="005236B2"/>
    <w:rsid w:val="005236F7"/>
    <w:rsid w:val="00526159"/>
    <w:rsid w:val="00527E3F"/>
    <w:rsid w:val="00531187"/>
    <w:rsid w:val="00534498"/>
    <w:rsid w:val="00541F22"/>
    <w:rsid w:val="00542B48"/>
    <w:rsid w:val="005523FC"/>
    <w:rsid w:val="00553E8C"/>
    <w:rsid w:val="00554281"/>
    <w:rsid w:val="00555803"/>
    <w:rsid w:val="00555F1C"/>
    <w:rsid w:val="0056026C"/>
    <w:rsid w:val="00566200"/>
    <w:rsid w:val="00566A3B"/>
    <w:rsid w:val="00567690"/>
    <w:rsid w:val="0057307D"/>
    <w:rsid w:val="00573A53"/>
    <w:rsid w:val="00574947"/>
    <w:rsid w:val="00574DF5"/>
    <w:rsid w:val="0057558D"/>
    <w:rsid w:val="005767CC"/>
    <w:rsid w:val="0057A64E"/>
    <w:rsid w:val="00581171"/>
    <w:rsid w:val="00583C92"/>
    <w:rsid w:val="00584490"/>
    <w:rsid w:val="0059579E"/>
    <w:rsid w:val="005963D5"/>
    <w:rsid w:val="005B04FF"/>
    <w:rsid w:val="005B3EF5"/>
    <w:rsid w:val="005C4C21"/>
    <w:rsid w:val="005C6FCF"/>
    <w:rsid w:val="005D0025"/>
    <w:rsid w:val="005D395C"/>
    <w:rsid w:val="005D6551"/>
    <w:rsid w:val="005E1030"/>
    <w:rsid w:val="005E2E37"/>
    <w:rsid w:val="005F249B"/>
    <w:rsid w:val="005F7307"/>
    <w:rsid w:val="005F73D3"/>
    <w:rsid w:val="00610A90"/>
    <w:rsid w:val="006126D1"/>
    <w:rsid w:val="006145DB"/>
    <w:rsid w:val="00614D69"/>
    <w:rsid w:val="00615F59"/>
    <w:rsid w:val="006260A3"/>
    <w:rsid w:val="00627A2A"/>
    <w:rsid w:val="0064194B"/>
    <w:rsid w:val="00642382"/>
    <w:rsid w:val="00645AE5"/>
    <w:rsid w:val="00651ADC"/>
    <w:rsid w:val="00651FAE"/>
    <w:rsid w:val="00653A3E"/>
    <w:rsid w:val="006550B2"/>
    <w:rsid w:val="00657924"/>
    <w:rsid w:val="006603EA"/>
    <w:rsid w:val="0067028D"/>
    <w:rsid w:val="00671683"/>
    <w:rsid w:val="0067468C"/>
    <w:rsid w:val="006768CC"/>
    <w:rsid w:val="006845B1"/>
    <w:rsid w:val="00691B13"/>
    <w:rsid w:val="00692477"/>
    <w:rsid w:val="00692CDC"/>
    <w:rsid w:val="00693029"/>
    <w:rsid w:val="006963DE"/>
    <w:rsid w:val="006975B8"/>
    <w:rsid w:val="006A302A"/>
    <w:rsid w:val="006B070B"/>
    <w:rsid w:val="006B1C55"/>
    <w:rsid w:val="006B1DA2"/>
    <w:rsid w:val="006B3CDF"/>
    <w:rsid w:val="006B404A"/>
    <w:rsid w:val="006B4096"/>
    <w:rsid w:val="006B6A3A"/>
    <w:rsid w:val="006B6CCF"/>
    <w:rsid w:val="006BE9B1"/>
    <w:rsid w:val="006C56BC"/>
    <w:rsid w:val="006C57FA"/>
    <w:rsid w:val="006C7ED9"/>
    <w:rsid w:val="006D51D5"/>
    <w:rsid w:val="006D54E1"/>
    <w:rsid w:val="006E2239"/>
    <w:rsid w:val="006E6CA0"/>
    <w:rsid w:val="006F0EBC"/>
    <w:rsid w:val="006F25CF"/>
    <w:rsid w:val="006F3142"/>
    <w:rsid w:val="006F33C1"/>
    <w:rsid w:val="006F6010"/>
    <w:rsid w:val="006F60D4"/>
    <w:rsid w:val="006F7389"/>
    <w:rsid w:val="006F792F"/>
    <w:rsid w:val="007050CD"/>
    <w:rsid w:val="0071022C"/>
    <w:rsid w:val="00710648"/>
    <w:rsid w:val="0071291F"/>
    <w:rsid w:val="00713CB0"/>
    <w:rsid w:val="007154E4"/>
    <w:rsid w:val="00717D43"/>
    <w:rsid w:val="00717F89"/>
    <w:rsid w:val="0072421C"/>
    <w:rsid w:val="007244E6"/>
    <w:rsid w:val="007245DC"/>
    <w:rsid w:val="007302EE"/>
    <w:rsid w:val="00736D71"/>
    <w:rsid w:val="0073FA8F"/>
    <w:rsid w:val="007403FB"/>
    <w:rsid w:val="00742845"/>
    <w:rsid w:val="00746E52"/>
    <w:rsid w:val="0075048D"/>
    <w:rsid w:val="00755977"/>
    <w:rsid w:val="007564F8"/>
    <w:rsid w:val="007564FE"/>
    <w:rsid w:val="007617C5"/>
    <w:rsid w:val="00762997"/>
    <w:rsid w:val="00766009"/>
    <w:rsid w:val="007718A5"/>
    <w:rsid w:val="00773411"/>
    <w:rsid w:val="00777D88"/>
    <w:rsid w:val="007812F2"/>
    <w:rsid w:val="00781892"/>
    <w:rsid w:val="007828D3"/>
    <w:rsid w:val="0078442C"/>
    <w:rsid w:val="00786D82"/>
    <w:rsid w:val="00793A26"/>
    <w:rsid w:val="00793F9F"/>
    <w:rsid w:val="00797D82"/>
    <w:rsid w:val="007A0E49"/>
    <w:rsid w:val="007A1A3F"/>
    <w:rsid w:val="007A2E06"/>
    <w:rsid w:val="007A310D"/>
    <w:rsid w:val="007A430B"/>
    <w:rsid w:val="007A5B63"/>
    <w:rsid w:val="007B12E5"/>
    <w:rsid w:val="007B202B"/>
    <w:rsid w:val="007B54C2"/>
    <w:rsid w:val="007B67CB"/>
    <w:rsid w:val="007C0FB3"/>
    <w:rsid w:val="007C104C"/>
    <w:rsid w:val="007C54FA"/>
    <w:rsid w:val="007C5F44"/>
    <w:rsid w:val="007C6DD7"/>
    <w:rsid w:val="007D36A8"/>
    <w:rsid w:val="007D3DAD"/>
    <w:rsid w:val="007E09A5"/>
    <w:rsid w:val="007E0CD0"/>
    <w:rsid w:val="007E57F5"/>
    <w:rsid w:val="007E5B12"/>
    <w:rsid w:val="007F235B"/>
    <w:rsid w:val="007F2C17"/>
    <w:rsid w:val="007F2D5F"/>
    <w:rsid w:val="007F6CD8"/>
    <w:rsid w:val="007F6D5F"/>
    <w:rsid w:val="008003D2"/>
    <w:rsid w:val="00810F4A"/>
    <w:rsid w:val="008123F9"/>
    <w:rsid w:val="00812543"/>
    <w:rsid w:val="0081271C"/>
    <w:rsid w:val="00824DD4"/>
    <w:rsid w:val="00827369"/>
    <w:rsid w:val="0083048F"/>
    <w:rsid w:val="008312BC"/>
    <w:rsid w:val="0083173F"/>
    <w:rsid w:val="00832B20"/>
    <w:rsid w:val="00832F53"/>
    <w:rsid w:val="00835ACB"/>
    <w:rsid w:val="00835D6B"/>
    <w:rsid w:val="00837467"/>
    <w:rsid w:val="00840318"/>
    <w:rsid w:val="00843886"/>
    <w:rsid w:val="00844C47"/>
    <w:rsid w:val="00851BF3"/>
    <w:rsid w:val="00852B96"/>
    <w:rsid w:val="00861FD8"/>
    <w:rsid w:val="00865A80"/>
    <w:rsid w:val="00876C55"/>
    <w:rsid w:val="00880D6C"/>
    <w:rsid w:val="0088322D"/>
    <w:rsid w:val="00884700"/>
    <w:rsid w:val="008903A4"/>
    <w:rsid w:val="008913F8"/>
    <w:rsid w:val="00891F59"/>
    <w:rsid w:val="0089294E"/>
    <w:rsid w:val="00892CD5"/>
    <w:rsid w:val="008A029D"/>
    <w:rsid w:val="008A1528"/>
    <w:rsid w:val="008B2626"/>
    <w:rsid w:val="008B51EB"/>
    <w:rsid w:val="008D33CD"/>
    <w:rsid w:val="008D56AF"/>
    <w:rsid w:val="008E5F1F"/>
    <w:rsid w:val="008F3A58"/>
    <w:rsid w:val="008F5E7B"/>
    <w:rsid w:val="008F7E15"/>
    <w:rsid w:val="009071A1"/>
    <w:rsid w:val="0091178E"/>
    <w:rsid w:val="00925C83"/>
    <w:rsid w:val="00927E63"/>
    <w:rsid w:val="00930126"/>
    <w:rsid w:val="00931BDA"/>
    <w:rsid w:val="0093458D"/>
    <w:rsid w:val="0094094A"/>
    <w:rsid w:val="00944DA9"/>
    <w:rsid w:val="0094601D"/>
    <w:rsid w:val="0095035F"/>
    <w:rsid w:val="00950807"/>
    <w:rsid w:val="00954403"/>
    <w:rsid w:val="00957241"/>
    <w:rsid w:val="009613D1"/>
    <w:rsid w:val="0096188D"/>
    <w:rsid w:val="0096195C"/>
    <w:rsid w:val="0097124E"/>
    <w:rsid w:val="00971D16"/>
    <w:rsid w:val="00972243"/>
    <w:rsid w:val="00972988"/>
    <w:rsid w:val="009732F7"/>
    <w:rsid w:val="00976612"/>
    <w:rsid w:val="00977A3F"/>
    <w:rsid w:val="00977BAB"/>
    <w:rsid w:val="0098509B"/>
    <w:rsid w:val="009933F0"/>
    <w:rsid w:val="00996A70"/>
    <w:rsid w:val="00997A8B"/>
    <w:rsid w:val="009A2430"/>
    <w:rsid w:val="009A26BC"/>
    <w:rsid w:val="009A356D"/>
    <w:rsid w:val="009A7EDD"/>
    <w:rsid w:val="009B02AB"/>
    <w:rsid w:val="009B2678"/>
    <w:rsid w:val="009B49AB"/>
    <w:rsid w:val="009B7F7B"/>
    <w:rsid w:val="009C02D0"/>
    <w:rsid w:val="009C0737"/>
    <w:rsid w:val="009C130B"/>
    <w:rsid w:val="009C43EF"/>
    <w:rsid w:val="009D0B6C"/>
    <w:rsid w:val="009D5BAC"/>
    <w:rsid w:val="009D7B46"/>
    <w:rsid w:val="009E012B"/>
    <w:rsid w:val="009E28E7"/>
    <w:rsid w:val="009E7C7D"/>
    <w:rsid w:val="009F231B"/>
    <w:rsid w:val="009F2526"/>
    <w:rsid w:val="009F736E"/>
    <w:rsid w:val="00A00641"/>
    <w:rsid w:val="00A00AAB"/>
    <w:rsid w:val="00A010AA"/>
    <w:rsid w:val="00A034BF"/>
    <w:rsid w:val="00A053D3"/>
    <w:rsid w:val="00A06483"/>
    <w:rsid w:val="00A067F5"/>
    <w:rsid w:val="00A100C6"/>
    <w:rsid w:val="00A12DD7"/>
    <w:rsid w:val="00A13F39"/>
    <w:rsid w:val="00A14645"/>
    <w:rsid w:val="00A1764D"/>
    <w:rsid w:val="00A21BF4"/>
    <w:rsid w:val="00A22730"/>
    <w:rsid w:val="00A22F2B"/>
    <w:rsid w:val="00A25FE6"/>
    <w:rsid w:val="00A32D21"/>
    <w:rsid w:val="00A34826"/>
    <w:rsid w:val="00A46234"/>
    <w:rsid w:val="00A54FFB"/>
    <w:rsid w:val="00A61E0F"/>
    <w:rsid w:val="00A66715"/>
    <w:rsid w:val="00A66E01"/>
    <w:rsid w:val="00A67AE1"/>
    <w:rsid w:val="00A73EF0"/>
    <w:rsid w:val="00A74F7B"/>
    <w:rsid w:val="00A75FE6"/>
    <w:rsid w:val="00A8091E"/>
    <w:rsid w:val="00A82FCB"/>
    <w:rsid w:val="00A84E62"/>
    <w:rsid w:val="00A85AE9"/>
    <w:rsid w:val="00A863A7"/>
    <w:rsid w:val="00A87112"/>
    <w:rsid w:val="00A87B01"/>
    <w:rsid w:val="00A92933"/>
    <w:rsid w:val="00A96A24"/>
    <w:rsid w:val="00AA09FD"/>
    <w:rsid w:val="00AA4868"/>
    <w:rsid w:val="00AA4C24"/>
    <w:rsid w:val="00AB5FFB"/>
    <w:rsid w:val="00AB6071"/>
    <w:rsid w:val="00AB6591"/>
    <w:rsid w:val="00AB6C8D"/>
    <w:rsid w:val="00AB6DD4"/>
    <w:rsid w:val="00AB7D9B"/>
    <w:rsid w:val="00AC5351"/>
    <w:rsid w:val="00AC5723"/>
    <w:rsid w:val="00AC5C57"/>
    <w:rsid w:val="00AE101D"/>
    <w:rsid w:val="00AE37D9"/>
    <w:rsid w:val="00AE543B"/>
    <w:rsid w:val="00AE65C3"/>
    <w:rsid w:val="00AE7471"/>
    <w:rsid w:val="00AE75B6"/>
    <w:rsid w:val="00AF0E5F"/>
    <w:rsid w:val="00AF3B94"/>
    <w:rsid w:val="00B02B21"/>
    <w:rsid w:val="00B03360"/>
    <w:rsid w:val="00B03623"/>
    <w:rsid w:val="00B04517"/>
    <w:rsid w:val="00B05FA2"/>
    <w:rsid w:val="00B06A61"/>
    <w:rsid w:val="00B11BA5"/>
    <w:rsid w:val="00B13153"/>
    <w:rsid w:val="00B15185"/>
    <w:rsid w:val="00B15481"/>
    <w:rsid w:val="00B17629"/>
    <w:rsid w:val="00B20A55"/>
    <w:rsid w:val="00B41091"/>
    <w:rsid w:val="00B467C1"/>
    <w:rsid w:val="00B47A36"/>
    <w:rsid w:val="00B54B17"/>
    <w:rsid w:val="00B5669D"/>
    <w:rsid w:val="00B567E7"/>
    <w:rsid w:val="00B57BB1"/>
    <w:rsid w:val="00B64A5A"/>
    <w:rsid w:val="00B64CCD"/>
    <w:rsid w:val="00B6581A"/>
    <w:rsid w:val="00B676EA"/>
    <w:rsid w:val="00B71AD2"/>
    <w:rsid w:val="00B74161"/>
    <w:rsid w:val="00B827FD"/>
    <w:rsid w:val="00B91C20"/>
    <w:rsid w:val="00B931DD"/>
    <w:rsid w:val="00B93A14"/>
    <w:rsid w:val="00B946E5"/>
    <w:rsid w:val="00B94CF0"/>
    <w:rsid w:val="00B95E5D"/>
    <w:rsid w:val="00BA0E26"/>
    <w:rsid w:val="00BA3931"/>
    <w:rsid w:val="00BA3D04"/>
    <w:rsid w:val="00BB63BB"/>
    <w:rsid w:val="00BB7FF7"/>
    <w:rsid w:val="00BC1143"/>
    <w:rsid w:val="00BC6774"/>
    <w:rsid w:val="00BC795E"/>
    <w:rsid w:val="00BD2FFD"/>
    <w:rsid w:val="00BD44D6"/>
    <w:rsid w:val="00BE0C2A"/>
    <w:rsid w:val="00BE10B7"/>
    <w:rsid w:val="00BE548D"/>
    <w:rsid w:val="00BE6A57"/>
    <w:rsid w:val="00BE77DD"/>
    <w:rsid w:val="00BF36B2"/>
    <w:rsid w:val="00BF5469"/>
    <w:rsid w:val="00BF703A"/>
    <w:rsid w:val="00BF7E0A"/>
    <w:rsid w:val="00C00A3E"/>
    <w:rsid w:val="00C033FD"/>
    <w:rsid w:val="00C04AAE"/>
    <w:rsid w:val="00C04B4D"/>
    <w:rsid w:val="00C05BC7"/>
    <w:rsid w:val="00C071DC"/>
    <w:rsid w:val="00C1083D"/>
    <w:rsid w:val="00C11E74"/>
    <w:rsid w:val="00C1293B"/>
    <w:rsid w:val="00C14ACF"/>
    <w:rsid w:val="00C14CEB"/>
    <w:rsid w:val="00C20112"/>
    <w:rsid w:val="00C223AF"/>
    <w:rsid w:val="00C25EFC"/>
    <w:rsid w:val="00C277AA"/>
    <w:rsid w:val="00C27EC9"/>
    <w:rsid w:val="00C32591"/>
    <w:rsid w:val="00C365CE"/>
    <w:rsid w:val="00C417F5"/>
    <w:rsid w:val="00C4359E"/>
    <w:rsid w:val="00C4465E"/>
    <w:rsid w:val="00C44DA2"/>
    <w:rsid w:val="00C471EE"/>
    <w:rsid w:val="00C47F75"/>
    <w:rsid w:val="00C519C2"/>
    <w:rsid w:val="00C51CAE"/>
    <w:rsid w:val="00C53298"/>
    <w:rsid w:val="00C54F3E"/>
    <w:rsid w:val="00C61997"/>
    <w:rsid w:val="00C622C5"/>
    <w:rsid w:val="00C63A61"/>
    <w:rsid w:val="00C65B33"/>
    <w:rsid w:val="00C67A31"/>
    <w:rsid w:val="00C809AB"/>
    <w:rsid w:val="00C81566"/>
    <w:rsid w:val="00C83067"/>
    <w:rsid w:val="00C86D42"/>
    <w:rsid w:val="00C87A65"/>
    <w:rsid w:val="00C87B2C"/>
    <w:rsid w:val="00C9020A"/>
    <w:rsid w:val="00C936BE"/>
    <w:rsid w:val="00CA196A"/>
    <w:rsid w:val="00CA4B07"/>
    <w:rsid w:val="00CA57A9"/>
    <w:rsid w:val="00CB3913"/>
    <w:rsid w:val="00CC0803"/>
    <w:rsid w:val="00CC132F"/>
    <w:rsid w:val="00CC2577"/>
    <w:rsid w:val="00CC5BF3"/>
    <w:rsid w:val="00CD250D"/>
    <w:rsid w:val="00CD519D"/>
    <w:rsid w:val="00CD5BCA"/>
    <w:rsid w:val="00CD7EBE"/>
    <w:rsid w:val="00CE12AF"/>
    <w:rsid w:val="00CE1EA5"/>
    <w:rsid w:val="00CE5A00"/>
    <w:rsid w:val="00CE71B6"/>
    <w:rsid w:val="00CF00BD"/>
    <w:rsid w:val="00CF0ADB"/>
    <w:rsid w:val="00CF3B72"/>
    <w:rsid w:val="00CF5FFF"/>
    <w:rsid w:val="00CF615E"/>
    <w:rsid w:val="00D031EE"/>
    <w:rsid w:val="00D04D46"/>
    <w:rsid w:val="00D05610"/>
    <w:rsid w:val="00D065FF"/>
    <w:rsid w:val="00D06C1C"/>
    <w:rsid w:val="00D162D5"/>
    <w:rsid w:val="00D17448"/>
    <w:rsid w:val="00D17D4F"/>
    <w:rsid w:val="00D2106D"/>
    <w:rsid w:val="00D250F8"/>
    <w:rsid w:val="00D30C05"/>
    <w:rsid w:val="00D30F92"/>
    <w:rsid w:val="00D314F2"/>
    <w:rsid w:val="00D3344C"/>
    <w:rsid w:val="00D40357"/>
    <w:rsid w:val="00D4134C"/>
    <w:rsid w:val="00D421ED"/>
    <w:rsid w:val="00D469D0"/>
    <w:rsid w:val="00D53C1F"/>
    <w:rsid w:val="00D6126A"/>
    <w:rsid w:val="00D65FA3"/>
    <w:rsid w:val="00D66E81"/>
    <w:rsid w:val="00D74C4A"/>
    <w:rsid w:val="00D75A1E"/>
    <w:rsid w:val="00D767A4"/>
    <w:rsid w:val="00D77A7C"/>
    <w:rsid w:val="00D77A98"/>
    <w:rsid w:val="00D77DDA"/>
    <w:rsid w:val="00D818D4"/>
    <w:rsid w:val="00D81AB7"/>
    <w:rsid w:val="00D82884"/>
    <w:rsid w:val="00D84629"/>
    <w:rsid w:val="00D86527"/>
    <w:rsid w:val="00D93C40"/>
    <w:rsid w:val="00D96693"/>
    <w:rsid w:val="00D97EF9"/>
    <w:rsid w:val="00DA12C3"/>
    <w:rsid w:val="00DA42C0"/>
    <w:rsid w:val="00DA6228"/>
    <w:rsid w:val="00DA6554"/>
    <w:rsid w:val="00DA783F"/>
    <w:rsid w:val="00DB0665"/>
    <w:rsid w:val="00DB370F"/>
    <w:rsid w:val="00DB3AB7"/>
    <w:rsid w:val="00DB4478"/>
    <w:rsid w:val="00DB601B"/>
    <w:rsid w:val="00DC46E8"/>
    <w:rsid w:val="00DC59C1"/>
    <w:rsid w:val="00DC7A59"/>
    <w:rsid w:val="00DD655C"/>
    <w:rsid w:val="00DE4855"/>
    <w:rsid w:val="00DE6B5B"/>
    <w:rsid w:val="00DF011F"/>
    <w:rsid w:val="00DF3C68"/>
    <w:rsid w:val="00E001E1"/>
    <w:rsid w:val="00E005C0"/>
    <w:rsid w:val="00E0328C"/>
    <w:rsid w:val="00E03CD8"/>
    <w:rsid w:val="00E04741"/>
    <w:rsid w:val="00E04CD0"/>
    <w:rsid w:val="00E059BF"/>
    <w:rsid w:val="00E07BDD"/>
    <w:rsid w:val="00E10537"/>
    <w:rsid w:val="00E13455"/>
    <w:rsid w:val="00E15FA1"/>
    <w:rsid w:val="00E1723D"/>
    <w:rsid w:val="00E20C29"/>
    <w:rsid w:val="00E22B4C"/>
    <w:rsid w:val="00E27F1A"/>
    <w:rsid w:val="00E3134A"/>
    <w:rsid w:val="00E31710"/>
    <w:rsid w:val="00E32A34"/>
    <w:rsid w:val="00E33EDE"/>
    <w:rsid w:val="00E35C81"/>
    <w:rsid w:val="00E37753"/>
    <w:rsid w:val="00E40AC9"/>
    <w:rsid w:val="00E4298D"/>
    <w:rsid w:val="00E46E87"/>
    <w:rsid w:val="00E46F84"/>
    <w:rsid w:val="00E50C7C"/>
    <w:rsid w:val="00E52544"/>
    <w:rsid w:val="00E53E8D"/>
    <w:rsid w:val="00E62CDC"/>
    <w:rsid w:val="00E71A1B"/>
    <w:rsid w:val="00E71B98"/>
    <w:rsid w:val="00E75BC7"/>
    <w:rsid w:val="00E77662"/>
    <w:rsid w:val="00E80E1A"/>
    <w:rsid w:val="00E819EB"/>
    <w:rsid w:val="00E8216B"/>
    <w:rsid w:val="00E84359"/>
    <w:rsid w:val="00E8529B"/>
    <w:rsid w:val="00E87A99"/>
    <w:rsid w:val="00E90481"/>
    <w:rsid w:val="00E91E31"/>
    <w:rsid w:val="00E94F66"/>
    <w:rsid w:val="00E95FAC"/>
    <w:rsid w:val="00EA200A"/>
    <w:rsid w:val="00EA2D34"/>
    <w:rsid w:val="00EA3BC8"/>
    <w:rsid w:val="00EA4B5C"/>
    <w:rsid w:val="00EA4F2E"/>
    <w:rsid w:val="00EA7E94"/>
    <w:rsid w:val="00EB0085"/>
    <w:rsid w:val="00EB0897"/>
    <w:rsid w:val="00EB4418"/>
    <w:rsid w:val="00EB586C"/>
    <w:rsid w:val="00EC09EA"/>
    <w:rsid w:val="00EC238C"/>
    <w:rsid w:val="00EC24F6"/>
    <w:rsid w:val="00EC35B2"/>
    <w:rsid w:val="00EC4C8C"/>
    <w:rsid w:val="00EC4DED"/>
    <w:rsid w:val="00ED2144"/>
    <w:rsid w:val="00ED32D7"/>
    <w:rsid w:val="00ED5B70"/>
    <w:rsid w:val="00ED7261"/>
    <w:rsid w:val="00EE04B7"/>
    <w:rsid w:val="00EE3587"/>
    <w:rsid w:val="00EE3F66"/>
    <w:rsid w:val="00F00366"/>
    <w:rsid w:val="00F03E04"/>
    <w:rsid w:val="00F0461C"/>
    <w:rsid w:val="00F05187"/>
    <w:rsid w:val="00F07894"/>
    <w:rsid w:val="00F27429"/>
    <w:rsid w:val="00F27817"/>
    <w:rsid w:val="00F30641"/>
    <w:rsid w:val="00F30842"/>
    <w:rsid w:val="00F32CEB"/>
    <w:rsid w:val="00F33D83"/>
    <w:rsid w:val="00F363FA"/>
    <w:rsid w:val="00F37DB4"/>
    <w:rsid w:val="00F421B7"/>
    <w:rsid w:val="00F43000"/>
    <w:rsid w:val="00F559E6"/>
    <w:rsid w:val="00F61BCF"/>
    <w:rsid w:val="00F61E15"/>
    <w:rsid w:val="00F66332"/>
    <w:rsid w:val="00F665F8"/>
    <w:rsid w:val="00F679C7"/>
    <w:rsid w:val="00F71158"/>
    <w:rsid w:val="00F76F37"/>
    <w:rsid w:val="00F80FA2"/>
    <w:rsid w:val="00F82D96"/>
    <w:rsid w:val="00F830AB"/>
    <w:rsid w:val="00F8344C"/>
    <w:rsid w:val="00F85EE2"/>
    <w:rsid w:val="00F92BEA"/>
    <w:rsid w:val="00F95DB0"/>
    <w:rsid w:val="00F97904"/>
    <w:rsid w:val="00FA239E"/>
    <w:rsid w:val="00FA2504"/>
    <w:rsid w:val="00FA3917"/>
    <w:rsid w:val="00FA50E6"/>
    <w:rsid w:val="00FB4239"/>
    <w:rsid w:val="00FB59A2"/>
    <w:rsid w:val="00FB6073"/>
    <w:rsid w:val="00FB689C"/>
    <w:rsid w:val="00FC049D"/>
    <w:rsid w:val="00FC0A44"/>
    <w:rsid w:val="00FC46EB"/>
    <w:rsid w:val="00FC509B"/>
    <w:rsid w:val="00FC6997"/>
    <w:rsid w:val="00FC76F0"/>
    <w:rsid w:val="00FD5694"/>
    <w:rsid w:val="00FD5755"/>
    <w:rsid w:val="00FD7114"/>
    <w:rsid w:val="00FE020D"/>
    <w:rsid w:val="00FE0A0D"/>
    <w:rsid w:val="00FE16EB"/>
    <w:rsid w:val="00FE2566"/>
    <w:rsid w:val="00FE30BF"/>
    <w:rsid w:val="00FE43BF"/>
    <w:rsid w:val="00FE55AD"/>
    <w:rsid w:val="00FE5F7F"/>
    <w:rsid w:val="00FE787F"/>
    <w:rsid w:val="00FF0A48"/>
    <w:rsid w:val="00FF12D0"/>
    <w:rsid w:val="00FF7241"/>
    <w:rsid w:val="0136A4C7"/>
    <w:rsid w:val="01483565"/>
    <w:rsid w:val="018DCC55"/>
    <w:rsid w:val="01B88244"/>
    <w:rsid w:val="025528F0"/>
    <w:rsid w:val="025F2292"/>
    <w:rsid w:val="02B079EC"/>
    <w:rsid w:val="02C0C5D8"/>
    <w:rsid w:val="02C56ECD"/>
    <w:rsid w:val="02D7979C"/>
    <w:rsid w:val="02E31526"/>
    <w:rsid w:val="02EC99A4"/>
    <w:rsid w:val="02F2FFD1"/>
    <w:rsid w:val="03174E71"/>
    <w:rsid w:val="031E572D"/>
    <w:rsid w:val="033BA78E"/>
    <w:rsid w:val="034355C2"/>
    <w:rsid w:val="036947BF"/>
    <w:rsid w:val="03940928"/>
    <w:rsid w:val="03A38A73"/>
    <w:rsid w:val="03ABDB69"/>
    <w:rsid w:val="03DD59F6"/>
    <w:rsid w:val="03DD9881"/>
    <w:rsid w:val="03EA890F"/>
    <w:rsid w:val="03F42C0A"/>
    <w:rsid w:val="03F7857A"/>
    <w:rsid w:val="0446CDF3"/>
    <w:rsid w:val="0452659D"/>
    <w:rsid w:val="045414A2"/>
    <w:rsid w:val="04620ECD"/>
    <w:rsid w:val="0464F678"/>
    <w:rsid w:val="04B0BF45"/>
    <w:rsid w:val="04BDAC28"/>
    <w:rsid w:val="04D9D493"/>
    <w:rsid w:val="04F02306"/>
    <w:rsid w:val="05369897"/>
    <w:rsid w:val="0555EA75"/>
    <w:rsid w:val="05587CC7"/>
    <w:rsid w:val="055B65C7"/>
    <w:rsid w:val="057968E2"/>
    <w:rsid w:val="059944B1"/>
    <w:rsid w:val="05C0EA1D"/>
    <w:rsid w:val="05DBBD28"/>
    <w:rsid w:val="05E52537"/>
    <w:rsid w:val="05F9A64D"/>
    <w:rsid w:val="05FB4F96"/>
    <w:rsid w:val="06391108"/>
    <w:rsid w:val="06437D16"/>
    <w:rsid w:val="06762710"/>
    <w:rsid w:val="06C3871B"/>
    <w:rsid w:val="06C73763"/>
    <w:rsid w:val="06E5ED35"/>
    <w:rsid w:val="0706DCD8"/>
    <w:rsid w:val="07153943"/>
    <w:rsid w:val="071C5064"/>
    <w:rsid w:val="076C98F4"/>
    <w:rsid w:val="07905C29"/>
    <w:rsid w:val="07A90AAE"/>
    <w:rsid w:val="07AA0BC7"/>
    <w:rsid w:val="07D79E92"/>
    <w:rsid w:val="07ECBF3C"/>
    <w:rsid w:val="07ED8130"/>
    <w:rsid w:val="07FAE685"/>
    <w:rsid w:val="0811F771"/>
    <w:rsid w:val="085B983F"/>
    <w:rsid w:val="087509C8"/>
    <w:rsid w:val="08EB22F4"/>
    <w:rsid w:val="091C6DAA"/>
    <w:rsid w:val="0942B2CB"/>
    <w:rsid w:val="0949A432"/>
    <w:rsid w:val="096B95C7"/>
    <w:rsid w:val="0980D714"/>
    <w:rsid w:val="09888F9D"/>
    <w:rsid w:val="0A0076B9"/>
    <w:rsid w:val="0A3AB399"/>
    <w:rsid w:val="0A6D05A9"/>
    <w:rsid w:val="0A6DBDF1"/>
    <w:rsid w:val="0AB1C882"/>
    <w:rsid w:val="0ADE832C"/>
    <w:rsid w:val="0AE57493"/>
    <w:rsid w:val="0B430A10"/>
    <w:rsid w:val="0C341A72"/>
    <w:rsid w:val="0C5204F2"/>
    <w:rsid w:val="0CBAF2CF"/>
    <w:rsid w:val="0CE12F56"/>
    <w:rsid w:val="0CF0A37D"/>
    <w:rsid w:val="0D238FEB"/>
    <w:rsid w:val="0D56A327"/>
    <w:rsid w:val="0D65816C"/>
    <w:rsid w:val="0D80173C"/>
    <w:rsid w:val="0D82E6C8"/>
    <w:rsid w:val="0DE4A891"/>
    <w:rsid w:val="0E0B0B5A"/>
    <w:rsid w:val="0E1527CF"/>
    <w:rsid w:val="0E2E9304"/>
    <w:rsid w:val="0E37A872"/>
    <w:rsid w:val="0E503411"/>
    <w:rsid w:val="0EC44FBE"/>
    <w:rsid w:val="0ED05014"/>
    <w:rsid w:val="0F247D3D"/>
    <w:rsid w:val="0F44572E"/>
    <w:rsid w:val="0F5193E6"/>
    <w:rsid w:val="0F5FCC83"/>
    <w:rsid w:val="0F66BB11"/>
    <w:rsid w:val="0F84DE59"/>
    <w:rsid w:val="0FCDA58F"/>
    <w:rsid w:val="0FE76D78"/>
    <w:rsid w:val="0FFC5C61"/>
    <w:rsid w:val="10167B33"/>
    <w:rsid w:val="101F8BD7"/>
    <w:rsid w:val="10A5587A"/>
    <w:rsid w:val="10AED2BD"/>
    <w:rsid w:val="10C04D9E"/>
    <w:rsid w:val="10D09480"/>
    <w:rsid w:val="111BBCC8"/>
    <w:rsid w:val="115CF8EE"/>
    <w:rsid w:val="11742587"/>
    <w:rsid w:val="1189AF7D"/>
    <w:rsid w:val="11B24B94"/>
    <w:rsid w:val="11F775EA"/>
    <w:rsid w:val="12CE4541"/>
    <w:rsid w:val="12E99511"/>
    <w:rsid w:val="131B09D0"/>
    <w:rsid w:val="13782D57"/>
    <w:rsid w:val="138D7646"/>
    <w:rsid w:val="13F2E5EB"/>
    <w:rsid w:val="1413B5BC"/>
    <w:rsid w:val="146A15A2"/>
    <w:rsid w:val="14B33048"/>
    <w:rsid w:val="1502A950"/>
    <w:rsid w:val="1510E1ED"/>
    <w:rsid w:val="151E1F0A"/>
    <w:rsid w:val="1534E488"/>
    <w:rsid w:val="1543D713"/>
    <w:rsid w:val="154C3F63"/>
    <w:rsid w:val="157B09CB"/>
    <w:rsid w:val="15CB6993"/>
    <w:rsid w:val="15E4DF7C"/>
    <w:rsid w:val="1602F610"/>
    <w:rsid w:val="16357E5F"/>
    <w:rsid w:val="1639D618"/>
    <w:rsid w:val="1657E02F"/>
    <w:rsid w:val="1660A2BB"/>
    <w:rsid w:val="167C7B61"/>
    <w:rsid w:val="16A0D154"/>
    <w:rsid w:val="16D0B4E9"/>
    <w:rsid w:val="171E15D7"/>
    <w:rsid w:val="172E6E93"/>
    <w:rsid w:val="174DBD13"/>
    <w:rsid w:val="17729018"/>
    <w:rsid w:val="17D75D81"/>
    <w:rsid w:val="17EDB71A"/>
    <w:rsid w:val="17F8E2F6"/>
    <w:rsid w:val="1824F41A"/>
    <w:rsid w:val="18259775"/>
    <w:rsid w:val="185A486C"/>
    <w:rsid w:val="18621555"/>
    <w:rsid w:val="1869C3A7"/>
    <w:rsid w:val="1879D95F"/>
    <w:rsid w:val="18D6D16E"/>
    <w:rsid w:val="18FBA5C2"/>
    <w:rsid w:val="195610AE"/>
    <w:rsid w:val="195FC7FC"/>
    <w:rsid w:val="198CDD3E"/>
    <w:rsid w:val="1997D629"/>
    <w:rsid w:val="199B2B58"/>
    <w:rsid w:val="19ADA795"/>
    <w:rsid w:val="19C2E713"/>
    <w:rsid w:val="19E7489F"/>
    <w:rsid w:val="19F0680E"/>
    <w:rsid w:val="1A72FA5F"/>
    <w:rsid w:val="1A954C14"/>
    <w:rsid w:val="1AC74640"/>
    <w:rsid w:val="1AE01D6E"/>
    <w:rsid w:val="1AE27000"/>
    <w:rsid w:val="1AFC947C"/>
    <w:rsid w:val="1B02873A"/>
    <w:rsid w:val="1B3CF7E4"/>
    <w:rsid w:val="1B4977F6"/>
    <w:rsid w:val="1B88B749"/>
    <w:rsid w:val="1BA02FF5"/>
    <w:rsid w:val="1BC20EB1"/>
    <w:rsid w:val="1C0ECAC0"/>
    <w:rsid w:val="1C4202BE"/>
    <w:rsid w:val="1C4F0501"/>
    <w:rsid w:val="1C5400DC"/>
    <w:rsid w:val="1C5CD29A"/>
    <w:rsid w:val="1CD0A4E0"/>
    <w:rsid w:val="1CDA34B2"/>
    <w:rsid w:val="1D1C96B3"/>
    <w:rsid w:val="1D26CE10"/>
    <w:rsid w:val="1D707EB8"/>
    <w:rsid w:val="1D97534D"/>
    <w:rsid w:val="1DA6BE2C"/>
    <w:rsid w:val="1DCA65D3"/>
    <w:rsid w:val="1DD42DAA"/>
    <w:rsid w:val="1E4BD1D2"/>
    <w:rsid w:val="1E5EF38B"/>
    <w:rsid w:val="1E6B474C"/>
    <w:rsid w:val="1E7A78B3"/>
    <w:rsid w:val="1E7D78BD"/>
    <w:rsid w:val="1E7F11D9"/>
    <w:rsid w:val="1E845317"/>
    <w:rsid w:val="1E91730A"/>
    <w:rsid w:val="1E9ED105"/>
    <w:rsid w:val="1EAFB246"/>
    <w:rsid w:val="1ED325A2"/>
    <w:rsid w:val="1F359892"/>
    <w:rsid w:val="1FCF6379"/>
    <w:rsid w:val="1FFA92BF"/>
    <w:rsid w:val="202A8D54"/>
    <w:rsid w:val="202D436B"/>
    <w:rsid w:val="20971A5B"/>
    <w:rsid w:val="20A0D0BE"/>
    <w:rsid w:val="20A1B690"/>
    <w:rsid w:val="20A26F3C"/>
    <w:rsid w:val="20A9A416"/>
    <w:rsid w:val="20C281B0"/>
    <w:rsid w:val="20DE5EEE"/>
    <w:rsid w:val="20F04174"/>
    <w:rsid w:val="20F49F59"/>
    <w:rsid w:val="211581ED"/>
    <w:rsid w:val="215739DD"/>
    <w:rsid w:val="2165176A"/>
    <w:rsid w:val="2177C765"/>
    <w:rsid w:val="217D8DDB"/>
    <w:rsid w:val="21D8A87B"/>
    <w:rsid w:val="21F93671"/>
    <w:rsid w:val="21F94813"/>
    <w:rsid w:val="21FF5C6D"/>
    <w:rsid w:val="2224BC86"/>
    <w:rsid w:val="2248980E"/>
    <w:rsid w:val="22F470C2"/>
    <w:rsid w:val="23195E3C"/>
    <w:rsid w:val="2364E42D"/>
    <w:rsid w:val="237C537E"/>
    <w:rsid w:val="23FCAB73"/>
    <w:rsid w:val="244BD669"/>
    <w:rsid w:val="246E7483"/>
    <w:rsid w:val="247714D1"/>
    <w:rsid w:val="24A735D3"/>
    <w:rsid w:val="24C1F941"/>
    <w:rsid w:val="24ECBA41"/>
    <w:rsid w:val="24ED2E2B"/>
    <w:rsid w:val="25161C3E"/>
    <w:rsid w:val="252B67F5"/>
    <w:rsid w:val="2530BD48"/>
    <w:rsid w:val="254C3A2F"/>
    <w:rsid w:val="2567A507"/>
    <w:rsid w:val="257D1539"/>
    <w:rsid w:val="25DCF701"/>
    <w:rsid w:val="26330174"/>
    <w:rsid w:val="26526C85"/>
    <w:rsid w:val="265D30D4"/>
    <w:rsid w:val="267F3E1D"/>
    <w:rsid w:val="269C84EF"/>
    <w:rsid w:val="26B1EC9F"/>
    <w:rsid w:val="270FD887"/>
    <w:rsid w:val="2718E59A"/>
    <w:rsid w:val="273E5001"/>
    <w:rsid w:val="2756FB18"/>
    <w:rsid w:val="276710BF"/>
    <w:rsid w:val="27B217F5"/>
    <w:rsid w:val="27B54764"/>
    <w:rsid w:val="27C48112"/>
    <w:rsid w:val="27E7CEB6"/>
    <w:rsid w:val="27FE3827"/>
    <w:rsid w:val="283088FF"/>
    <w:rsid w:val="28484FC1"/>
    <w:rsid w:val="287CD8A3"/>
    <w:rsid w:val="28D0824E"/>
    <w:rsid w:val="28E7AAEF"/>
    <w:rsid w:val="28ECB8D1"/>
    <w:rsid w:val="28FFB13E"/>
    <w:rsid w:val="2936DA83"/>
    <w:rsid w:val="295FEE43"/>
    <w:rsid w:val="2963B246"/>
    <w:rsid w:val="296AA1D2"/>
    <w:rsid w:val="2A3E09EA"/>
    <w:rsid w:val="2ABDC91D"/>
    <w:rsid w:val="2AE7FB47"/>
    <w:rsid w:val="2AF6D305"/>
    <w:rsid w:val="2AF893CA"/>
    <w:rsid w:val="2AFF82A7"/>
    <w:rsid w:val="2B1F2918"/>
    <w:rsid w:val="2B2F556E"/>
    <w:rsid w:val="2B3EFFBF"/>
    <w:rsid w:val="2B3FA7B3"/>
    <w:rsid w:val="2B47B672"/>
    <w:rsid w:val="2B487255"/>
    <w:rsid w:val="2BAC4C52"/>
    <w:rsid w:val="2BB43F27"/>
    <w:rsid w:val="2BEC56BD"/>
    <w:rsid w:val="2C5D75B7"/>
    <w:rsid w:val="2C611164"/>
    <w:rsid w:val="2D18993C"/>
    <w:rsid w:val="2D2F6708"/>
    <w:rsid w:val="2D52888A"/>
    <w:rsid w:val="2D57542E"/>
    <w:rsid w:val="2D60B837"/>
    <w:rsid w:val="2D9B8D04"/>
    <w:rsid w:val="2DFE63EF"/>
    <w:rsid w:val="2E036574"/>
    <w:rsid w:val="2E2C66EB"/>
    <w:rsid w:val="2E4D8949"/>
    <w:rsid w:val="2E723494"/>
    <w:rsid w:val="2E7F0DA8"/>
    <w:rsid w:val="2ECE6581"/>
    <w:rsid w:val="2ECEACBE"/>
    <w:rsid w:val="2F01B648"/>
    <w:rsid w:val="2F3D2C1A"/>
    <w:rsid w:val="2F847CB9"/>
    <w:rsid w:val="2F8B23A1"/>
    <w:rsid w:val="2FF9B581"/>
    <w:rsid w:val="302656F2"/>
    <w:rsid w:val="302A0643"/>
    <w:rsid w:val="30375A6E"/>
    <w:rsid w:val="3094A470"/>
    <w:rsid w:val="30A85E2F"/>
    <w:rsid w:val="30E4D8EB"/>
    <w:rsid w:val="3104AAA9"/>
    <w:rsid w:val="31177865"/>
    <w:rsid w:val="31204D1A"/>
    <w:rsid w:val="313101FE"/>
    <w:rsid w:val="31327E6B"/>
    <w:rsid w:val="3141A55D"/>
    <w:rsid w:val="314DEEF8"/>
    <w:rsid w:val="3152257B"/>
    <w:rsid w:val="3156897A"/>
    <w:rsid w:val="31F3503C"/>
    <w:rsid w:val="32055B96"/>
    <w:rsid w:val="323CE7DB"/>
    <w:rsid w:val="3255D5CA"/>
    <w:rsid w:val="325A68F3"/>
    <w:rsid w:val="32687506"/>
    <w:rsid w:val="326B488A"/>
    <w:rsid w:val="32AE810A"/>
    <w:rsid w:val="32F7010D"/>
    <w:rsid w:val="3340A97D"/>
    <w:rsid w:val="33413581"/>
    <w:rsid w:val="339D5B66"/>
    <w:rsid w:val="33C5D450"/>
    <w:rsid w:val="33C9EB8F"/>
    <w:rsid w:val="33F768A2"/>
    <w:rsid w:val="33F85910"/>
    <w:rsid w:val="342B10ED"/>
    <w:rsid w:val="34314ADD"/>
    <w:rsid w:val="34A0BED4"/>
    <w:rsid w:val="34AF5590"/>
    <w:rsid w:val="34D5BB63"/>
    <w:rsid w:val="34E19FE0"/>
    <w:rsid w:val="34E298EE"/>
    <w:rsid w:val="34E5C5F1"/>
    <w:rsid w:val="34E5FFB4"/>
    <w:rsid w:val="34F25ED9"/>
    <w:rsid w:val="34F30CAC"/>
    <w:rsid w:val="34FB117D"/>
    <w:rsid w:val="3557D9B6"/>
    <w:rsid w:val="35592AE2"/>
    <w:rsid w:val="360D2BDF"/>
    <w:rsid w:val="3610C6F3"/>
    <w:rsid w:val="36537005"/>
    <w:rsid w:val="36A2F9A7"/>
    <w:rsid w:val="36AC01A7"/>
    <w:rsid w:val="36DB7678"/>
    <w:rsid w:val="36F21D56"/>
    <w:rsid w:val="36F7D390"/>
    <w:rsid w:val="373D90A2"/>
    <w:rsid w:val="376EC96A"/>
    <w:rsid w:val="37758304"/>
    <w:rsid w:val="37EAEEFF"/>
    <w:rsid w:val="37FB2E9D"/>
    <w:rsid w:val="37FFA1F5"/>
    <w:rsid w:val="3819A126"/>
    <w:rsid w:val="38F4C32C"/>
    <w:rsid w:val="393E2E94"/>
    <w:rsid w:val="3982787D"/>
    <w:rsid w:val="39955009"/>
    <w:rsid w:val="3A291666"/>
    <w:rsid w:val="3A2B4AD9"/>
    <w:rsid w:val="3A407B6E"/>
    <w:rsid w:val="3A7D3656"/>
    <w:rsid w:val="3A832316"/>
    <w:rsid w:val="3B1E9714"/>
    <w:rsid w:val="3B49EB11"/>
    <w:rsid w:val="3B5ACF3D"/>
    <w:rsid w:val="3B6F0533"/>
    <w:rsid w:val="3B74DF05"/>
    <w:rsid w:val="3BA60A6C"/>
    <w:rsid w:val="3BE9522A"/>
    <w:rsid w:val="3BF1F38D"/>
    <w:rsid w:val="3C042A2D"/>
    <w:rsid w:val="3C25AED0"/>
    <w:rsid w:val="3CA8C803"/>
    <w:rsid w:val="3CDE6A29"/>
    <w:rsid w:val="3D0FE4A9"/>
    <w:rsid w:val="3D119558"/>
    <w:rsid w:val="3D88251C"/>
    <w:rsid w:val="3E228751"/>
    <w:rsid w:val="3EC5546D"/>
    <w:rsid w:val="3ECBFCCE"/>
    <w:rsid w:val="3ED5C7DD"/>
    <w:rsid w:val="3F13EC91"/>
    <w:rsid w:val="3FF4A386"/>
    <w:rsid w:val="400347B5"/>
    <w:rsid w:val="4021F79D"/>
    <w:rsid w:val="403D43C6"/>
    <w:rsid w:val="40658758"/>
    <w:rsid w:val="408DA4FF"/>
    <w:rsid w:val="4098D343"/>
    <w:rsid w:val="409AA4A0"/>
    <w:rsid w:val="40B000F7"/>
    <w:rsid w:val="40B85B77"/>
    <w:rsid w:val="40C47618"/>
    <w:rsid w:val="40F4D17A"/>
    <w:rsid w:val="41256F14"/>
    <w:rsid w:val="41B3E750"/>
    <w:rsid w:val="41C67E86"/>
    <w:rsid w:val="41D4BFBA"/>
    <w:rsid w:val="41D5F0A7"/>
    <w:rsid w:val="41FE8672"/>
    <w:rsid w:val="4208CEBD"/>
    <w:rsid w:val="420EC67C"/>
    <w:rsid w:val="4245A229"/>
    <w:rsid w:val="425A1C97"/>
    <w:rsid w:val="42713CC3"/>
    <w:rsid w:val="427C5A66"/>
    <w:rsid w:val="42B21C0A"/>
    <w:rsid w:val="42BE8C5A"/>
    <w:rsid w:val="42C716FA"/>
    <w:rsid w:val="42DEA00B"/>
    <w:rsid w:val="43011AEA"/>
    <w:rsid w:val="4366BCE9"/>
    <w:rsid w:val="4367E91C"/>
    <w:rsid w:val="4389DCF5"/>
    <w:rsid w:val="43D8DC5B"/>
    <w:rsid w:val="43DCC2F7"/>
    <w:rsid w:val="43F94F95"/>
    <w:rsid w:val="440DCF44"/>
    <w:rsid w:val="44607535"/>
    <w:rsid w:val="44BE837F"/>
    <w:rsid w:val="459CBEAA"/>
    <w:rsid w:val="45A6BE76"/>
    <w:rsid w:val="464F4F72"/>
    <w:rsid w:val="467736DA"/>
    <w:rsid w:val="46D6E02C"/>
    <w:rsid w:val="4715DF05"/>
    <w:rsid w:val="47281403"/>
    <w:rsid w:val="474978E1"/>
    <w:rsid w:val="479E4212"/>
    <w:rsid w:val="47FEE200"/>
    <w:rsid w:val="4826F7F9"/>
    <w:rsid w:val="485EE09B"/>
    <w:rsid w:val="4868C9BD"/>
    <w:rsid w:val="486BD294"/>
    <w:rsid w:val="48A1AD59"/>
    <w:rsid w:val="48C7D532"/>
    <w:rsid w:val="48FD3EFA"/>
    <w:rsid w:val="49728205"/>
    <w:rsid w:val="49796C3D"/>
    <w:rsid w:val="4AC5AE32"/>
    <w:rsid w:val="4AD29B0F"/>
    <w:rsid w:val="4AED7096"/>
    <w:rsid w:val="4AFD5B4A"/>
    <w:rsid w:val="4B4E1480"/>
    <w:rsid w:val="4B6279A3"/>
    <w:rsid w:val="4BDC2742"/>
    <w:rsid w:val="4BFFB9D5"/>
    <w:rsid w:val="4C12DFF2"/>
    <w:rsid w:val="4C2B2AE3"/>
    <w:rsid w:val="4C9DADFC"/>
    <w:rsid w:val="4CA26012"/>
    <w:rsid w:val="4CAF70E8"/>
    <w:rsid w:val="4CBE7740"/>
    <w:rsid w:val="4CC68727"/>
    <w:rsid w:val="4CC95F85"/>
    <w:rsid w:val="4CD0747D"/>
    <w:rsid w:val="4CE01224"/>
    <w:rsid w:val="4D199449"/>
    <w:rsid w:val="4D1A7AA8"/>
    <w:rsid w:val="4D4621B0"/>
    <w:rsid w:val="4D66BDC0"/>
    <w:rsid w:val="4D87CF9A"/>
    <w:rsid w:val="4D97C2A9"/>
    <w:rsid w:val="4D9B892D"/>
    <w:rsid w:val="4DA333DB"/>
    <w:rsid w:val="4E069BD6"/>
    <w:rsid w:val="4E1DF9C7"/>
    <w:rsid w:val="4E2C82CB"/>
    <w:rsid w:val="4E8924D2"/>
    <w:rsid w:val="4E900567"/>
    <w:rsid w:val="4EB255DB"/>
    <w:rsid w:val="4EC576FF"/>
    <w:rsid w:val="4F4B9B85"/>
    <w:rsid w:val="4F56094A"/>
    <w:rsid w:val="4F67BED2"/>
    <w:rsid w:val="4F9168BB"/>
    <w:rsid w:val="4FA26C37"/>
    <w:rsid w:val="4FC594C6"/>
    <w:rsid w:val="4FEF7A5C"/>
    <w:rsid w:val="5062EEBC"/>
    <w:rsid w:val="5066ADEA"/>
    <w:rsid w:val="50A42ABA"/>
    <w:rsid w:val="50E2C697"/>
    <w:rsid w:val="50F2327E"/>
    <w:rsid w:val="513D140E"/>
    <w:rsid w:val="51466760"/>
    <w:rsid w:val="517BAC9C"/>
    <w:rsid w:val="518B4ABD"/>
    <w:rsid w:val="5193CB98"/>
    <w:rsid w:val="51B212EF"/>
    <w:rsid w:val="51D80B32"/>
    <w:rsid w:val="51EE53A5"/>
    <w:rsid w:val="51FEA30A"/>
    <w:rsid w:val="521992D3"/>
    <w:rsid w:val="5226390B"/>
    <w:rsid w:val="52A99F7C"/>
    <w:rsid w:val="52B2D8BF"/>
    <w:rsid w:val="52B490EE"/>
    <w:rsid w:val="52BB87C7"/>
    <w:rsid w:val="52BDFCD0"/>
    <w:rsid w:val="52EA6476"/>
    <w:rsid w:val="52F1EC1E"/>
    <w:rsid w:val="52FD9BF5"/>
    <w:rsid w:val="5305FEAC"/>
    <w:rsid w:val="531E6A55"/>
    <w:rsid w:val="533B3F69"/>
    <w:rsid w:val="53527C49"/>
    <w:rsid w:val="53B56334"/>
    <w:rsid w:val="53CDEB97"/>
    <w:rsid w:val="53FA49B2"/>
    <w:rsid w:val="540F32D9"/>
    <w:rsid w:val="544A7FB0"/>
    <w:rsid w:val="546325CF"/>
    <w:rsid w:val="546EB6EB"/>
    <w:rsid w:val="54EC7AAE"/>
    <w:rsid w:val="551C8235"/>
    <w:rsid w:val="552BFB60"/>
    <w:rsid w:val="55534FB8"/>
    <w:rsid w:val="5554B5EB"/>
    <w:rsid w:val="55AFAB73"/>
    <w:rsid w:val="55B5349D"/>
    <w:rsid w:val="55CA8112"/>
    <w:rsid w:val="55E33BEC"/>
    <w:rsid w:val="55FD2178"/>
    <w:rsid w:val="5600BB53"/>
    <w:rsid w:val="5627B56B"/>
    <w:rsid w:val="5645E58F"/>
    <w:rsid w:val="5654C8C5"/>
    <w:rsid w:val="56A17C65"/>
    <w:rsid w:val="56C17823"/>
    <w:rsid w:val="5700FD6C"/>
    <w:rsid w:val="572C1CE6"/>
    <w:rsid w:val="579AE590"/>
    <w:rsid w:val="581FC5C2"/>
    <w:rsid w:val="5835EB8E"/>
    <w:rsid w:val="58373D7A"/>
    <w:rsid w:val="5838E18C"/>
    <w:rsid w:val="584DF4C0"/>
    <w:rsid w:val="5886DB0D"/>
    <w:rsid w:val="58EE2D49"/>
    <w:rsid w:val="58F84F0D"/>
    <w:rsid w:val="596EC660"/>
    <w:rsid w:val="597540D1"/>
    <w:rsid w:val="59D1BBEF"/>
    <w:rsid w:val="59D1FEC7"/>
    <w:rsid w:val="5A359DC6"/>
    <w:rsid w:val="5AA78287"/>
    <w:rsid w:val="5AD1DF36"/>
    <w:rsid w:val="5AFB6CC9"/>
    <w:rsid w:val="5BDB1576"/>
    <w:rsid w:val="5C148C1A"/>
    <w:rsid w:val="5C34F6C8"/>
    <w:rsid w:val="5CFF4634"/>
    <w:rsid w:val="5D0970FE"/>
    <w:rsid w:val="5D2A737D"/>
    <w:rsid w:val="5D519D2A"/>
    <w:rsid w:val="5D839117"/>
    <w:rsid w:val="5DC47B66"/>
    <w:rsid w:val="5DE03378"/>
    <w:rsid w:val="5E017BF4"/>
    <w:rsid w:val="5E83FE94"/>
    <w:rsid w:val="5EE528C5"/>
    <w:rsid w:val="5F31E812"/>
    <w:rsid w:val="5F63F55E"/>
    <w:rsid w:val="5F6666E4"/>
    <w:rsid w:val="5F943796"/>
    <w:rsid w:val="5FC04CFB"/>
    <w:rsid w:val="5FD22198"/>
    <w:rsid w:val="5FD5835D"/>
    <w:rsid w:val="5FFF5A22"/>
    <w:rsid w:val="60296D51"/>
    <w:rsid w:val="602B74D9"/>
    <w:rsid w:val="604465BB"/>
    <w:rsid w:val="6050E612"/>
    <w:rsid w:val="607ABDDF"/>
    <w:rsid w:val="608A4A80"/>
    <w:rsid w:val="608DD718"/>
    <w:rsid w:val="6091ECF2"/>
    <w:rsid w:val="60B0D51C"/>
    <w:rsid w:val="60B1E724"/>
    <w:rsid w:val="610CA6EC"/>
    <w:rsid w:val="61A4B30E"/>
    <w:rsid w:val="61A951C6"/>
    <w:rsid w:val="61C6C455"/>
    <w:rsid w:val="61C8282F"/>
    <w:rsid w:val="624B247E"/>
    <w:rsid w:val="62778936"/>
    <w:rsid w:val="62BC1529"/>
    <w:rsid w:val="62C27987"/>
    <w:rsid w:val="630F5DDA"/>
    <w:rsid w:val="6317C7A8"/>
    <w:rsid w:val="6327F49A"/>
    <w:rsid w:val="6336BBA4"/>
    <w:rsid w:val="636B6928"/>
    <w:rsid w:val="636BEA5A"/>
    <w:rsid w:val="637AC944"/>
    <w:rsid w:val="6385D2FE"/>
    <w:rsid w:val="638D266C"/>
    <w:rsid w:val="63907B3B"/>
    <w:rsid w:val="6394EAB9"/>
    <w:rsid w:val="639A2620"/>
    <w:rsid w:val="63FC7C75"/>
    <w:rsid w:val="64135997"/>
    <w:rsid w:val="643878A9"/>
    <w:rsid w:val="643DAD34"/>
    <w:rsid w:val="644D206D"/>
    <w:rsid w:val="64BFE05D"/>
    <w:rsid w:val="64E24DFB"/>
    <w:rsid w:val="64FB2B72"/>
    <w:rsid w:val="653A05F6"/>
    <w:rsid w:val="659F1071"/>
    <w:rsid w:val="65ECD39C"/>
    <w:rsid w:val="665F24EC"/>
    <w:rsid w:val="669435D4"/>
    <w:rsid w:val="669C826F"/>
    <w:rsid w:val="66CC5CFC"/>
    <w:rsid w:val="66F57901"/>
    <w:rsid w:val="671E47F5"/>
    <w:rsid w:val="67305840"/>
    <w:rsid w:val="67A16393"/>
    <w:rsid w:val="6854F8FD"/>
    <w:rsid w:val="685B5F2A"/>
    <w:rsid w:val="68785465"/>
    <w:rsid w:val="687FB74A"/>
    <w:rsid w:val="68AECD7E"/>
    <w:rsid w:val="68FA4658"/>
    <w:rsid w:val="6968C721"/>
    <w:rsid w:val="69A58261"/>
    <w:rsid w:val="69B463AB"/>
    <w:rsid w:val="69B5BF1E"/>
    <w:rsid w:val="6A00BBED"/>
    <w:rsid w:val="6A298DAB"/>
    <w:rsid w:val="6A2E45A1"/>
    <w:rsid w:val="6A3A0CDD"/>
    <w:rsid w:val="6A4240C0"/>
    <w:rsid w:val="6A793C42"/>
    <w:rsid w:val="6AA72E43"/>
    <w:rsid w:val="6ABC0B8B"/>
    <w:rsid w:val="6ABD66BB"/>
    <w:rsid w:val="6B455930"/>
    <w:rsid w:val="6B5E4043"/>
    <w:rsid w:val="6B796420"/>
    <w:rsid w:val="6B92FFEC"/>
    <w:rsid w:val="6BD21EEB"/>
    <w:rsid w:val="6C28A10B"/>
    <w:rsid w:val="6C3493A9"/>
    <w:rsid w:val="6CCAFDE6"/>
    <w:rsid w:val="6D286A20"/>
    <w:rsid w:val="6D29CC18"/>
    <w:rsid w:val="6D2A484D"/>
    <w:rsid w:val="6D79DD8A"/>
    <w:rsid w:val="6DD9D392"/>
    <w:rsid w:val="6DDF95C5"/>
    <w:rsid w:val="6DE8E03A"/>
    <w:rsid w:val="6DFC5616"/>
    <w:rsid w:val="6E1EBC1A"/>
    <w:rsid w:val="6EAD1896"/>
    <w:rsid w:val="6EDE3E24"/>
    <w:rsid w:val="6F084FF0"/>
    <w:rsid w:val="6F15ADEB"/>
    <w:rsid w:val="6F52E9B3"/>
    <w:rsid w:val="6F64F4A8"/>
    <w:rsid w:val="6F693D8C"/>
    <w:rsid w:val="6FE588A9"/>
    <w:rsid w:val="6FF28D0C"/>
    <w:rsid w:val="70494FA6"/>
    <w:rsid w:val="70779EAD"/>
    <w:rsid w:val="709FB76A"/>
    <w:rsid w:val="70B41C6E"/>
    <w:rsid w:val="70CBE8A6"/>
    <w:rsid w:val="710D5A37"/>
    <w:rsid w:val="7125B5A3"/>
    <w:rsid w:val="7139A959"/>
    <w:rsid w:val="726C0418"/>
    <w:rsid w:val="728F376F"/>
    <w:rsid w:val="72918DBC"/>
    <w:rsid w:val="72A4F08F"/>
    <w:rsid w:val="72F6BDDC"/>
    <w:rsid w:val="7308ADEF"/>
    <w:rsid w:val="738334E4"/>
    <w:rsid w:val="739257B2"/>
    <w:rsid w:val="7396F25D"/>
    <w:rsid w:val="73B8629F"/>
    <w:rsid w:val="73BF8730"/>
    <w:rsid w:val="74019539"/>
    <w:rsid w:val="7430425A"/>
    <w:rsid w:val="74335157"/>
    <w:rsid w:val="744285BC"/>
    <w:rsid w:val="74729476"/>
    <w:rsid w:val="7490079A"/>
    <w:rsid w:val="74E5644A"/>
    <w:rsid w:val="750EC50A"/>
    <w:rsid w:val="75195213"/>
    <w:rsid w:val="75267C3D"/>
    <w:rsid w:val="753CBA4B"/>
    <w:rsid w:val="7558C2DF"/>
    <w:rsid w:val="756A4708"/>
    <w:rsid w:val="756FE2CC"/>
    <w:rsid w:val="757779EC"/>
    <w:rsid w:val="75893693"/>
    <w:rsid w:val="758F4B1B"/>
    <w:rsid w:val="75E50472"/>
    <w:rsid w:val="75EADB8A"/>
    <w:rsid w:val="75F22561"/>
    <w:rsid w:val="75F46477"/>
    <w:rsid w:val="75F9DC79"/>
    <w:rsid w:val="763A49D4"/>
    <w:rsid w:val="765C1970"/>
    <w:rsid w:val="76600345"/>
    <w:rsid w:val="7693A2A8"/>
    <w:rsid w:val="7699C8AD"/>
    <w:rsid w:val="769E6E9C"/>
    <w:rsid w:val="76A145DC"/>
    <w:rsid w:val="76F62AED"/>
    <w:rsid w:val="770D7FF6"/>
    <w:rsid w:val="774B558E"/>
    <w:rsid w:val="7755BB82"/>
    <w:rsid w:val="775801F5"/>
    <w:rsid w:val="775A8659"/>
    <w:rsid w:val="778F0A97"/>
    <w:rsid w:val="77ED57FD"/>
    <w:rsid w:val="780AF03A"/>
    <w:rsid w:val="78599C8D"/>
    <w:rsid w:val="78696BCE"/>
    <w:rsid w:val="78BB79C0"/>
    <w:rsid w:val="78BC6240"/>
    <w:rsid w:val="78E62120"/>
    <w:rsid w:val="7923F9D7"/>
    <w:rsid w:val="79752D5F"/>
    <w:rsid w:val="7989285E"/>
    <w:rsid w:val="79BF0EC8"/>
    <w:rsid w:val="79D7891A"/>
    <w:rsid w:val="79E07547"/>
    <w:rsid w:val="79E41747"/>
    <w:rsid w:val="7A018B2B"/>
    <w:rsid w:val="7A05F3D0"/>
    <w:rsid w:val="7A7E0522"/>
    <w:rsid w:val="7A889456"/>
    <w:rsid w:val="7A8C48CC"/>
    <w:rsid w:val="7A9DEAFA"/>
    <w:rsid w:val="7AA67D7E"/>
    <w:rsid w:val="7AB36F8C"/>
    <w:rsid w:val="7AB4CD14"/>
    <w:rsid w:val="7AE1C98A"/>
    <w:rsid w:val="7AF3A671"/>
    <w:rsid w:val="7AFAFD8B"/>
    <w:rsid w:val="7AFBB655"/>
    <w:rsid w:val="7B0D9753"/>
    <w:rsid w:val="7B298D98"/>
    <w:rsid w:val="7B84D8D8"/>
    <w:rsid w:val="7BA98C27"/>
    <w:rsid w:val="7BB1113C"/>
    <w:rsid w:val="7BC03AAF"/>
    <w:rsid w:val="7BCE1D0B"/>
    <w:rsid w:val="7BE2EB12"/>
    <w:rsid w:val="7C1F8961"/>
    <w:rsid w:val="7C40F26C"/>
    <w:rsid w:val="7C509D75"/>
    <w:rsid w:val="7C890C71"/>
    <w:rsid w:val="7CC69B9E"/>
    <w:rsid w:val="7D034BD8"/>
    <w:rsid w:val="7D212086"/>
    <w:rsid w:val="7D4D0E5B"/>
    <w:rsid w:val="7D9196BA"/>
    <w:rsid w:val="7DB28AFA"/>
    <w:rsid w:val="7DC9E19E"/>
    <w:rsid w:val="7DCE0210"/>
    <w:rsid w:val="7DD77F0E"/>
    <w:rsid w:val="7DE3854E"/>
    <w:rsid w:val="7DF43E42"/>
    <w:rsid w:val="7E1269EA"/>
    <w:rsid w:val="7E182C61"/>
    <w:rsid w:val="7E4BD010"/>
    <w:rsid w:val="7E5FF291"/>
    <w:rsid w:val="7E6B152A"/>
    <w:rsid w:val="7E71390F"/>
    <w:rsid w:val="7E7C78E6"/>
    <w:rsid w:val="7E80E181"/>
    <w:rsid w:val="7E932726"/>
    <w:rsid w:val="7F029210"/>
    <w:rsid w:val="7F1C7B7C"/>
    <w:rsid w:val="7F22F741"/>
    <w:rsid w:val="7F4F1E4C"/>
    <w:rsid w:val="7F578103"/>
    <w:rsid w:val="7F79EEA1"/>
    <w:rsid w:val="7FBDD9ED"/>
    <w:rsid w:val="7FBE2403"/>
    <w:rsid w:val="7FE0EC83"/>
    <w:rsid w:val="7FFE047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01691A8"/>
  <w15:chartTrackingRefBased/>
  <w15:docId w15:val="{C8A26FA8-2A1D-47AE-ADC9-082BAD5B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Address"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16AF9"/>
    <w:rPr>
      <w:sz w:val="24"/>
      <w:szCs w:val="24"/>
    </w:rPr>
  </w:style>
  <w:style w:type="paragraph" w:styleId="Titolo1">
    <w:name w:val="heading 1"/>
    <w:basedOn w:val="Normale"/>
    <w:next w:val="Normale"/>
    <w:link w:val="Titolo1Carattere"/>
    <w:qFormat/>
    <w:rsid w:val="002A2DE6"/>
    <w:pPr>
      <w:keepNext/>
      <w:spacing w:before="240" w:after="60"/>
      <w:outlineLvl w:val="0"/>
    </w:pPr>
    <w:rPr>
      <w:rFonts w:ascii="Calibri Light" w:hAnsi="Calibri Light"/>
      <w:b/>
      <w:bCs/>
      <w:kern w:val="32"/>
      <w:sz w:val="32"/>
      <w:szCs w:val="32"/>
    </w:rPr>
  </w:style>
  <w:style w:type="paragraph" w:styleId="Titolo2">
    <w:name w:val="heading 2"/>
    <w:basedOn w:val="Normale"/>
    <w:link w:val="Titolo2Carattere"/>
    <w:uiPriority w:val="9"/>
    <w:qFormat/>
    <w:rsid w:val="007C6DD7"/>
    <w:pPr>
      <w:spacing w:before="100" w:beforeAutospacing="1" w:after="100" w:afterAutospacing="1"/>
      <w:outlineLvl w:val="1"/>
    </w:pPr>
    <w:rPr>
      <w:b/>
      <w:bCs/>
      <w:sz w:val="36"/>
      <w:szCs w:val="36"/>
    </w:rPr>
  </w:style>
  <w:style w:type="paragraph" w:styleId="Titolo4">
    <w:name w:val="heading 4"/>
    <w:basedOn w:val="Normale"/>
    <w:link w:val="Titolo4Carattere"/>
    <w:uiPriority w:val="9"/>
    <w:qFormat/>
    <w:rsid w:val="007C6DD7"/>
    <w:pPr>
      <w:spacing w:before="100" w:beforeAutospacing="1" w:after="100" w:afterAutospacing="1"/>
      <w:outlineLvl w:val="3"/>
    </w:pPr>
    <w:rPr>
      <w:b/>
      <w:bCs/>
    </w:rPr>
  </w:style>
  <w:style w:type="paragraph" w:styleId="Titolo5">
    <w:name w:val="heading 5"/>
    <w:basedOn w:val="Normale"/>
    <w:next w:val="Normale"/>
    <w:link w:val="Titolo5Carattere"/>
    <w:semiHidden/>
    <w:unhideWhenUsed/>
    <w:qFormat/>
    <w:rsid w:val="002A2DE6"/>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FE16EB"/>
    <w:pPr>
      <w:tabs>
        <w:tab w:val="center" w:pos="4819"/>
        <w:tab w:val="right" w:pos="9638"/>
      </w:tabs>
    </w:pPr>
  </w:style>
  <w:style w:type="paragraph" w:styleId="Pidipagina">
    <w:name w:val="footer"/>
    <w:basedOn w:val="Normale"/>
    <w:link w:val="PidipaginaCarattere"/>
    <w:uiPriority w:val="99"/>
    <w:rsid w:val="00FE16EB"/>
    <w:pPr>
      <w:tabs>
        <w:tab w:val="center" w:pos="4819"/>
        <w:tab w:val="right" w:pos="9638"/>
      </w:tabs>
    </w:pPr>
  </w:style>
  <w:style w:type="paragraph" w:styleId="Testofumetto">
    <w:name w:val="Balloon Text"/>
    <w:basedOn w:val="Normale"/>
    <w:semiHidden/>
    <w:rsid w:val="00092D8D"/>
    <w:rPr>
      <w:rFonts w:ascii="Tahoma" w:hAnsi="Tahoma" w:cs="Tahoma"/>
      <w:sz w:val="16"/>
      <w:szCs w:val="16"/>
    </w:rPr>
  </w:style>
  <w:style w:type="character" w:styleId="Collegamentoipertestuale">
    <w:name w:val="Hyperlink"/>
    <w:uiPriority w:val="99"/>
    <w:rsid w:val="001D0D61"/>
    <w:rPr>
      <w:color w:val="0000FF"/>
      <w:u w:val="single"/>
    </w:rPr>
  </w:style>
  <w:style w:type="character" w:customStyle="1" w:styleId="IntestazioneCarattere">
    <w:name w:val="Intestazione Carattere"/>
    <w:link w:val="Intestazione"/>
    <w:uiPriority w:val="99"/>
    <w:rsid w:val="00FB689C"/>
    <w:rPr>
      <w:sz w:val="24"/>
      <w:szCs w:val="24"/>
    </w:rPr>
  </w:style>
  <w:style w:type="table" w:styleId="Grigliatabella">
    <w:name w:val="Table Grid"/>
    <w:basedOn w:val="Tabellanormale"/>
    <w:rsid w:val="007E09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97A8B"/>
    <w:pPr>
      <w:spacing w:after="200" w:line="276" w:lineRule="auto"/>
      <w:ind w:left="720"/>
      <w:contextualSpacing/>
    </w:pPr>
    <w:rPr>
      <w:rFonts w:ascii="Calibri" w:eastAsia="Calibri" w:hAnsi="Calibri"/>
      <w:sz w:val="22"/>
      <w:szCs w:val="22"/>
    </w:rPr>
  </w:style>
  <w:style w:type="paragraph" w:styleId="NormaleWeb">
    <w:name w:val="Normal (Web)"/>
    <w:basedOn w:val="Normale"/>
    <w:uiPriority w:val="99"/>
    <w:unhideWhenUsed/>
    <w:rsid w:val="002A6322"/>
    <w:pPr>
      <w:spacing w:before="100" w:beforeAutospacing="1" w:after="100" w:afterAutospacing="1"/>
    </w:pPr>
    <w:rPr>
      <w:rFonts w:eastAsia="Calibri"/>
    </w:rPr>
  </w:style>
  <w:style w:type="character" w:styleId="Enfasigrassetto">
    <w:name w:val="Strong"/>
    <w:uiPriority w:val="22"/>
    <w:qFormat/>
    <w:rsid w:val="00710648"/>
    <w:rPr>
      <w:b/>
      <w:bCs/>
    </w:rPr>
  </w:style>
  <w:style w:type="character" w:customStyle="1" w:styleId="apple-converted-space">
    <w:name w:val="apple-converted-space"/>
    <w:rsid w:val="00315269"/>
  </w:style>
  <w:style w:type="paragraph" w:customStyle="1" w:styleId="Default">
    <w:name w:val="Default"/>
    <w:rsid w:val="000B6393"/>
    <w:pPr>
      <w:widowControl w:val="0"/>
      <w:autoSpaceDE w:val="0"/>
      <w:autoSpaceDN w:val="0"/>
      <w:adjustRightInd w:val="0"/>
    </w:pPr>
    <w:rPr>
      <w:rFonts w:eastAsia="Calibri"/>
      <w:color w:val="000000"/>
      <w:sz w:val="24"/>
      <w:szCs w:val="24"/>
    </w:rPr>
  </w:style>
  <w:style w:type="paragraph" w:customStyle="1" w:styleId="base">
    <w:name w:val="base"/>
    <w:basedOn w:val="Normale"/>
    <w:rsid w:val="00D04D46"/>
    <w:pPr>
      <w:spacing w:before="100" w:beforeAutospacing="1" w:after="100" w:afterAutospacing="1"/>
    </w:pPr>
    <w:rPr>
      <w:rFonts w:eastAsia="Calibri"/>
    </w:rPr>
  </w:style>
  <w:style w:type="paragraph" w:styleId="Testonormale">
    <w:name w:val="Plain Text"/>
    <w:basedOn w:val="Normale"/>
    <w:link w:val="TestonormaleCarattere"/>
    <w:uiPriority w:val="99"/>
    <w:unhideWhenUsed/>
    <w:rsid w:val="00031FFD"/>
    <w:rPr>
      <w:rFonts w:ascii="Calibri" w:eastAsia="Calibri" w:hAnsi="Calibri"/>
      <w:sz w:val="22"/>
      <w:szCs w:val="21"/>
      <w:lang w:eastAsia="en-US"/>
    </w:rPr>
  </w:style>
  <w:style w:type="character" w:customStyle="1" w:styleId="TestonormaleCarattere">
    <w:name w:val="Testo normale Carattere"/>
    <w:link w:val="Testonormale"/>
    <w:uiPriority w:val="99"/>
    <w:rsid w:val="00031FFD"/>
    <w:rPr>
      <w:rFonts w:ascii="Calibri" w:eastAsia="Calibri" w:hAnsi="Calibri"/>
      <w:sz w:val="22"/>
      <w:szCs w:val="21"/>
      <w:lang w:eastAsia="en-US"/>
    </w:rPr>
  </w:style>
  <w:style w:type="character" w:customStyle="1" w:styleId="Titolo2Carattere">
    <w:name w:val="Titolo 2 Carattere"/>
    <w:link w:val="Titolo2"/>
    <w:uiPriority w:val="9"/>
    <w:rsid w:val="007C6DD7"/>
    <w:rPr>
      <w:b/>
      <w:bCs/>
      <w:sz w:val="36"/>
      <w:szCs w:val="36"/>
    </w:rPr>
  </w:style>
  <w:style w:type="character" w:customStyle="1" w:styleId="Titolo4Carattere">
    <w:name w:val="Titolo 4 Carattere"/>
    <w:link w:val="Titolo4"/>
    <w:uiPriority w:val="9"/>
    <w:rsid w:val="007C6DD7"/>
    <w:rPr>
      <w:b/>
      <w:bCs/>
      <w:sz w:val="24"/>
      <w:szCs w:val="24"/>
    </w:rPr>
  </w:style>
  <w:style w:type="paragraph" w:styleId="IndirizzoHTML">
    <w:name w:val="HTML Address"/>
    <w:basedOn w:val="Normale"/>
    <w:link w:val="IndirizzoHTMLCarattere"/>
    <w:uiPriority w:val="99"/>
    <w:unhideWhenUsed/>
    <w:rsid w:val="007C6DD7"/>
    <w:rPr>
      <w:i/>
      <w:iCs/>
    </w:rPr>
  </w:style>
  <w:style w:type="character" w:customStyle="1" w:styleId="IndirizzoHTMLCarattere">
    <w:name w:val="Indirizzo HTML Carattere"/>
    <w:link w:val="IndirizzoHTML"/>
    <w:uiPriority w:val="99"/>
    <w:rsid w:val="007C6DD7"/>
    <w:rPr>
      <w:i/>
      <w:iCs/>
      <w:sz w:val="24"/>
      <w:szCs w:val="24"/>
    </w:rPr>
  </w:style>
  <w:style w:type="character" w:customStyle="1" w:styleId="Titolo1Carattere">
    <w:name w:val="Titolo 1 Carattere"/>
    <w:link w:val="Titolo1"/>
    <w:rsid w:val="002A2DE6"/>
    <w:rPr>
      <w:rFonts w:ascii="Calibri Light" w:eastAsia="Times New Roman" w:hAnsi="Calibri Light" w:cs="Times New Roman"/>
      <w:b/>
      <w:bCs/>
      <w:kern w:val="32"/>
      <w:sz w:val="32"/>
      <w:szCs w:val="32"/>
    </w:rPr>
  </w:style>
  <w:style w:type="character" w:customStyle="1" w:styleId="Titolo5Carattere">
    <w:name w:val="Titolo 5 Carattere"/>
    <w:link w:val="Titolo5"/>
    <w:semiHidden/>
    <w:rsid w:val="002A2DE6"/>
    <w:rPr>
      <w:rFonts w:ascii="Calibri" w:eastAsia="Times New Roman" w:hAnsi="Calibri" w:cs="Times New Roman"/>
      <w:b/>
      <w:bCs/>
      <w:i/>
      <w:iCs/>
      <w:sz w:val="26"/>
      <w:szCs w:val="26"/>
    </w:rPr>
  </w:style>
  <w:style w:type="paragraph" w:customStyle="1" w:styleId="chapter-paragraph">
    <w:name w:val="chapter-paragraph"/>
    <w:basedOn w:val="Normale"/>
    <w:rsid w:val="002A2DE6"/>
    <w:pPr>
      <w:spacing w:before="100" w:beforeAutospacing="1" w:after="100" w:afterAutospacing="1"/>
    </w:pPr>
  </w:style>
  <w:style w:type="character" w:styleId="Collegamentovisitato">
    <w:name w:val="FollowedHyperlink"/>
    <w:uiPriority w:val="99"/>
    <w:unhideWhenUsed/>
    <w:rsid w:val="00CE1EA5"/>
    <w:rPr>
      <w:color w:val="954F72"/>
      <w:u w:val="single"/>
    </w:rPr>
  </w:style>
  <w:style w:type="paragraph" w:customStyle="1" w:styleId="msonormal0">
    <w:name w:val="msonormal"/>
    <w:basedOn w:val="Normale"/>
    <w:rsid w:val="00CE1EA5"/>
    <w:pPr>
      <w:spacing w:before="100" w:beforeAutospacing="1" w:after="100" w:afterAutospacing="1"/>
    </w:pPr>
  </w:style>
  <w:style w:type="paragraph" w:customStyle="1" w:styleId="xl63">
    <w:name w:val="xl63"/>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64">
    <w:name w:val="xl64"/>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65">
    <w:name w:val="xl65"/>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69">
    <w:name w:val="xl69"/>
    <w:basedOn w:val="Normale"/>
    <w:rsid w:val="00CE1E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msonormal">
    <w:name w:val="x_msonormal"/>
    <w:basedOn w:val="Normale"/>
    <w:rsid w:val="00C277AA"/>
    <w:pPr>
      <w:spacing w:before="100" w:beforeAutospacing="1" w:after="100" w:afterAutospacing="1"/>
    </w:pPr>
  </w:style>
  <w:style w:type="paragraph" w:styleId="Sottotitolo">
    <w:name w:val="Subtitle"/>
    <w:basedOn w:val="Normale"/>
    <w:next w:val="Normale"/>
    <w:link w:val="SottotitoloCarattere"/>
    <w:qFormat/>
    <w:rsid w:val="000F2572"/>
    <w:pPr>
      <w:spacing w:after="60"/>
      <w:jc w:val="center"/>
      <w:outlineLvl w:val="1"/>
    </w:pPr>
    <w:rPr>
      <w:rFonts w:ascii="Calibri Light" w:hAnsi="Calibri Light"/>
    </w:rPr>
  </w:style>
  <w:style w:type="character" w:customStyle="1" w:styleId="SottotitoloCarattere">
    <w:name w:val="Sottotitolo Carattere"/>
    <w:link w:val="Sottotitolo"/>
    <w:rsid w:val="000F2572"/>
    <w:rPr>
      <w:rFonts w:ascii="Calibri Light" w:eastAsia="Times New Roman" w:hAnsi="Calibri Light" w:cs="Times New Roman"/>
      <w:sz w:val="24"/>
      <w:szCs w:val="24"/>
    </w:rPr>
  </w:style>
  <w:style w:type="paragraph" w:customStyle="1" w:styleId="xs3">
    <w:name w:val="x_s3"/>
    <w:basedOn w:val="Normale"/>
    <w:rsid w:val="00075D03"/>
    <w:pPr>
      <w:spacing w:before="100" w:beforeAutospacing="1" w:after="100" w:afterAutospacing="1"/>
    </w:pPr>
  </w:style>
  <w:style w:type="character" w:customStyle="1" w:styleId="xbumpedfont15">
    <w:name w:val="x_bumpedfont15"/>
    <w:rsid w:val="00075D03"/>
  </w:style>
  <w:style w:type="character" w:customStyle="1" w:styleId="xs4">
    <w:name w:val="x_s4"/>
    <w:rsid w:val="00075D03"/>
  </w:style>
  <w:style w:type="character" w:customStyle="1" w:styleId="xs5">
    <w:name w:val="x_s5"/>
    <w:rsid w:val="00075D03"/>
  </w:style>
  <w:style w:type="character" w:customStyle="1" w:styleId="xs6">
    <w:name w:val="x_s6"/>
    <w:rsid w:val="00075D03"/>
  </w:style>
  <w:style w:type="paragraph" w:customStyle="1" w:styleId="xxmsonormal">
    <w:name w:val="x_xmsonormal"/>
    <w:basedOn w:val="Normale"/>
    <w:rsid w:val="00075D03"/>
    <w:pPr>
      <w:spacing w:before="100" w:beforeAutospacing="1" w:after="100" w:afterAutospacing="1"/>
    </w:pPr>
  </w:style>
  <w:style w:type="paragraph" w:customStyle="1" w:styleId="xxxmsonormal">
    <w:name w:val="x_xxmsonormal"/>
    <w:basedOn w:val="Normale"/>
    <w:rsid w:val="00075D03"/>
    <w:pPr>
      <w:spacing w:before="100" w:beforeAutospacing="1" w:after="100" w:afterAutospacing="1"/>
    </w:pPr>
  </w:style>
  <w:style w:type="paragraph" w:customStyle="1" w:styleId="xmsolistparagraph">
    <w:name w:val="x_msolistparagraph"/>
    <w:basedOn w:val="Normale"/>
    <w:rsid w:val="00077A61"/>
    <w:pPr>
      <w:spacing w:before="100" w:beforeAutospacing="1" w:after="100" w:afterAutospacing="1"/>
    </w:pPr>
  </w:style>
  <w:style w:type="character" w:customStyle="1" w:styleId="PidipaginaCarattere">
    <w:name w:val="Piè di pagina Carattere"/>
    <w:link w:val="Pidipagina"/>
    <w:uiPriority w:val="99"/>
    <w:rsid w:val="005E2E37"/>
    <w:rPr>
      <w:sz w:val="24"/>
      <w:szCs w:val="24"/>
    </w:rPr>
  </w:style>
  <w:style w:type="numbering" w:customStyle="1" w:styleId="WWNum2">
    <w:name w:val="WWNum2"/>
    <w:basedOn w:val="Nessunelenco"/>
    <w:rsid w:val="00050B2B"/>
    <w:pPr>
      <w:numPr>
        <w:numId w:val="42"/>
      </w:numPr>
    </w:pPr>
  </w:style>
  <w:style w:type="character" w:customStyle="1" w:styleId="Menzionenonrisolta1">
    <w:name w:val="Menzione non risolta1"/>
    <w:basedOn w:val="Carpredefinitoparagrafo"/>
    <w:uiPriority w:val="99"/>
    <w:semiHidden/>
    <w:unhideWhenUsed/>
    <w:rsid w:val="00B6581A"/>
    <w:rPr>
      <w:color w:val="605E5C"/>
      <w:shd w:val="clear" w:color="auto" w:fill="E1DFDD"/>
    </w:rPr>
  </w:style>
  <w:style w:type="paragraph" w:styleId="Revisione">
    <w:name w:val="Revision"/>
    <w:hidden/>
    <w:uiPriority w:val="99"/>
    <w:semiHidden/>
    <w:rsid w:val="00651FAE"/>
    <w:rPr>
      <w:sz w:val="24"/>
      <w:szCs w:val="24"/>
    </w:rPr>
  </w:style>
  <w:style w:type="character" w:styleId="Rimandonotaapidipagina">
    <w:name w:val="footnote reference"/>
    <w:basedOn w:val="Carpredefinitoparagrafo"/>
    <w:uiPriority w:val="99"/>
    <w:semiHidden/>
    <w:unhideWhenUsed/>
    <w:rPr>
      <w:vertAlign w:val="superscript"/>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paragraph" w:styleId="Testonotaapidipagina">
    <w:name w:val="footnote text"/>
    <w:basedOn w:val="Normale"/>
    <w:link w:val="TestonotaapidipaginaCarattere"/>
    <w:uiPriority w:val="99"/>
    <w:semiHidden/>
    <w:unhideWhenUsed/>
    <w:rPr>
      <w:sz w:val="20"/>
      <w:szCs w:val="20"/>
    </w:rPr>
  </w:style>
  <w:style w:type="character" w:styleId="Rimandocommento">
    <w:name w:val="annotation reference"/>
    <w:basedOn w:val="Carpredefinitoparagrafo"/>
    <w:rsid w:val="0021373F"/>
    <w:rPr>
      <w:sz w:val="16"/>
      <w:szCs w:val="16"/>
    </w:rPr>
  </w:style>
  <w:style w:type="paragraph" w:styleId="Testocommento">
    <w:name w:val="annotation text"/>
    <w:basedOn w:val="Normale"/>
    <w:link w:val="TestocommentoCarattere"/>
    <w:rsid w:val="0021373F"/>
    <w:rPr>
      <w:sz w:val="20"/>
      <w:szCs w:val="20"/>
    </w:rPr>
  </w:style>
  <w:style w:type="character" w:customStyle="1" w:styleId="TestocommentoCarattere">
    <w:name w:val="Testo commento Carattere"/>
    <w:basedOn w:val="Carpredefinitoparagrafo"/>
    <w:link w:val="Testocommento"/>
    <w:rsid w:val="0021373F"/>
  </w:style>
  <w:style w:type="paragraph" w:styleId="Soggettocommento">
    <w:name w:val="annotation subject"/>
    <w:basedOn w:val="Testocommento"/>
    <w:next w:val="Testocommento"/>
    <w:link w:val="SoggettocommentoCarattere"/>
    <w:rsid w:val="0021373F"/>
    <w:rPr>
      <w:b/>
      <w:bCs/>
    </w:rPr>
  </w:style>
  <w:style w:type="character" w:customStyle="1" w:styleId="SoggettocommentoCarattere">
    <w:name w:val="Soggetto commento Carattere"/>
    <w:basedOn w:val="TestocommentoCarattere"/>
    <w:link w:val="Soggettocommento"/>
    <w:rsid w:val="0021373F"/>
    <w:rPr>
      <w:b/>
      <w:bCs/>
    </w:rPr>
  </w:style>
  <w:style w:type="character" w:customStyle="1" w:styleId="normaltextrun">
    <w:name w:val="normaltextrun"/>
    <w:basedOn w:val="Carpredefinitoparagrafo"/>
    <w:rsid w:val="0034409F"/>
  </w:style>
  <w:style w:type="character" w:customStyle="1" w:styleId="eop">
    <w:name w:val="eop"/>
    <w:basedOn w:val="Carpredefinitoparagrafo"/>
    <w:uiPriority w:val="1"/>
    <w:rsid w:val="05E52537"/>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0584">
      <w:bodyDiv w:val="1"/>
      <w:marLeft w:val="0"/>
      <w:marRight w:val="0"/>
      <w:marTop w:val="0"/>
      <w:marBottom w:val="0"/>
      <w:divBdr>
        <w:top w:val="none" w:sz="0" w:space="0" w:color="auto"/>
        <w:left w:val="none" w:sz="0" w:space="0" w:color="auto"/>
        <w:bottom w:val="none" w:sz="0" w:space="0" w:color="auto"/>
        <w:right w:val="none" w:sz="0" w:space="0" w:color="auto"/>
      </w:divBdr>
    </w:div>
    <w:div w:id="42095617">
      <w:bodyDiv w:val="1"/>
      <w:marLeft w:val="0"/>
      <w:marRight w:val="0"/>
      <w:marTop w:val="0"/>
      <w:marBottom w:val="0"/>
      <w:divBdr>
        <w:top w:val="none" w:sz="0" w:space="0" w:color="auto"/>
        <w:left w:val="none" w:sz="0" w:space="0" w:color="auto"/>
        <w:bottom w:val="none" w:sz="0" w:space="0" w:color="auto"/>
        <w:right w:val="none" w:sz="0" w:space="0" w:color="auto"/>
      </w:divBdr>
    </w:div>
    <w:div w:id="63990401">
      <w:bodyDiv w:val="1"/>
      <w:marLeft w:val="0"/>
      <w:marRight w:val="0"/>
      <w:marTop w:val="0"/>
      <w:marBottom w:val="0"/>
      <w:divBdr>
        <w:top w:val="none" w:sz="0" w:space="0" w:color="auto"/>
        <w:left w:val="none" w:sz="0" w:space="0" w:color="auto"/>
        <w:bottom w:val="none" w:sz="0" w:space="0" w:color="auto"/>
        <w:right w:val="none" w:sz="0" w:space="0" w:color="auto"/>
      </w:divBdr>
    </w:div>
    <w:div w:id="97138256">
      <w:bodyDiv w:val="1"/>
      <w:marLeft w:val="0"/>
      <w:marRight w:val="0"/>
      <w:marTop w:val="0"/>
      <w:marBottom w:val="0"/>
      <w:divBdr>
        <w:top w:val="none" w:sz="0" w:space="0" w:color="auto"/>
        <w:left w:val="none" w:sz="0" w:space="0" w:color="auto"/>
        <w:bottom w:val="none" w:sz="0" w:space="0" w:color="auto"/>
        <w:right w:val="none" w:sz="0" w:space="0" w:color="auto"/>
      </w:divBdr>
    </w:div>
    <w:div w:id="100808626">
      <w:bodyDiv w:val="1"/>
      <w:marLeft w:val="0"/>
      <w:marRight w:val="0"/>
      <w:marTop w:val="0"/>
      <w:marBottom w:val="0"/>
      <w:divBdr>
        <w:top w:val="none" w:sz="0" w:space="0" w:color="auto"/>
        <w:left w:val="none" w:sz="0" w:space="0" w:color="auto"/>
        <w:bottom w:val="none" w:sz="0" w:space="0" w:color="auto"/>
        <w:right w:val="none" w:sz="0" w:space="0" w:color="auto"/>
      </w:divBdr>
    </w:div>
    <w:div w:id="153186119">
      <w:bodyDiv w:val="1"/>
      <w:marLeft w:val="0"/>
      <w:marRight w:val="0"/>
      <w:marTop w:val="0"/>
      <w:marBottom w:val="0"/>
      <w:divBdr>
        <w:top w:val="none" w:sz="0" w:space="0" w:color="auto"/>
        <w:left w:val="none" w:sz="0" w:space="0" w:color="auto"/>
        <w:bottom w:val="none" w:sz="0" w:space="0" w:color="auto"/>
        <w:right w:val="none" w:sz="0" w:space="0" w:color="auto"/>
      </w:divBdr>
    </w:div>
    <w:div w:id="159540027">
      <w:bodyDiv w:val="1"/>
      <w:marLeft w:val="0"/>
      <w:marRight w:val="0"/>
      <w:marTop w:val="0"/>
      <w:marBottom w:val="0"/>
      <w:divBdr>
        <w:top w:val="none" w:sz="0" w:space="0" w:color="auto"/>
        <w:left w:val="none" w:sz="0" w:space="0" w:color="auto"/>
        <w:bottom w:val="none" w:sz="0" w:space="0" w:color="auto"/>
        <w:right w:val="none" w:sz="0" w:space="0" w:color="auto"/>
      </w:divBdr>
    </w:div>
    <w:div w:id="167722331">
      <w:bodyDiv w:val="1"/>
      <w:marLeft w:val="0"/>
      <w:marRight w:val="0"/>
      <w:marTop w:val="0"/>
      <w:marBottom w:val="0"/>
      <w:divBdr>
        <w:top w:val="none" w:sz="0" w:space="0" w:color="auto"/>
        <w:left w:val="none" w:sz="0" w:space="0" w:color="auto"/>
        <w:bottom w:val="none" w:sz="0" w:space="0" w:color="auto"/>
        <w:right w:val="none" w:sz="0" w:space="0" w:color="auto"/>
      </w:divBdr>
    </w:div>
    <w:div w:id="168646393">
      <w:bodyDiv w:val="1"/>
      <w:marLeft w:val="0"/>
      <w:marRight w:val="0"/>
      <w:marTop w:val="0"/>
      <w:marBottom w:val="0"/>
      <w:divBdr>
        <w:top w:val="none" w:sz="0" w:space="0" w:color="auto"/>
        <w:left w:val="none" w:sz="0" w:space="0" w:color="auto"/>
        <w:bottom w:val="none" w:sz="0" w:space="0" w:color="auto"/>
        <w:right w:val="none" w:sz="0" w:space="0" w:color="auto"/>
      </w:divBdr>
    </w:div>
    <w:div w:id="171454032">
      <w:bodyDiv w:val="1"/>
      <w:marLeft w:val="0"/>
      <w:marRight w:val="0"/>
      <w:marTop w:val="0"/>
      <w:marBottom w:val="0"/>
      <w:divBdr>
        <w:top w:val="none" w:sz="0" w:space="0" w:color="auto"/>
        <w:left w:val="none" w:sz="0" w:space="0" w:color="auto"/>
        <w:bottom w:val="none" w:sz="0" w:space="0" w:color="auto"/>
        <w:right w:val="none" w:sz="0" w:space="0" w:color="auto"/>
      </w:divBdr>
    </w:div>
    <w:div w:id="223761923">
      <w:bodyDiv w:val="1"/>
      <w:marLeft w:val="0"/>
      <w:marRight w:val="0"/>
      <w:marTop w:val="0"/>
      <w:marBottom w:val="0"/>
      <w:divBdr>
        <w:top w:val="none" w:sz="0" w:space="0" w:color="auto"/>
        <w:left w:val="none" w:sz="0" w:space="0" w:color="auto"/>
        <w:bottom w:val="none" w:sz="0" w:space="0" w:color="auto"/>
        <w:right w:val="none" w:sz="0" w:space="0" w:color="auto"/>
      </w:divBdr>
    </w:div>
    <w:div w:id="224335903">
      <w:bodyDiv w:val="1"/>
      <w:marLeft w:val="0"/>
      <w:marRight w:val="0"/>
      <w:marTop w:val="0"/>
      <w:marBottom w:val="0"/>
      <w:divBdr>
        <w:top w:val="none" w:sz="0" w:space="0" w:color="auto"/>
        <w:left w:val="none" w:sz="0" w:space="0" w:color="auto"/>
        <w:bottom w:val="none" w:sz="0" w:space="0" w:color="auto"/>
        <w:right w:val="none" w:sz="0" w:space="0" w:color="auto"/>
      </w:divBdr>
      <w:divsChild>
        <w:div w:id="806583141">
          <w:marLeft w:val="0"/>
          <w:marRight w:val="0"/>
          <w:marTop w:val="0"/>
          <w:marBottom w:val="0"/>
          <w:divBdr>
            <w:top w:val="none" w:sz="0" w:space="0" w:color="auto"/>
            <w:left w:val="none" w:sz="0" w:space="0" w:color="auto"/>
            <w:bottom w:val="none" w:sz="0" w:space="0" w:color="auto"/>
            <w:right w:val="none" w:sz="0" w:space="0" w:color="auto"/>
          </w:divBdr>
          <w:divsChild>
            <w:div w:id="362170417">
              <w:marLeft w:val="0"/>
              <w:marRight w:val="0"/>
              <w:marTop w:val="0"/>
              <w:marBottom w:val="0"/>
              <w:divBdr>
                <w:top w:val="none" w:sz="0" w:space="0" w:color="auto"/>
                <w:left w:val="none" w:sz="0" w:space="0" w:color="auto"/>
                <w:bottom w:val="none" w:sz="0" w:space="0" w:color="auto"/>
                <w:right w:val="none" w:sz="0" w:space="0" w:color="auto"/>
              </w:divBdr>
              <w:divsChild>
                <w:div w:id="385372960">
                  <w:marLeft w:val="0"/>
                  <w:marRight w:val="0"/>
                  <w:marTop w:val="0"/>
                  <w:marBottom w:val="0"/>
                  <w:divBdr>
                    <w:top w:val="none" w:sz="0" w:space="0" w:color="auto"/>
                    <w:left w:val="none" w:sz="0" w:space="0" w:color="auto"/>
                    <w:bottom w:val="none" w:sz="0" w:space="0" w:color="auto"/>
                    <w:right w:val="none" w:sz="0" w:space="0" w:color="auto"/>
                  </w:divBdr>
                </w:div>
              </w:divsChild>
            </w:div>
            <w:div w:id="950819376">
              <w:marLeft w:val="0"/>
              <w:marRight w:val="0"/>
              <w:marTop w:val="0"/>
              <w:marBottom w:val="0"/>
              <w:divBdr>
                <w:top w:val="none" w:sz="0" w:space="0" w:color="auto"/>
                <w:left w:val="none" w:sz="0" w:space="0" w:color="auto"/>
                <w:bottom w:val="none" w:sz="0" w:space="0" w:color="auto"/>
                <w:right w:val="none" w:sz="0" w:space="0" w:color="auto"/>
              </w:divBdr>
              <w:divsChild>
                <w:div w:id="1152678525">
                  <w:marLeft w:val="0"/>
                  <w:marRight w:val="0"/>
                  <w:marTop w:val="0"/>
                  <w:marBottom w:val="0"/>
                  <w:divBdr>
                    <w:top w:val="none" w:sz="0" w:space="0" w:color="auto"/>
                    <w:left w:val="none" w:sz="0" w:space="0" w:color="auto"/>
                    <w:bottom w:val="none" w:sz="0" w:space="0" w:color="auto"/>
                    <w:right w:val="none" w:sz="0" w:space="0" w:color="auto"/>
                  </w:divBdr>
                  <w:divsChild>
                    <w:div w:id="477036959">
                      <w:marLeft w:val="0"/>
                      <w:marRight w:val="0"/>
                      <w:marTop w:val="0"/>
                      <w:marBottom w:val="0"/>
                      <w:divBdr>
                        <w:top w:val="none" w:sz="0" w:space="0" w:color="auto"/>
                        <w:left w:val="none" w:sz="0" w:space="0" w:color="auto"/>
                        <w:bottom w:val="none" w:sz="0" w:space="0" w:color="auto"/>
                        <w:right w:val="none" w:sz="0" w:space="0" w:color="auto"/>
                      </w:divBdr>
                      <w:divsChild>
                        <w:div w:id="947002394">
                          <w:marLeft w:val="0"/>
                          <w:marRight w:val="0"/>
                          <w:marTop w:val="0"/>
                          <w:marBottom w:val="0"/>
                          <w:divBdr>
                            <w:top w:val="none" w:sz="0" w:space="0" w:color="auto"/>
                            <w:left w:val="none" w:sz="0" w:space="0" w:color="auto"/>
                            <w:bottom w:val="none" w:sz="0" w:space="0" w:color="auto"/>
                            <w:right w:val="none" w:sz="0" w:space="0" w:color="auto"/>
                          </w:divBdr>
                          <w:divsChild>
                            <w:div w:id="2136874925">
                              <w:marLeft w:val="0"/>
                              <w:marRight w:val="0"/>
                              <w:marTop w:val="0"/>
                              <w:marBottom w:val="0"/>
                              <w:divBdr>
                                <w:top w:val="none" w:sz="0" w:space="0" w:color="EAEAEA"/>
                                <w:left w:val="none" w:sz="0" w:space="0" w:color="EAEAEA"/>
                                <w:bottom w:val="single" w:sz="6" w:space="15" w:color="EAEAEA"/>
                                <w:right w:val="none" w:sz="0" w:space="0" w:color="EAEAEA"/>
                              </w:divBdr>
                              <w:divsChild>
                                <w:div w:id="828401017">
                                  <w:marLeft w:val="930"/>
                                  <w:marRight w:val="0"/>
                                  <w:marTop w:val="180"/>
                                  <w:marBottom w:val="0"/>
                                  <w:divBdr>
                                    <w:top w:val="none" w:sz="0" w:space="0" w:color="auto"/>
                                    <w:left w:val="none" w:sz="0" w:space="0" w:color="auto"/>
                                    <w:bottom w:val="none" w:sz="0" w:space="0" w:color="auto"/>
                                    <w:right w:val="none" w:sz="0" w:space="0" w:color="auto"/>
                                  </w:divBdr>
                                  <w:divsChild>
                                    <w:div w:id="969944285">
                                      <w:marLeft w:val="0"/>
                                      <w:marRight w:val="0"/>
                                      <w:marTop w:val="0"/>
                                      <w:marBottom w:val="0"/>
                                      <w:divBdr>
                                        <w:top w:val="none" w:sz="0" w:space="0" w:color="auto"/>
                                        <w:left w:val="none" w:sz="0" w:space="0" w:color="auto"/>
                                        <w:bottom w:val="none" w:sz="0" w:space="0" w:color="auto"/>
                                        <w:right w:val="none" w:sz="0" w:space="0" w:color="auto"/>
                                      </w:divBdr>
                                      <w:divsChild>
                                        <w:div w:id="1641304314">
                                          <w:marLeft w:val="0"/>
                                          <w:marRight w:val="0"/>
                                          <w:marTop w:val="0"/>
                                          <w:marBottom w:val="0"/>
                                          <w:divBdr>
                                            <w:top w:val="none" w:sz="0" w:space="0" w:color="auto"/>
                                            <w:left w:val="none" w:sz="0" w:space="0" w:color="auto"/>
                                            <w:bottom w:val="none" w:sz="0" w:space="0" w:color="auto"/>
                                            <w:right w:val="none" w:sz="0" w:space="0" w:color="auto"/>
                                          </w:divBdr>
                                          <w:divsChild>
                                            <w:div w:id="885989394">
                                              <w:marLeft w:val="0"/>
                                              <w:marRight w:val="0"/>
                                              <w:marTop w:val="0"/>
                                              <w:marBottom w:val="0"/>
                                              <w:divBdr>
                                                <w:top w:val="none" w:sz="0" w:space="0" w:color="auto"/>
                                                <w:left w:val="none" w:sz="0" w:space="0" w:color="auto"/>
                                                <w:bottom w:val="none" w:sz="0" w:space="0" w:color="auto"/>
                                                <w:right w:val="none" w:sz="0" w:space="0" w:color="auto"/>
                                              </w:divBdr>
                                              <w:divsChild>
                                                <w:div w:id="1555580117">
                                                  <w:marLeft w:val="0"/>
                                                  <w:marRight w:val="0"/>
                                                  <w:marTop w:val="0"/>
                                                  <w:marBottom w:val="0"/>
                                                  <w:divBdr>
                                                    <w:top w:val="none" w:sz="0" w:space="0" w:color="auto"/>
                                                    <w:left w:val="none" w:sz="0" w:space="0" w:color="auto"/>
                                                    <w:bottom w:val="none" w:sz="0" w:space="0" w:color="auto"/>
                                                    <w:right w:val="none" w:sz="0" w:space="0" w:color="auto"/>
                                                  </w:divBdr>
                                                  <w:divsChild>
                                                    <w:div w:id="405307076">
                                                      <w:marLeft w:val="0"/>
                                                      <w:marRight w:val="0"/>
                                                      <w:marTop w:val="0"/>
                                                      <w:marBottom w:val="0"/>
                                                      <w:divBdr>
                                                        <w:top w:val="none" w:sz="0" w:space="0" w:color="auto"/>
                                                        <w:left w:val="none" w:sz="0" w:space="0" w:color="auto"/>
                                                        <w:bottom w:val="none" w:sz="0" w:space="0" w:color="auto"/>
                                                        <w:right w:val="none" w:sz="0" w:space="0" w:color="auto"/>
                                                      </w:divBdr>
                                                      <w:divsChild>
                                                        <w:div w:id="2028018954">
                                                          <w:marLeft w:val="0"/>
                                                          <w:marRight w:val="0"/>
                                                          <w:marTop w:val="0"/>
                                                          <w:marBottom w:val="0"/>
                                                          <w:divBdr>
                                                            <w:top w:val="none" w:sz="0" w:space="0" w:color="auto"/>
                                                            <w:left w:val="none" w:sz="0" w:space="0" w:color="auto"/>
                                                            <w:bottom w:val="none" w:sz="0" w:space="0" w:color="auto"/>
                                                            <w:right w:val="none" w:sz="0" w:space="0" w:color="auto"/>
                                                          </w:divBdr>
                                                          <w:divsChild>
                                                            <w:div w:id="56861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1279407">
      <w:bodyDiv w:val="1"/>
      <w:marLeft w:val="0"/>
      <w:marRight w:val="0"/>
      <w:marTop w:val="0"/>
      <w:marBottom w:val="0"/>
      <w:divBdr>
        <w:top w:val="none" w:sz="0" w:space="0" w:color="auto"/>
        <w:left w:val="none" w:sz="0" w:space="0" w:color="auto"/>
        <w:bottom w:val="none" w:sz="0" w:space="0" w:color="auto"/>
        <w:right w:val="none" w:sz="0" w:space="0" w:color="auto"/>
      </w:divBdr>
    </w:div>
    <w:div w:id="253129338">
      <w:bodyDiv w:val="1"/>
      <w:marLeft w:val="0"/>
      <w:marRight w:val="0"/>
      <w:marTop w:val="0"/>
      <w:marBottom w:val="0"/>
      <w:divBdr>
        <w:top w:val="none" w:sz="0" w:space="0" w:color="auto"/>
        <w:left w:val="none" w:sz="0" w:space="0" w:color="auto"/>
        <w:bottom w:val="none" w:sz="0" w:space="0" w:color="auto"/>
        <w:right w:val="none" w:sz="0" w:space="0" w:color="auto"/>
      </w:divBdr>
    </w:div>
    <w:div w:id="253131659">
      <w:bodyDiv w:val="1"/>
      <w:marLeft w:val="0"/>
      <w:marRight w:val="0"/>
      <w:marTop w:val="0"/>
      <w:marBottom w:val="0"/>
      <w:divBdr>
        <w:top w:val="none" w:sz="0" w:space="0" w:color="auto"/>
        <w:left w:val="none" w:sz="0" w:space="0" w:color="auto"/>
        <w:bottom w:val="none" w:sz="0" w:space="0" w:color="auto"/>
        <w:right w:val="none" w:sz="0" w:space="0" w:color="auto"/>
      </w:divBdr>
    </w:div>
    <w:div w:id="312683765">
      <w:bodyDiv w:val="1"/>
      <w:marLeft w:val="0"/>
      <w:marRight w:val="0"/>
      <w:marTop w:val="0"/>
      <w:marBottom w:val="0"/>
      <w:divBdr>
        <w:top w:val="none" w:sz="0" w:space="0" w:color="auto"/>
        <w:left w:val="none" w:sz="0" w:space="0" w:color="auto"/>
        <w:bottom w:val="none" w:sz="0" w:space="0" w:color="auto"/>
        <w:right w:val="none" w:sz="0" w:space="0" w:color="auto"/>
      </w:divBdr>
      <w:divsChild>
        <w:div w:id="1014528407">
          <w:marLeft w:val="360"/>
          <w:marRight w:val="0"/>
          <w:marTop w:val="200"/>
          <w:marBottom w:val="0"/>
          <w:divBdr>
            <w:top w:val="none" w:sz="0" w:space="0" w:color="auto"/>
            <w:left w:val="none" w:sz="0" w:space="0" w:color="auto"/>
            <w:bottom w:val="none" w:sz="0" w:space="0" w:color="auto"/>
            <w:right w:val="none" w:sz="0" w:space="0" w:color="auto"/>
          </w:divBdr>
        </w:div>
        <w:div w:id="1550531188">
          <w:marLeft w:val="360"/>
          <w:marRight w:val="0"/>
          <w:marTop w:val="200"/>
          <w:marBottom w:val="0"/>
          <w:divBdr>
            <w:top w:val="none" w:sz="0" w:space="0" w:color="auto"/>
            <w:left w:val="none" w:sz="0" w:space="0" w:color="auto"/>
            <w:bottom w:val="none" w:sz="0" w:space="0" w:color="auto"/>
            <w:right w:val="none" w:sz="0" w:space="0" w:color="auto"/>
          </w:divBdr>
        </w:div>
      </w:divsChild>
    </w:div>
    <w:div w:id="349457656">
      <w:bodyDiv w:val="1"/>
      <w:marLeft w:val="0"/>
      <w:marRight w:val="0"/>
      <w:marTop w:val="0"/>
      <w:marBottom w:val="0"/>
      <w:divBdr>
        <w:top w:val="none" w:sz="0" w:space="0" w:color="auto"/>
        <w:left w:val="none" w:sz="0" w:space="0" w:color="auto"/>
        <w:bottom w:val="none" w:sz="0" w:space="0" w:color="auto"/>
        <w:right w:val="none" w:sz="0" w:space="0" w:color="auto"/>
      </w:divBdr>
    </w:div>
    <w:div w:id="364404316">
      <w:bodyDiv w:val="1"/>
      <w:marLeft w:val="0"/>
      <w:marRight w:val="0"/>
      <w:marTop w:val="0"/>
      <w:marBottom w:val="0"/>
      <w:divBdr>
        <w:top w:val="none" w:sz="0" w:space="0" w:color="auto"/>
        <w:left w:val="none" w:sz="0" w:space="0" w:color="auto"/>
        <w:bottom w:val="none" w:sz="0" w:space="0" w:color="auto"/>
        <w:right w:val="none" w:sz="0" w:space="0" w:color="auto"/>
      </w:divBdr>
    </w:div>
    <w:div w:id="398283800">
      <w:bodyDiv w:val="1"/>
      <w:marLeft w:val="0"/>
      <w:marRight w:val="0"/>
      <w:marTop w:val="0"/>
      <w:marBottom w:val="0"/>
      <w:divBdr>
        <w:top w:val="none" w:sz="0" w:space="0" w:color="auto"/>
        <w:left w:val="none" w:sz="0" w:space="0" w:color="auto"/>
        <w:bottom w:val="none" w:sz="0" w:space="0" w:color="auto"/>
        <w:right w:val="none" w:sz="0" w:space="0" w:color="auto"/>
      </w:divBdr>
    </w:div>
    <w:div w:id="452020227">
      <w:bodyDiv w:val="1"/>
      <w:marLeft w:val="0"/>
      <w:marRight w:val="0"/>
      <w:marTop w:val="0"/>
      <w:marBottom w:val="0"/>
      <w:divBdr>
        <w:top w:val="none" w:sz="0" w:space="0" w:color="auto"/>
        <w:left w:val="none" w:sz="0" w:space="0" w:color="auto"/>
        <w:bottom w:val="none" w:sz="0" w:space="0" w:color="auto"/>
        <w:right w:val="none" w:sz="0" w:space="0" w:color="auto"/>
      </w:divBdr>
    </w:div>
    <w:div w:id="479538421">
      <w:bodyDiv w:val="1"/>
      <w:marLeft w:val="0"/>
      <w:marRight w:val="0"/>
      <w:marTop w:val="0"/>
      <w:marBottom w:val="0"/>
      <w:divBdr>
        <w:top w:val="none" w:sz="0" w:space="0" w:color="auto"/>
        <w:left w:val="none" w:sz="0" w:space="0" w:color="auto"/>
        <w:bottom w:val="none" w:sz="0" w:space="0" w:color="auto"/>
        <w:right w:val="none" w:sz="0" w:space="0" w:color="auto"/>
      </w:divBdr>
    </w:div>
    <w:div w:id="507598407">
      <w:bodyDiv w:val="1"/>
      <w:marLeft w:val="0"/>
      <w:marRight w:val="0"/>
      <w:marTop w:val="0"/>
      <w:marBottom w:val="0"/>
      <w:divBdr>
        <w:top w:val="none" w:sz="0" w:space="0" w:color="auto"/>
        <w:left w:val="none" w:sz="0" w:space="0" w:color="auto"/>
        <w:bottom w:val="none" w:sz="0" w:space="0" w:color="auto"/>
        <w:right w:val="none" w:sz="0" w:space="0" w:color="auto"/>
      </w:divBdr>
    </w:div>
    <w:div w:id="531307951">
      <w:bodyDiv w:val="1"/>
      <w:marLeft w:val="0"/>
      <w:marRight w:val="0"/>
      <w:marTop w:val="0"/>
      <w:marBottom w:val="0"/>
      <w:divBdr>
        <w:top w:val="none" w:sz="0" w:space="0" w:color="auto"/>
        <w:left w:val="none" w:sz="0" w:space="0" w:color="auto"/>
        <w:bottom w:val="none" w:sz="0" w:space="0" w:color="auto"/>
        <w:right w:val="none" w:sz="0" w:space="0" w:color="auto"/>
      </w:divBdr>
    </w:div>
    <w:div w:id="543641363">
      <w:bodyDiv w:val="1"/>
      <w:marLeft w:val="0"/>
      <w:marRight w:val="0"/>
      <w:marTop w:val="0"/>
      <w:marBottom w:val="0"/>
      <w:divBdr>
        <w:top w:val="none" w:sz="0" w:space="0" w:color="auto"/>
        <w:left w:val="none" w:sz="0" w:space="0" w:color="auto"/>
        <w:bottom w:val="none" w:sz="0" w:space="0" w:color="auto"/>
        <w:right w:val="none" w:sz="0" w:space="0" w:color="auto"/>
      </w:divBdr>
    </w:div>
    <w:div w:id="573975352">
      <w:bodyDiv w:val="1"/>
      <w:marLeft w:val="0"/>
      <w:marRight w:val="0"/>
      <w:marTop w:val="0"/>
      <w:marBottom w:val="0"/>
      <w:divBdr>
        <w:top w:val="none" w:sz="0" w:space="0" w:color="auto"/>
        <w:left w:val="none" w:sz="0" w:space="0" w:color="auto"/>
        <w:bottom w:val="none" w:sz="0" w:space="0" w:color="auto"/>
        <w:right w:val="none" w:sz="0" w:space="0" w:color="auto"/>
      </w:divBdr>
    </w:div>
    <w:div w:id="607785173">
      <w:bodyDiv w:val="1"/>
      <w:marLeft w:val="0"/>
      <w:marRight w:val="0"/>
      <w:marTop w:val="0"/>
      <w:marBottom w:val="0"/>
      <w:divBdr>
        <w:top w:val="none" w:sz="0" w:space="0" w:color="auto"/>
        <w:left w:val="none" w:sz="0" w:space="0" w:color="auto"/>
        <w:bottom w:val="none" w:sz="0" w:space="0" w:color="auto"/>
        <w:right w:val="none" w:sz="0" w:space="0" w:color="auto"/>
      </w:divBdr>
    </w:div>
    <w:div w:id="611203196">
      <w:bodyDiv w:val="1"/>
      <w:marLeft w:val="0"/>
      <w:marRight w:val="0"/>
      <w:marTop w:val="0"/>
      <w:marBottom w:val="0"/>
      <w:divBdr>
        <w:top w:val="none" w:sz="0" w:space="0" w:color="auto"/>
        <w:left w:val="none" w:sz="0" w:space="0" w:color="auto"/>
        <w:bottom w:val="none" w:sz="0" w:space="0" w:color="auto"/>
        <w:right w:val="none" w:sz="0" w:space="0" w:color="auto"/>
      </w:divBdr>
    </w:div>
    <w:div w:id="626549671">
      <w:bodyDiv w:val="1"/>
      <w:marLeft w:val="0"/>
      <w:marRight w:val="0"/>
      <w:marTop w:val="0"/>
      <w:marBottom w:val="0"/>
      <w:divBdr>
        <w:top w:val="none" w:sz="0" w:space="0" w:color="auto"/>
        <w:left w:val="none" w:sz="0" w:space="0" w:color="auto"/>
        <w:bottom w:val="none" w:sz="0" w:space="0" w:color="auto"/>
        <w:right w:val="none" w:sz="0" w:space="0" w:color="auto"/>
      </w:divBdr>
    </w:div>
    <w:div w:id="659387626">
      <w:bodyDiv w:val="1"/>
      <w:marLeft w:val="0"/>
      <w:marRight w:val="0"/>
      <w:marTop w:val="0"/>
      <w:marBottom w:val="0"/>
      <w:divBdr>
        <w:top w:val="none" w:sz="0" w:space="0" w:color="auto"/>
        <w:left w:val="none" w:sz="0" w:space="0" w:color="auto"/>
        <w:bottom w:val="none" w:sz="0" w:space="0" w:color="auto"/>
        <w:right w:val="none" w:sz="0" w:space="0" w:color="auto"/>
      </w:divBdr>
    </w:div>
    <w:div w:id="667638742">
      <w:bodyDiv w:val="1"/>
      <w:marLeft w:val="0"/>
      <w:marRight w:val="0"/>
      <w:marTop w:val="0"/>
      <w:marBottom w:val="0"/>
      <w:divBdr>
        <w:top w:val="none" w:sz="0" w:space="0" w:color="auto"/>
        <w:left w:val="none" w:sz="0" w:space="0" w:color="auto"/>
        <w:bottom w:val="none" w:sz="0" w:space="0" w:color="auto"/>
        <w:right w:val="none" w:sz="0" w:space="0" w:color="auto"/>
      </w:divBdr>
    </w:div>
    <w:div w:id="732392798">
      <w:bodyDiv w:val="1"/>
      <w:marLeft w:val="0"/>
      <w:marRight w:val="0"/>
      <w:marTop w:val="0"/>
      <w:marBottom w:val="0"/>
      <w:divBdr>
        <w:top w:val="none" w:sz="0" w:space="0" w:color="auto"/>
        <w:left w:val="none" w:sz="0" w:space="0" w:color="auto"/>
        <w:bottom w:val="none" w:sz="0" w:space="0" w:color="auto"/>
        <w:right w:val="none" w:sz="0" w:space="0" w:color="auto"/>
      </w:divBdr>
    </w:div>
    <w:div w:id="761072994">
      <w:bodyDiv w:val="1"/>
      <w:marLeft w:val="0"/>
      <w:marRight w:val="0"/>
      <w:marTop w:val="0"/>
      <w:marBottom w:val="0"/>
      <w:divBdr>
        <w:top w:val="none" w:sz="0" w:space="0" w:color="auto"/>
        <w:left w:val="none" w:sz="0" w:space="0" w:color="auto"/>
        <w:bottom w:val="none" w:sz="0" w:space="0" w:color="auto"/>
        <w:right w:val="none" w:sz="0" w:space="0" w:color="auto"/>
      </w:divBdr>
      <w:divsChild>
        <w:div w:id="1431776410">
          <w:marLeft w:val="0"/>
          <w:marRight w:val="0"/>
          <w:marTop w:val="0"/>
          <w:marBottom w:val="120"/>
          <w:divBdr>
            <w:top w:val="none" w:sz="0" w:space="0" w:color="auto"/>
            <w:left w:val="none" w:sz="0" w:space="0" w:color="auto"/>
            <w:bottom w:val="none" w:sz="0" w:space="0" w:color="auto"/>
            <w:right w:val="none" w:sz="0" w:space="0" w:color="auto"/>
          </w:divBdr>
        </w:div>
      </w:divsChild>
    </w:div>
    <w:div w:id="837619301">
      <w:bodyDiv w:val="1"/>
      <w:marLeft w:val="0"/>
      <w:marRight w:val="0"/>
      <w:marTop w:val="0"/>
      <w:marBottom w:val="0"/>
      <w:divBdr>
        <w:top w:val="none" w:sz="0" w:space="0" w:color="auto"/>
        <w:left w:val="none" w:sz="0" w:space="0" w:color="auto"/>
        <w:bottom w:val="none" w:sz="0" w:space="0" w:color="auto"/>
        <w:right w:val="none" w:sz="0" w:space="0" w:color="auto"/>
      </w:divBdr>
    </w:div>
    <w:div w:id="925722656">
      <w:bodyDiv w:val="1"/>
      <w:marLeft w:val="0"/>
      <w:marRight w:val="0"/>
      <w:marTop w:val="0"/>
      <w:marBottom w:val="0"/>
      <w:divBdr>
        <w:top w:val="none" w:sz="0" w:space="0" w:color="auto"/>
        <w:left w:val="none" w:sz="0" w:space="0" w:color="auto"/>
        <w:bottom w:val="none" w:sz="0" w:space="0" w:color="auto"/>
        <w:right w:val="none" w:sz="0" w:space="0" w:color="auto"/>
      </w:divBdr>
    </w:div>
    <w:div w:id="982584781">
      <w:bodyDiv w:val="1"/>
      <w:marLeft w:val="0"/>
      <w:marRight w:val="0"/>
      <w:marTop w:val="0"/>
      <w:marBottom w:val="0"/>
      <w:divBdr>
        <w:top w:val="none" w:sz="0" w:space="0" w:color="auto"/>
        <w:left w:val="none" w:sz="0" w:space="0" w:color="auto"/>
        <w:bottom w:val="none" w:sz="0" w:space="0" w:color="auto"/>
        <w:right w:val="none" w:sz="0" w:space="0" w:color="auto"/>
      </w:divBdr>
    </w:div>
    <w:div w:id="983773994">
      <w:bodyDiv w:val="1"/>
      <w:marLeft w:val="0"/>
      <w:marRight w:val="0"/>
      <w:marTop w:val="0"/>
      <w:marBottom w:val="0"/>
      <w:divBdr>
        <w:top w:val="none" w:sz="0" w:space="0" w:color="auto"/>
        <w:left w:val="none" w:sz="0" w:space="0" w:color="auto"/>
        <w:bottom w:val="none" w:sz="0" w:space="0" w:color="auto"/>
        <w:right w:val="none" w:sz="0" w:space="0" w:color="auto"/>
      </w:divBdr>
    </w:div>
    <w:div w:id="1088769693">
      <w:bodyDiv w:val="1"/>
      <w:marLeft w:val="0"/>
      <w:marRight w:val="0"/>
      <w:marTop w:val="0"/>
      <w:marBottom w:val="0"/>
      <w:divBdr>
        <w:top w:val="none" w:sz="0" w:space="0" w:color="auto"/>
        <w:left w:val="none" w:sz="0" w:space="0" w:color="auto"/>
        <w:bottom w:val="none" w:sz="0" w:space="0" w:color="auto"/>
        <w:right w:val="none" w:sz="0" w:space="0" w:color="auto"/>
      </w:divBdr>
    </w:div>
    <w:div w:id="1138111792">
      <w:bodyDiv w:val="1"/>
      <w:marLeft w:val="0"/>
      <w:marRight w:val="0"/>
      <w:marTop w:val="0"/>
      <w:marBottom w:val="0"/>
      <w:divBdr>
        <w:top w:val="none" w:sz="0" w:space="0" w:color="auto"/>
        <w:left w:val="none" w:sz="0" w:space="0" w:color="auto"/>
        <w:bottom w:val="none" w:sz="0" w:space="0" w:color="auto"/>
        <w:right w:val="none" w:sz="0" w:space="0" w:color="auto"/>
      </w:divBdr>
    </w:div>
    <w:div w:id="1159610953">
      <w:bodyDiv w:val="1"/>
      <w:marLeft w:val="0"/>
      <w:marRight w:val="0"/>
      <w:marTop w:val="0"/>
      <w:marBottom w:val="0"/>
      <w:divBdr>
        <w:top w:val="none" w:sz="0" w:space="0" w:color="auto"/>
        <w:left w:val="none" w:sz="0" w:space="0" w:color="auto"/>
        <w:bottom w:val="none" w:sz="0" w:space="0" w:color="auto"/>
        <w:right w:val="none" w:sz="0" w:space="0" w:color="auto"/>
      </w:divBdr>
    </w:div>
    <w:div w:id="1163278644">
      <w:bodyDiv w:val="1"/>
      <w:marLeft w:val="0"/>
      <w:marRight w:val="0"/>
      <w:marTop w:val="0"/>
      <w:marBottom w:val="0"/>
      <w:divBdr>
        <w:top w:val="none" w:sz="0" w:space="0" w:color="auto"/>
        <w:left w:val="none" w:sz="0" w:space="0" w:color="auto"/>
        <w:bottom w:val="none" w:sz="0" w:space="0" w:color="auto"/>
        <w:right w:val="none" w:sz="0" w:space="0" w:color="auto"/>
      </w:divBdr>
    </w:div>
    <w:div w:id="1188059408">
      <w:bodyDiv w:val="1"/>
      <w:marLeft w:val="0"/>
      <w:marRight w:val="0"/>
      <w:marTop w:val="0"/>
      <w:marBottom w:val="0"/>
      <w:divBdr>
        <w:top w:val="none" w:sz="0" w:space="0" w:color="auto"/>
        <w:left w:val="none" w:sz="0" w:space="0" w:color="auto"/>
        <w:bottom w:val="none" w:sz="0" w:space="0" w:color="auto"/>
        <w:right w:val="none" w:sz="0" w:space="0" w:color="auto"/>
      </w:divBdr>
    </w:div>
    <w:div w:id="1202935299">
      <w:bodyDiv w:val="1"/>
      <w:marLeft w:val="0"/>
      <w:marRight w:val="0"/>
      <w:marTop w:val="0"/>
      <w:marBottom w:val="0"/>
      <w:divBdr>
        <w:top w:val="none" w:sz="0" w:space="0" w:color="auto"/>
        <w:left w:val="none" w:sz="0" w:space="0" w:color="auto"/>
        <w:bottom w:val="none" w:sz="0" w:space="0" w:color="auto"/>
        <w:right w:val="none" w:sz="0" w:space="0" w:color="auto"/>
      </w:divBdr>
    </w:div>
    <w:div w:id="1224483908">
      <w:bodyDiv w:val="1"/>
      <w:marLeft w:val="0"/>
      <w:marRight w:val="0"/>
      <w:marTop w:val="0"/>
      <w:marBottom w:val="0"/>
      <w:divBdr>
        <w:top w:val="none" w:sz="0" w:space="0" w:color="auto"/>
        <w:left w:val="none" w:sz="0" w:space="0" w:color="auto"/>
        <w:bottom w:val="none" w:sz="0" w:space="0" w:color="auto"/>
        <w:right w:val="none" w:sz="0" w:space="0" w:color="auto"/>
      </w:divBdr>
    </w:div>
    <w:div w:id="1236166325">
      <w:bodyDiv w:val="1"/>
      <w:marLeft w:val="0"/>
      <w:marRight w:val="0"/>
      <w:marTop w:val="0"/>
      <w:marBottom w:val="0"/>
      <w:divBdr>
        <w:top w:val="none" w:sz="0" w:space="0" w:color="auto"/>
        <w:left w:val="none" w:sz="0" w:space="0" w:color="auto"/>
        <w:bottom w:val="none" w:sz="0" w:space="0" w:color="auto"/>
        <w:right w:val="none" w:sz="0" w:space="0" w:color="auto"/>
      </w:divBdr>
    </w:div>
    <w:div w:id="1253318366">
      <w:bodyDiv w:val="1"/>
      <w:marLeft w:val="0"/>
      <w:marRight w:val="0"/>
      <w:marTop w:val="0"/>
      <w:marBottom w:val="0"/>
      <w:divBdr>
        <w:top w:val="none" w:sz="0" w:space="0" w:color="auto"/>
        <w:left w:val="none" w:sz="0" w:space="0" w:color="auto"/>
        <w:bottom w:val="none" w:sz="0" w:space="0" w:color="auto"/>
        <w:right w:val="none" w:sz="0" w:space="0" w:color="auto"/>
      </w:divBdr>
    </w:div>
    <w:div w:id="1255086397">
      <w:bodyDiv w:val="1"/>
      <w:marLeft w:val="0"/>
      <w:marRight w:val="0"/>
      <w:marTop w:val="0"/>
      <w:marBottom w:val="0"/>
      <w:divBdr>
        <w:top w:val="none" w:sz="0" w:space="0" w:color="auto"/>
        <w:left w:val="none" w:sz="0" w:space="0" w:color="auto"/>
        <w:bottom w:val="none" w:sz="0" w:space="0" w:color="auto"/>
        <w:right w:val="none" w:sz="0" w:space="0" w:color="auto"/>
      </w:divBdr>
    </w:div>
    <w:div w:id="1269656957">
      <w:bodyDiv w:val="1"/>
      <w:marLeft w:val="0"/>
      <w:marRight w:val="0"/>
      <w:marTop w:val="0"/>
      <w:marBottom w:val="0"/>
      <w:divBdr>
        <w:top w:val="none" w:sz="0" w:space="0" w:color="auto"/>
        <w:left w:val="none" w:sz="0" w:space="0" w:color="auto"/>
        <w:bottom w:val="none" w:sz="0" w:space="0" w:color="auto"/>
        <w:right w:val="none" w:sz="0" w:space="0" w:color="auto"/>
      </w:divBdr>
    </w:div>
    <w:div w:id="1320114407">
      <w:bodyDiv w:val="1"/>
      <w:marLeft w:val="0"/>
      <w:marRight w:val="0"/>
      <w:marTop w:val="0"/>
      <w:marBottom w:val="0"/>
      <w:divBdr>
        <w:top w:val="none" w:sz="0" w:space="0" w:color="auto"/>
        <w:left w:val="none" w:sz="0" w:space="0" w:color="auto"/>
        <w:bottom w:val="none" w:sz="0" w:space="0" w:color="auto"/>
        <w:right w:val="none" w:sz="0" w:space="0" w:color="auto"/>
      </w:divBdr>
    </w:div>
    <w:div w:id="1327395312">
      <w:bodyDiv w:val="1"/>
      <w:marLeft w:val="0"/>
      <w:marRight w:val="0"/>
      <w:marTop w:val="0"/>
      <w:marBottom w:val="0"/>
      <w:divBdr>
        <w:top w:val="none" w:sz="0" w:space="0" w:color="auto"/>
        <w:left w:val="none" w:sz="0" w:space="0" w:color="auto"/>
        <w:bottom w:val="none" w:sz="0" w:space="0" w:color="auto"/>
        <w:right w:val="none" w:sz="0" w:space="0" w:color="auto"/>
      </w:divBdr>
    </w:div>
    <w:div w:id="1328677790">
      <w:bodyDiv w:val="1"/>
      <w:marLeft w:val="0"/>
      <w:marRight w:val="0"/>
      <w:marTop w:val="0"/>
      <w:marBottom w:val="0"/>
      <w:divBdr>
        <w:top w:val="none" w:sz="0" w:space="0" w:color="auto"/>
        <w:left w:val="none" w:sz="0" w:space="0" w:color="auto"/>
        <w:bottom w:val="none" w:sz="0" w:space="0" w:color="auto"/>
        <w:right w:val="none" w:sz="0" w:space="0" w:color="auto"/>
      </w:divBdr>
    </w:div>
    <w:div w:id="1429472706">
      <w:bodyDiv w:val="1"/>
      <w:marLeft w:val="0"/>
      <w:marRight w:val="0"/>
      <w:marTop w:val="0"/>
      <w:marBottom w:val="0"/>
      <w:divBdr>
        <w:top w:val="none" w:sz="0" w:space="0" w:color="auto"/>
        <w:left w:val="none" w:sz="0" w:space="0" w:color="auto"/>
        <w:bottom w:val="none" w:sz="0" w:space="0" w:color="auto"/>
        <w:right w:val="none" w:sz="0" w:space="0" w:color="auto"/>
      </w:divBdr>
    </w:div>
    <w:div w:id="1489131872">
      <w:bodyDiv w:val="1"/>
      <w:marLeft w:val="0"/>
      <w:marRight w:val="0"/>
      <w:marTop w:val="0"/>
      <w:marBottom w:val="0"/>
      <w:divBdr>
        <w:top w:val="none" w:sz="0" w:space="0" w:color="auto"/>
        <w:left w:val="none" w:sz="0" w:space="0" w:color="auto"/>
        <w:bottom w:val="none" w:sz="0" w:space="0" w:color="auto"/>
        <w:right w:val="none" w:sz="0" w:space="0" w:color="auto"/>
      </w:divBdr>
    </w:div>
    <w:div w:id="1500652813">
      <w:bodyDiv w:val="1"/>
      <w:marLeft w:val="0"/>
      <w:marRight w:val="0"/>
      <w:marTop w:val="0"/>
      <w:marBottom w:val="0"/>
      <w:divBdr>
        <w:top w:val="none" w:sz="0" w:space="0" w:color="auto"/>
        <w:left w:val="none" w:sz="0" w:space="0" w:color="auto"/>
        <w:bottom w:val="none" w:sz="0" w:space="0" w:color="auto"/>
        <w:right w:val="none" w:sz="0" w:space="0" w:color="auto"/>
      </w:divBdr>
    </w:div>
    <w:div w:id="1502741613">
      <w:bodyDiv w:val="1"/>
      <w:marLeft w:val="0"/>
      <w:marRight w:val="0"/>
      <w:marTop w:val="0"/>
      <w:marBottom w:val="0"/>
      <w:divBdr>
        <w:top w:val="none" w:sz="0" w:space="0" w:color="auto"/>
        <w:left w:val="none" w:sz="0" w:space="0" w:color="auto"/>
        <w:bottom w:val="none" w:sz="0" w:space="0" w:color="auto"/>
        <w:right w:val="none" w:sz="0" w:space="0" w:color="auto"/>
      </w:divBdr>
    </w:div>
    <w:div w:id="1529876690">
      <w:bodyDiv w:val="1"/>
      <w:marLeft w:val="0"/>
      <w:marRight w:val="0"/>
      <w:marTop w:val="0"/>
      <w:marBottom w:val="0"/>
      <w:divBdr>
        <w:top w:val="none" w:sz="0" w:space="0" w:color="auto"/>
        <w:left w:val="none" w:sz="0" w:space="0" w:color="auto"/>
        <w:bottom w:val="none" w:sz="0" w:space="0" w:color="auto"/>
        <w:right w:val="none" w:sz="0" w:space="0" w:color="auto"/>
      </w:divBdr>
      <w:divsChild>
        <w:div w:id="169220386">
          <w:marLeft w:val="360"/>
          <w:marRight w:val="0"/>
          <w:marTop w:val="200"/>
          <w:marBottom w:val="0"/>
          <w:divBdr>
            <w:top w:val="none" w:sz="0" w:space="0" w:color="auto"/>
            <w:left w:val="none" w:sz="0" w:space="0" w:color="auto"/>
            <w:bottom w:val="none" w:sz="0" w:space="0" w:color="auto"/>
            <w:right w:val="none" w:sz="0" w:space="0" w:color="auto"/>
          </w:divBdr>
        </w:div>
        <w:div w:id="207421518">
          <w:marLeft w:val="360"/>
          <w:marRight w:val="0"/>
          <w:marTop w:val="200"/>
          <w:marBottom w:val="0"/>
          <w:divBdr>
            <w:top w:val="none" w:sz="0" w:space="0" w:color="auto"/>
            <w:left w:val="none" w:sz="0" w:space="0" w:color="auto"/>
            <w:bottom w:val="none" w:sz="0" w:space="0" w:color="auto"/>
            <w:right w:val="none" w:sz="0" w:space="0" w:color="auto"/>
          </w:divBdr>
        </w:div>
        <w:div w:id="1186750326">
          <w:marLeft w:val="360"/>
          <w:marRight w:val="0"/>
          <w:marTop w:val="200"/>
          <w:marBottom w:val="0"/>
          <w:divBdr>
            <w:top w:val="none" w:sz="0" w:space="0" w:color="auto"/>
            <w:left w:val="none" w:sz="0" w:space="0" w:color="auto"/>
            <w:bottom w:val="none" w:sz="0" w:space="0" w:color="auto"/>
            <w:right w:val="none" w:sz="0" w:space="0" w:color="auto"/>
          </w:divBdr>
        </w:div>
      </w:divsChild>
    </w:div>
    <w:div w:id="1559323725">
      <w:bodyDiv w:val="1"/>
      <w:marLeft w:val="0"/>
      <w:marRight w:val="0"/>
      <w:marTop w:val="0"/>
      <w:marBottom w:val="0"/>
      <w:divBdr>
        <w:top w:val="none" w:sz="0" w:space="0" w:color="auto"/>
        <w:left w:val="none" w:sz="0" w:space="0" w:color="auto"/>
        <w:bottom w:val="none" w:sz="0" w:space="0" w:color="auto"/>
        <w:right w:val="none" w:sz="0" w:space="0" w:color="auto"/>
      </w:divBdr>
    </w:div>
    <w:div w:id="1593006762">
      <w:bodyDiv w:val="1"/>
      <w:marLeft w:val="0"/>
      <w:marRight w:val="0"/>
      <w:marTop w:val="0"/>
      <w:marBottom w:val="0"/>
      <w:divBdr>
        <w:top w:val="none" w:sz="0" w:space="0" w:color="auto"/>
        <w:left w:val="none" w:sz="0" w:space="0" w:color="auto"/>
        <w:bottom w:val="none" w:sz="0" w:space="0" w:color="auto"/>
        <w:right w:val="none" w:sz="0" w:space="0" w:color="auto"/>
      </w:divBdr>
    </w:div>
    <w:div w:id="1636176617">
      <w:bodyDiv w:val="1"/>
      <w:marLeft w:val="0"/>
      <w:marRight w:val="0"/>
      <w:marTop w:val="0"/>
      <w:marBottom w:val="0"/>
      <w:divBdr>
        <w:top w:val="none" w:sz="0" w:space="0" w:color="auto"/>
        <w:left w:val="none" w:sz="0" w:space="0" w:color="auto"/>
        <w:bottom w:val="none" w:sz="0" w:space="0" w:color="auto"/>
        <w:right w:val="none" w:sz="0" w:space="0" w:color="auto"/>
      </w:divBdr>
    </w:div>
    <w:div w:id="1712075009">
      <w:bodyDiv w:val="1"/>
      <w:marLeft w:val="0"/>
      <w:marRight w:val="0"/>
      <w:marTop w:val="0"/>
      <w:marBottom w:val="0"/>
      <w:divBdr>
        <w:top w:val="none" w:sz="0" w:space="0" w:color="auto"/>
        <w:left w:val="none" w:sz="0" w:space="0" w:color="auto"/>
        <w:bottom w:val="none" w:sz="0" w:space="0" w:color="auto"/>
        <w:right w:val="none" w:sz="0" w:space="0" w:color="auto"/>
      </w:divBdr>
    </w:div>
    <w:div w:id="1776364197">
      <w:bodyDiv w:val="1"/>
      <w:marLeft w:val="0"/>
      <w:marRight w:val="0"/>
      <w:marTop w:val="0"/>
      <w:marBottom w:val="0"/>
      <w:divBdr>
        <w:top w:val="none" w:sz="0" w:space="0" w:color="auto"/>
        <w:left w:val="none" w:sz="0" w:space="0" w:color="auto"/>
        <w:bottom w:val="none" w:sz="0" w:space="0" w:color="auto"/>
        <w:right w:val="none" w:sz="0" w:space="0" w:color="auto"/>
      </w:divBdr>
      <w:divsChild>
        <w:div w:id="95753183">
          <w:marLeft w:val="360"/>
          <w:marRight w:val="0"/>
          <w:marTop w:val="200"/>
          <w:marBottom w:val="0"/>
          <w:divBdr>
            <w:top w:val="none" w:sz="0" w:space="0" w:color="auto"/>
            <w:left w:val="none" w:sz="0" w:space="0" w:color="auto"/>
            <w:bottom w:val="none" w:sz="0" w:space="0" w:color="auto"/>
            <w:right w:val="none" w:sz="0" w:space="0" w:color="auto"/>
          </w:divBdr>
        </w:div>
        <w:div w:id="368455992">
          <w:marLeft w:val="360"/>
          <w:marRight w:val="0"/>
          <w:marTop w:val="200"/>
          <w:marBottom w:val="0"/>
          <w:divBdr>
            <w:top w:val="none" w:sz="0" w:space="0" w:color="auto"/>
            <w:left w:val="none" w:sz="0" w:space="0" w:color="auto"/>
            <w:bottom w:val="none" w:sz="0" w:space="0" w:color="auto"/>
            <w:right w:val="none" w:sz="0" w:space="0" w:color="auto"/>
          </w:divBdr>
        </w:div>
        <w:div w:id="1130199060">
          <w:marLeft w:val="360"/>
          <w:marRight w:val="0"/>
          <w:marTop w:val="200"/>
          <w:marBottom w:val="0"/>
          <w:divBdr>
            <w:top w:val="none" w:sz="0" w:space="0" w:color="auto"/>
            <w:left w:val="none" w:sz="0" w:space="0" w:color="auto"/>
            <w:bottom w:val="none" w:sz="0" w:space="0" w:color="auto"/>
            <w:right w:val="none" w:sz="0" w:space="0" w:color="auto"/>
          </w:divBdr>
        </w:div>
      </w:divsChild>
    </w:div>
    <w:div w:id="1776897825">
      <w:bodyDiv w:val="1"/>
      <w:marLeft w:val="0"/>
      <w:marRight w:val="0"/>
      <w:marTop w:val="0"/>
      <w:marBottom w:val="0"/>
      <w:divBdr>
        <w:top w:val="none" w:sz="0" w:space="0" w:color="auto"/>
        <w:left w:val="none" w:sz="0" w:space="0" w:color="auto"/>
        <w:bottom w:val="none" w:sz="0" w:space="0" w:color="auto"/>
        <w:right w:val="none" w:sz="0" w:space="0" w:color="auto"/>
      </w:divBdr>
    </w:div>
    <w:div w:id="1803425896">
      <w:bodyDiv w:val="1"/>
      <w:marLeft w:val="0"/>
      <w:marRight w:val="0"/>
      <w:marTop w:val="0"/>
      <w:marBottom w:val="0"/>
      <w:divBdr>
        <w:top w:val="none" w:sz="0" w:space="0" w:color="auto"/>
        <w:left w:val="none" w:sz="0" w:space="0" w:color="auto"/>
        <w:bottom w:val="none" w:sz="0" w:space="0" w:color="auto"/>
        <w:right w:val="none" w:sz="0" w:space="0" w:color="auto"/>
      </w:divBdr>
    </w:div>
    <w:div w:id="1865247549">
      <w:bodyDiv w:val="1"/>
      <w:marLeft w:val="0"/>
      <w:marRight w:val="0"/>
      <w:marTop w:val="0"/>
      <w:marBottom w:val="0"/>
      <w:divBdr>
        <w:top w:val="none" w:sz="0" w:space="0" w:color="auto"/>
        <w:left w:val="none" w:sz="0" w:space="0" w:color="auto"/>
        <w:bottom w:val="none" w:sz="0" w:space="0" w:color="auto"/>
        <w:right w:val="none" w:sz="0" w:space="0" w:color="auto"/>
      </w:divBdr>
      <w:divsChild>
        <w:div w:id="70977891">
          <w:marLeft w:val="0"/>
          <w:marRight w:val="0"/>
          <w:marTop w:val="0"/>
          <w:marBottom w:val="0"/>
          <w:divBdr>
            <w:top w:val="none" w:sz="0" w:space="0" w:color="auto"/>
            <w:left w:val="none" w:sz="0" w:space="0" w:color="auto"/>
            <w:bottom w:val="none" w:sz="0" w:space="0" w:color="auto"/>
            <w:right w:val="none" w:sz="0" w:space="0" w:color="auto"/>
          </w:divBdr>
        </w:div>
        <w:div w:id="250938606">
          <w:marLeft w:val="0"/>
          <w:marRight w:val="0"/>
          <w:marTop w:val="0"/>
          <w:marBottom w:val="0"/>
          <w:divBdr>
            <w:top w:val="none" w:sz="0" w:space="0" w:color="auto"/>
            <w:left w:val="none" w:sz="0" w:space="0" w:color="auto"/>
            <w:bottom w:val="none" w:sz="0" w:space="0" w:color="auto"/>
            <w:right w:val="none" w:sz="0" w:space="0" w:color="auto"/>
          </w:divBdr>
        </w:div>
        <w:div w:id="470679802">
          <w:marLeft w:val="0"/>
          <w:marRight w:val="0"/>
          <w:marTop w:val="0"/>
          <w:marBottom w:val="0"/>
          <w:divBdr>
            <w:top w:val="none" w:sz="0" w:space="0" w:color="auto"/>
            <w:left w:val="none" w:sz="0" w:space="0" w:color="auto"/>
            <w:bottom w:val="none" w:sz="0" w:space="0" w:color="auto"/>
            <w:right w:val="none" w:sz="0" w:space="0" w:color="auto"/>
          </w:divBdr>
        </w:div>
        <w:div w:id="522398493">
          <w:marLeft w:val="0"/>
          <w:marRight w:val="0"/>
          <w:marTop w:val="0"/>
          <w:marBottom w:val="0"/>
          <w:divBdr>
            <w:top w:val="none" w:sz="0" w:space="0" w:color="auto"/>
            <w:left w:val="none" w:sz="0" w:space="0" w:color="auto"/>
            <w:bottom w:val="none" w:sz="0" w:space="0" w:color="auto"/>
            <w:right w:val="none" w:sz="0" w:space="0" w:color="auto"/>
          </w:divBdr>
        </w:div>
        <w:div w:id="1631931644">
          <w:marLeft w:val="0"/>
          <w:marRight w:val="0"/>
          <w:marTop w:val="0"/>
          <w:marBottom w:val="0"/>
          <w:divBdr>
            <w:top w:val="none" w:sz="0" w:space="0" w:color="auto"/>
            <w:left w:val="none" w:sz="0" w:space="0" w:color="auto"/>
            <w:bottom w:val="none" w:sz="0" w:space="0" w:color="auto"/>
            <w:right w:val="none" w:sz="0" w:space="0" w:color="auto"/>
          </w:divBdr>
          <w:divsChild>
            <w:div w:id="435946142">
              <w:marLeft w:val="0"/>
              <w:marRight w:val="0"/>
              <w:marTop w:val="0"/>
              <w:marBottom w:val="0"/>
              <w:divBdr>
                <w:top w:val="none" w:sz="0" w:space="0" w:color="auto"/>
                <w:left w:val="none" w:sz="0" w:space="0" w:color="auto"/>
                <w:bottom w:val="none" w:sz="0" w:space="0" w:color="auto"/>
                <w:right w:val="none" w:sz="0" w:space="0" w:color="auto"/>
              </w:divBdr>
            </w:div>
            <w:div w:id="562448863">
              <w:marLeft w:val="0"/>
              <w:marRight w:val="0"/>
              <w:marTop w:val="0"/>
              <w:marBottom w:val="0"/>
              <w:divBdr>
                <w:top w:val="none" w:sz="0" w:space="0" w:color="auto"/>
                <w:left w:val="none" w:sz="0" w:space="0" w:color="auto"/>
                <w:bottom w:val="none" w:sz="0" w:space="0" w:color="auto"/>
                <w:right w:val="none" w:sz="0" w:space="0" w:color="auto"/>
              </w:divBdr>
            </w:div>
          </w:divsChild>
        </w:div>
        <w:div w:id="1930966634">
          <w:marLeft w:val="0"/>
          <w:marRight w:val="0"/>
          <w:marTop w:val="0"/>
          <w:marBottom w:val="0"/>
          <w:divBdr>
            <w:top w:val="none" w:sz="0" w:space="0" w:color="auto"/>
            <w:left w:val="none" w:sz="0" w:space="0" w:color="auto"/>
            <w:bottom w:val="none" w:sz="0" w:space="0" w:color="auto"/>
            <w:right w:val="none" w:sz="0" w:space="0" w:color="auto"/>
          </w:divBdr>
        </w:div>
        <w:div w:id="2136171543">
          <w:marLeft w:val="0"/>
          <w:marRight w:val="0"/>
          <w:marTop w:val="0"/>
          <w:marBottom w:val="0"/>
          <w:divBdr>
            <w:top w:val="none" w:sz="0" w:space="0" w:color="auto"/>
            <w:left w:val="none" w:sz="0" w:space="0" w:color="auto"/>
            <w:bottom w:val="none" w:sz="0" w:space="0" w:color="auto"/>
            <w:right w:val="none" w:sz="0" w:space="0" w:color="auto"/>
          </w:divBdr>
        </w:div>
      </w:divsChild>
    </w:div>
    <w:div w:id="1884830202">
      <w:bodyDiv w:val="1"/>
      <w:marLeft w:val="0"/>
      <w:marRight w:val="0"/>
      <w:marTop w:val="0"/>
      <w:marBottom w:val="0"/>
      <w:divBdr>
        <w:top w:val="none" w:sz="0" w:space="0" w:color="auto"/>
        <w:left w:val="none" w:sz="0" w:space="0" w:color="auto"/>
        <w:bottom w:val="none" w:sz="0" w:space="0" w:color="auto"/>
        <w:right w:val="none" w:sz="0" w:space="0" w:color="auto"/>
      </w:divBdr>
    </w:div>
    <w:div w:id="1958559226">
      <w:bodyDiv w:val="1"/>
      <w:marLeft w:val="0"/>
      <w:marRight w:val="0"/>
      <w:marTop w:val="0"/>
      <w:marBottom w:val="0"/>
      <w:divBdr>
        <w:top w:val="none" w:sz="0" w:space="0" w:color="auto"/>
        <w:left w:val="none" w:sz="0" w:space="0" w:color="auto"/>
        <w:bottom w:val="none" w:sz="0" w:space="0" w:color="auto"/>
        <w:right w:val="none" w:sz="0" w:space="0" w:color="auto"/>
      </w:divBdr>
    </w:div>
    <w:div w:id="1982493467">
      <w:bodyDiv w:val="1"/>
      <w:marLeft w:val="0"/>
      <w:marRight w:val="0"/>
      <w:marTop w:val="0"/>
      <w:marBottom w:val="0"/>
      <w:divBdr>
        <w:top w:val="none" w:sz="0" w:space="0" w:color="auto"/>
        <w:left w:val="none" w:sz="0" w:space="0" w:color="auto"/>
        <w:bottom w:val="none" w:sz="0" w:space="0" w:color="auto"/>
        <w:right w:val="none" w:sz="0" w:space="0" w:color="auto"/>
      </w:divBdr>
      <w:divsChild>
        <w:div w:id="585773933">
          <w:marLeft w:val="360"/>
          <w:marRight w:val="0"/>
          <w:marTop w:val="200"/>
          <w:marBottom w:val="0"/>
          <w:divBdr>
            <w:top w:val="none" w:sz="0" w:space="0" w:color="auto"/>
            <w:left w:val="none" w:sz="0" w:space="0" w:color="auto"/>
            <w:bottom w:val="none" w:sz="0" w:space="0" w:color="auto"/>
            <w:right w:val="none" w:sz="0" w:space="0" w:color="auto"/>
          </w:divBdr>
        </w:div>
        <w:div w:id="754982013">
          <w:marLeft w:val="360"/>
          <w:marRight w:val="0"/>
          <w:marTop w:val="200"/>
          <w:marBottom w:val="0"/>
          <w:divBdr>
            <w:top w:val="none" w:sz="0" w:space="0" w:color="auto"/>
            <w:left w:val="none" w:sz="0" w:space="0" w:color="auto"/>
            <w:bottom w:val="none" w:sz="0" w:space="0" w:color="auto"/>
            <w:right w:val="none" w:sz="0" w:space="0" w:color="auto"/>
          </w:divBdr>
        </w:div>
        <w:div w:id="792091204">
          <w:marLeft w:val="360"/>
          <w:marRight w:val="0"/>
          <w:marTop w:val="200"/>
          <w:marBottom w:val="0"/>
          <w:divBdr>
            <w:top w:val="none" w:sz="0" w:space="0" w:color="auto"/>
            <w:left w:val="none" w:sz="0" w:space="0" w:color="auto"/>
            <w:bottom w:val="none" w:sz="0" w:space="0" w:color="auto"/>
            <w:right w:val="none" w:sz="0" w:space="0" w:color="auto"/>
          </w:divBdr>
        </w:div>
      </w:divsChild>
    </w:div>
    <w:div w:id="207738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85BF2E295138A42A8612AA658026F3F" ma:contentTypeVersion="15" ma:contentTypeDescription="Creare un nuovo documento." ma:contentTypeScope="" ma:versionID="4a17a8d4b350fb7ed258d78e40ab3ff4">
  <xsd:schema xmlns:xsd="http://www.w3.org/2001/XMLSchema" xmlns:xs="http://www.w3.org/2001/XMLSchema" xmlns:p="http://schemas.microsoft.com/office/2006/metadata/properties" xmlns:ns2="c2cf5c77-688f-42a1-b7cf-6efb10d9cc1e" xmlns:ns3="6be2b247-163d-4239-9633-742bcc2c6d2f" targetNamespace="http://schemas.microsoft.com/office/2006/metadata/properties" ma:root="true" ma:fieldsID="d5ef0bb9e4de7ae66b359622b20312e4" ns2:_="" ns3:_="">
    <xsd:import namespace="c2cf5c77-688f-42a1-b7cf-6efb10d9cc1e"/>
    <xsd:import namespace="6be2b247-163d-4239-9633-742bcc2c6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f5c77-688f-42a1-b7cf-6efb10d9c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e2b247-163d-4239-9633-742bcc2c6d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9b99a9-02f8-4aa9-8e66-eab41e059650}" ma:internalName="TaxCatchAll" ma:showField="CatchAllData" ma:web="6be2b247-163d-4239-9633-742bcc2c6d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be2b247-163d-4239-9633-742bcc2c6d2f" xsi:nil="true"/>
    <lcf76f155ced4ddcb4097134ff3c332f xmlns="c2cf5c77-688f-42a1-b7cf-6efb10d9cc1e">
      <Terms xmlns="http://schemas.microsoft.com/office/infopath/2007/PartnerControls"/>
    </lcf76f155ced4ddcb4097134ff3c332f>
    <SharedWithUsers xmlns="6be2b247-163d-4239-9633-742bcc2c6d2f">
      <UserInfo>
        <DisplayName>Walter Scarpino</DisplayName>
        <AccountId>24</AccountId>
        <AccountType/>
      </UserInfo>
      <UserInfo>
        <DisplayName>Michele Lombardi</DisplayName>
        <AccountId>9</AccountId>
        <AccountType/>
      </UserInfo>
      <UserInfo>
        <DisplayName>Alessandro Coppola</DisplayName>
        <AccountId>12</AccountId>
        <AccountType/>
      </UserInfo>
      <UserInfo>
        <DisplayName>Alessandro Michelini</DisplayName>
        <AccountId>14</AccountId>
        <AccountType/>
      </UserInfo>
      <UserInfo>
        <DisplayName>Alessandra Tomeo</DisplayName>
        <AccountId>13</AccountId>
        <AccountType/>
      </UserInfo>
      <UserInfo>
        <DisplayName>Lavinia Lentini</DisplayName>
        <AccountId>32</AccountId>
        <AccountType/>
      </UserInfo>
      <UserInfo>
        <DisplayName>Raffaella Labruna</DisplayName>
        <AccountId>33</AccountId>
        <AccountType/>
      </UserInfo>
    </SharedWithUsers>
  </documentManagement>
</p:properties>
</file>

<file path=customXml/itemProps1.xml><?xml version="1.0" encoding="utf-8"?>
<ds:datastoreItem xmlns:ds="http://schemas.openxmlformats.org/officeDocument/2006/customXml" ds:itemID="{538BDBAF-4397-47CA-800A-AC4E8BC3DE8F}">
  <ds:schemaRefs>
    <ds:schemaRef ds:uri="http://schemas.microsoft.com/sharepoint/v3/contenttype/forms"/>
  </ds:schemaRefs>
</ds:datastoreItem>
</file>

<file path=customXml/itemProps2.xml><?xml version="1.0" encoding="utf-8"?>
<ds:datastoreItem xmlns:ds="http://schemas.openxmlformats.org/officeDocument/2006/customXml" ds:itemID="{461816BE-B378-4CBF-A180-8DBEB1EE4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f5c77-688f-42a1-b7cf-6efb10d9cc1e"/>
    <ds:schemaRef ds:uri="6be2b247-163d-4239-9633-742bcc2c6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76B62-F75A-4B4E-951D-5A5081CA2EF8}">
  <ds:schemaRefs>
    <ds:schemaRef ds:uri="http://schemas.openxmlformats.org/officeDocument/2006/bibliography"/>
  </ds:schemaRefs>
</ds:datastoreItem>
</file>

<file path=customXml/itemProps4.xml><?xml version="1.0" encoding="utf-8"?>
<ds:datastoreItem xmlns:ds="http://schemas.openxmlformats.org/officeDocument/2006/customXml" ds:itemID="{B0009E90-F8F2-4A27-8DED-8B4C34A91E48}">
  <ds:schemaRefs>
    <ds:schemaRef ds:uri="http://schemas.microsoft.com/office/2006/metadata/properties"/>
    <ds:schemaRef ds:uri="http://schemas.microsoft.com/office/infopath/2007/PartnerControls"/>
    <ds:schemaRef ds:uri="6be2b247-163d-4239-9633-742bcc2c6d2f"/>
    <ds:schemaRef ds:uri="c2cf5c77-688f-42a1-b7cf-6efb10d9cc1e"/>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1038</Words>
  <Characters>5921</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Saatchi &amp; Saatchi</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Panosetti</dc:creator>
  <cp:keywords/>
  <dc:description/>
  <cp:lastModifiedBy>Michele Lombardi</cp:lastModifiedBy>
  <cp:revision>3</cp:revision>
  <cp:lastPrinted>2024-04-11T10:27:00Z</cp:lastPrinted>
  <dcterms:created xsi:type="dcterms:W3CDTF">2024-06-18T17:26:00Z</dcterms:created>
  <dcterms:modified xsi:type="dcterms:W3CDTF">2024-06-18T18:24:00Z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0x010100F85BF2E295138A42A8612AA658026F3F</vt:lpwstr>
  </property>
  <property fmtid="{D5CDD505-2E9C-101B-9397-08002B2CF9AE}" pid="3" name="MediaServiceImageTags">
    <vt:lpwstr/>
  </property>
</Properties>
</file>