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2C44D" w14:textId="77777777" w:rsidR="0043066B" w:rsidRDefault="0043066B" w:rsidP="00EE2613">
      <w:pPr>
        <w:jc w:val="center"/>
      </w:pPr>
    </w:p>
    <w:p w14:paraId="4D72C44E" w14:textId="380FE89A" w:rsidR="0043066B" w:rsidRDefault="00956DDB" w:rsidP="00EE2613">
      <w:pPr>
        <w:jc w:val="center"/>
      </w:pPr>
      <w:r>
        <w:rPr>
          <w:b/>
          <w:bCs/>
          <w:noProof/>
          <w:sz w:val="28"/>
          <w:szCs w:val="28"/>
        </w:rPr>
        <w:drawing>
          <wp:inline distT="0" distB="0" distL="0" distR="0" wp14:anchorId="555B357C" wp14:editId="271FB236">
            <wp:extent cx="3335020" cy="1085215"/>
            <wp:effectExtent l="0" t="0" r="0" b="635"/>
            <wp:docPr id="1924968953" name="Immagine 1" descr="Immagine che contiene Carattere, testo, Elementi grafic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968953" name="Immagine 1" descr="Immagine che contiene Carattere, testo, Elementi grafici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72C44F" w14:textId="19A23FD7" w:rsidR="0043066B" w:rsidRDefault="0043066B" w:rsidP="00EE2613">
      <w:pPr>
        <w:jc w:val="center"/>
      </w:pPr>
    </w:p>
    <w:p w14:paraId="4D72C450" w14:textId="74C0E893" w:rsidR="00BA35C7" w:rsidRDefault="00BA35C7" w:rsidP="00EE2613">
      <w:pPr>
        <w:jc w:val="center"/>
      </w:pPr>
    </w:p>
    <w:p w14:paraId="5839F5CB" w14:textId="77777777" w:rsidR="002C52B4" w:rsidRDefault="002C52B4" w:rsidP="00EE2613">
      <w:pPr>
        <w:jc w:val="center"/>
        <w:rPr>
          <w:sz w:val="22"/>
          <w:szCs w:val="22"/>
        </w:rPr>
      </w:pPr>
    </w:p>
    <w:p w14:paraId="4D72C453" w14:textId="233E9B29" w:rsidR="00EE2613" w:rsidRDefault="00EE2613" w:rsidP="00EE2613">
      <w:pPr>
        <w:jc w:val="center"/>
        <w:rPr>
          <w:sz w:val="22"/>
          <w:szCs w:val="22"/>
        </w:rPr>
      </w:pPr>
      <w:r w:rsidRPr="00FE5299">
        <w:rPr>
          <w:sz w:val="22"/>
          <w:szCs w:val="22"/>
        </w:rPr>
        <w:t>COMUNICATO STAMPA</w:t>
      </w:r>
    </w:p>
    <w:p w14:paraId="33071582" w14:textId="77777777" w:rsidR="006976D7" w:rsidRDefault="006976D7" w:rsidP="006976D7">
      <w:pPr>
        <w:rPr>
          <w:sz w:val="22"/>
          <w:szCs w:val="22"/>
        </w:rPr>
      </w:pPr>
    </w:p>
    <w:p w14:paraId="6BF319BC" w14:textId="77777777" w:rsidR="006976D7" w:rsidRDefault="006976D7" w:rsidP="006976D7">
      <w:pPr>
        <w:rPr>
          <w:sz w:val="22"/>
          <w:szCs w:val="22"/>
        </w:rPr>
      </w:pPr>
    </w:p>
    <w:p w14:paraId="7BA73FCF" w14:textId="1B9F9B93" w:rsidR="000E154D" w:rsidRPr="004C1363" w:rsidRDefault="005F7802" w:rsidP="00E815F9">
      <w:pPr>
        <w:jc w:val="center"/>
        <w:rPr>
          <w:b/>
          <w:bCs/>
          <w:i/>
          <w:iCs/>
          <w:sz w:val="36"/>
          <w:szCs w:val="36"/>
        </w:rPr>
      </w:pPr>
      <w:r w:rsidRPr="004C1363">
        <w:rPr>
          <w:b/>
          <w:bCs/>
          <w:i/>
          <w:iCs/>
          <w:sz w:val="36"/>
          <w:szCs w:val="36"/>
        </w:rPr>
        <w:t>Tagliavanti</w:t>
      </w:r>
      <w:r w:rsidR="00CC16F4" w:rsidRPr="004C1363">
        <w:rPr>
          <w:b/>
          <w:bCs/>
          <w:i/>
          <w:iCs/>
          <w:sz w:val="36"/>
          <w:szCs w:val="36"/>
        </w:rPr>
        <w:t>:</w:t>
      </w:r>
      <w:r w:rsidR="005B5669" w:rsidRPr="004C1363">
        <w:rPr>
          <w:b/>
          <w:bCs/>
          <w:i/>
          <w:iCs/>
          <w:sz w:val="36"/>
          <w:szCs w:val="36"/>
        </w:rPr>
        <w:t xml:space="preserve"> </w:t>
      </w:r>
      <w:r w:rsidR="00530F79" w:rsidRPr="004C1363">
        <w:rPr>
          <w:b/>
          <w:bCs/>
          <w:i/>
          <w:iCs/>
          <w:sz w:val="36"/>
          <w:szCs w:val="36"/>
        </w:rPr>
        <w:t>“</w:t>
      </w:r>
      <w:r w:rsidR="00945AA2" w:rsidRPr="004C1363">
        <w:rPr>
          <w:b/>
          <w:bCs/>
          <w:i/>
          <w:iCs/>
          <w:sz w:val="36"/>
          <w:szCs w:val="36"/>
        </w:rPr>
        <w:t>Record storico di occupati a Roma</w:t>
      </w:r>
      <w:r w:rsidR="00281E97" w:rsidRPr="004C1363">
        <w:rPr>
          <w:b/>
          <w:bCs/>
          <w:i/>
          <w:iCs/>
          <w:sz w:val="36"/>
          <w:szCs w:val="36"/>
        </w:rPr>
        <w:t xml:space="preserve">: </w:t>
      </w:r>
      <w:r w:rsidR="00956DDB">
        <w:rPr>
          <w:b/>
          <w:bCs/>
          <w:i/>
          <w:iCs/>
          <w:sz w:val="36"/>
          <w:szCs w:val="36"/>
        </w:rPr>
        <w:t xml:space="preserve">sono </w:t>
      </w:r>
      <w:r w:rsidR="00945AA2" w:rsidRPr="004C1363">
        <w:rPr>
          <w:b/>
          <w:bCs/>
          <w:i/>
          <w:iCs/>
          <w:sz w:val="36"/>
          <w:szCs w:val="36"/>
        </w:rPr>
        <w:t>1</w:t>
      </w:r>
      <w:r w:rsidR="004C1363" w:rsidRPr="004C1363">
        <w:rPr>
          <w:b/>
          <w:bCs/>
          <w:i/>
          <w:iCs/>
          <w:sz w:val="36"/>
          <w:szCs w:val="36"/>
        </w:rPr>
        <w:t xml:space="preserve"> </w:t>
      </w:r>
      <w:r w:rsidR="00945AA2" w:rsidRPr="004C1363">
        <w:rPr>
          <w:b/>
          <w:bCs/>
          <w:i/>
          <w:iCs/>
          <w:sz w:val="36"/>
          <w:szCs w:val="36"/>
        </w:rPr>
        <w:t xml:space="preserve">milione </w:t>
      </w:r>
      <w:r w:rsidR="00956DDB">
        <w:rPr>
          <w:b/>
          <w:bCs/>
          <w:i/>
          <w:iCs/>
          <w:sz w:val="36"/>
          <w:szCs w:val="36"/>
        </w:rPr>
        <w:t xml:space="preserve">e </w:t>
      </w:r>
      <w:r w:rsidR="00945AA2" w:rsidRPr="004C1363">
        <w:rPr>
          <w:b/>
          <w:bCs/>
          <w:i/>
          <w:iCs/>
          <w:sz w:val="36"/>
          <w:szCs w:val="36"/>
        </w:rPr>
        <w:t>819mila, 50</w:t>
      </w:r>
      <w:r w:rsidR="00281E97" w:rsidRPr="004C1363">
        <w:rPr>
          <w:b/>
          <w:bCs/>
          <w:i/>
          <w:iCs/>
          <w:sz w:val="36"/>
          <w:szCs w:val="36"/>
        </w:rPr>
        <w:t xml:space="preserve">mila </w:t>
      </w:r>
      <w:r w:rsidR="00945AA2" w:rsidRPr="004C1363">
        <w:rPr>
          <w:b/>
          <w:bCs/>
          <w:i/>
          <w:iCs/>
          <w:sz w:val="36"/>
          <w:szCs w:val="36"/>
        </w:rPr>
        <w:t xml:space="preserve">in più </w:t>
      </w:r>
      <w:r w:rsidR="00281E97" w:rsidRPr="004C1363">
        <w:rPr>
          <w:b/>
          <w:bCs/>
          <w:i/>
          <w:iCs/>
          <w:sz w:val="36"/>
          <w:szCs w:val="36"/>
        </w:rPr>
        <w:t>rispetto al 202</w:t>
      </w:r>
      <w:r w:rsidR="00945AA2" w:rsidRPr="004C1363">
        <w:rPr>
          <w:b/>
          <w:bCs/>
          <w:i/>
          <w:iCs/>
          <w:sz w:val="36"/>
          <w:szCs w:val="36"/>
        </w:rPr>
        <w:t>2</w:t>
      </w:r>
    </w:p>
    <w:p w14:paraId="1A5037BA" w14:textId="6255DB00" w:rsidR="004C1363" w:rsidRPr="004C1363" w:rsidRDefault="004C1363" w:rsidP="00E815F9">
      <w:pPr>
        <w:jc w:val="center"/>
        <w:rPr>
          <w:b/>
          <w:bCs/>
          <w:i/>
          <w:iCs/>
          <w:sz w:val="36"/>
          <w:szCs w:val="36"/>
        </w:rPr>
      </w:pPr>
      <w:r w:rsidRPr="004C1363">
        <w:rPr>
          <w:b/>
          <w:bCs/>
          <w:i/>
          <w:iCs/>
          <w:sz w:val="36"/>
          <w:szCs w:val="36"/>
        </w:rPr>
        <w:t xml:space="preserve">Superati i livelli </w:t>
      </w:r>
      <w:proofErr w:type="spellStart"/>
      <w:r w:rsidRPr="004C1363">
        <w:rPr>
          <w:b/>
          <w:bCs/>
          <w:i/>
          <w:iCs/>
          <w:sz w:val="36"/>
          <w:szCs w:val="36"/>
        </w:rPr>
        <w:t>pre</w:t>
      </w:r>
      <w:proofErr w:type="spellEnd"/>
      <w:r w:rsidRPr="004C1363">
        <w:rPr>
          <w:b/>
          <w:bCs/>
          <w:i/>
          <w:iCs/>
          <w:sz w:val="36"/>
          <w:szCs w:val="36"/>
        </w:rPr>
        <w:t xml:space="preserve">-pandemia, ma in 4 casi su </w:t>
      </w:r>
      <w:r w:rsidR="00023696">
        <w:rPr>
          <w:b/>
          <w:bCs/>
          <w:i/>
          <w:iCs/>
          <w:sz w:val="36"/>
          <w:szCs w:val="36"/>
        </w:rPr>
        <w:t>10</w:t>
      </w:r>
      <w:r w:rsidRPr="004C1363">
        <w:rPr>
          <w:b/>
          <w:bCs/>
          <w:i/>
          <w:iCs/>
          <w:sz w:val="36"/>
          <w:szCs w:val="36"/>
        </w:rPr>
        <w:t xml:space="preserve"> le imprese faticano a trovare il personale richiesto</w:t>
      </w:r>
      <w:r w:rsidR="00E752D3">
        <w:rPr>
          <w:b/>
          <w:bCs/>
          <w:i/>
          <w:iCs/>
          <w:sz w:val="36"/>
          <w:szCs w:val="36"/>
        </w:rPr>
        <w:t>”</w:t>
      </w:r>
    </w:p>
    <w:p w14:paraId="4D72C459" w14:textId="0FC36592" w:rsidR="00FE3540" w:rsidRPr="00F66D8D" w:rsidRDefault="00FE3540" w:rsidP="00A72AA6">
      <w:pPr>
        <w:jc w:val="center"/>
        <w:rPr>
          <w:b/>
          <w:bCs/>
          <w:i/>
          <w:iCs/>
          <w:sz w:val="36"/>
          <w:szCs w:val="36"/>
        </w:rPr>
      </w:pPr>
    </w:p>
    <w:p w14:paraId="4D72C45B" w14:textId="77777777" w:rsidR="00CC16F4" w:rsidRPr="00C438E2" w:rsidRDefault="00CC16F4" w:rsidP="00CC16F4">
      <w:pPr>
        <w:rPr>
          <w:b/>
          <w:bCs/>
          <w:i/>
          <w:iCs/>
          <w:sz w:val="26"/>
          <w:szCs w:val="26"/>
        </w:rPr>
      </w:pPr>
    </w:p>
    <w:p w14:paraId="6C5E585F" w14:textId="77777777" w:rsidR="00E752D3" w:rsidRDefault="00E752D3" w:rsidP="00BA0BB2">
      <w:pPr>
        <w:jc w:val="both"/>
        <w:rPr>
          <w:i/>
          <w:sz w:val="28"/>
          <w:szCs w:val="28"/>
        </w:rPr>
      </w:pPr>
    </w:p>
    <w:p w14:paraId="53359833" w14:textId="2E2F6C66" w:rsidR="00BA0BB2" w:rsidRPr="00BA0BB2" w:rsidRDefault="00CC16F4" w:rsidP="00BA0BB2">
      <w:pPr>
        <w:jc w:val="both"/>
        <w:rPr>
          <w:sz w:val="28"/>
          <w:szCs w:val="28"/>
        </w:rPr>
      </w:pPr>
      <w:r w:rsidRPr="00E73E87">
        <w:rPr>
          <w:i/>
          <w:sz w:val="28"/>
          <w:szCs w:val="28"/>
        </w:rPr>
        <w:t xml:space="preserve">Roma, </w:t>
      </w:r>
      <w:r w:rsidR="00BA0BB2">
        <w:rPr>
          <w:i/>
          <w:sz w:val="28"/>
          <w:szCs w:val="28"/>
        </w:rPr>
        <w:t>22</w:t>
      </w:r>
      <w:r w:rsidR="00813616">
        <w:rPr>
          <w:i/>
          <w:sz w:val="28"/>
          <w:szCs w:val="28"/>
        </w:rPr>
        <w:t xml:space="preserve"> marzo 202</w:t>
      </w:r>
      <w:r w:rsidR="00BA0BB2">
        <w:rPr>
          <w:i/>
          <w:sz w:val="28"/>
          <w:szCs w:val="28"/>
        </w:rPr>
        <w:t>4</w:t>
      </w:r>
      <w:r w:rsidR="00132CA5">
        <w:rPr>
          <w:i/>
          <w:sz w:val="28"/>
          <w:szCs w:val="28"/>
        </w:rPr>
        <w:t xml:space="preserve"> </w:t>
      </w:r>
      <w:r w:rsidR="005E266D" w:rsidRPr="00E73E87">
        <w:rPr>
          <w:sz w:val="28"/>
          <w:szCs w:val="28"/>
        </w:rPr>
        <w:t>–</w:t>
      </w:r>
      <w:r w:rsidR="00790193" w:rsidRPr="00E73E87">
        <w:rPr>
          <w:sz w:val="28"/>
          <w:szCs w:val="28"/>
        </w:rPr>
        <w:t xml:space="preserve"> </w:t>
      </w:r>
      <w:r w:rsidR="00BA0BB2" w:rsidRPr="00BA0BB2">
        <w:rPr>
          <w:sz w:val="28"/>
          <w:szCs w:val="28"/>
        </w:rPr>
        <w:t>I dati Istat indicano</w:t>
      </w:r>
      <w:r w:rsidR="00E752D3">
        <w:rPr>
          <w:sz w:val="28"/>
          <w:szCs w:val="28"/>
        </w:rPr>
        <w:t>,</w:t>
      </w:r>
      <w:r w:rsidR="00BA0BB2" w:rsidRPr="00BA0BB2">
        <w:rPr>
          <w:sz w:val="28"/>
          <w:szCs w:val="28"/>
        </w:rPr>
        <w:t xml:space="preserve"> nel 2023</w:t>
      </w:r>
      <w:r w:rsidR="00E752D3">
        <w:rPr>
          <w:sz w:val="28"/>
          <w:szCs w:val="28"/>
        </w:rPr>
        <w:t>,</w:t>
      </w:r>
      <w:r w:rsidR="00BA0BB2" w:rsidRPr="00BA0BB2">
        <w:rPr>
          <w:sz w:val="28"/>
          <w:szCs w:val="28"/>
        </w:rPr>
        <w:t xml:space="preserve"> un netto miglioramento del mercato del lavoro a Roma e provincia, con un forte aumento degli occupati e del tasso di occupazione.</w:t>
      </w:r>
    </w:p>
    <w:p w14:paraId="7DAF7B52" w14:textId="62E418FB" w:rsidR="00045C39" w:rsidRDefault="00BA0BB2" w:rsidP="00BA0BB2">
      <w:pPr>
        <w:jc w:val="both"/>
        <w:rPr>
          <w:sz w:val="28"/>
          <w:szCs w:val="28"/>
        </w:rPr>
      </w:pPr>
      <w:r w:rsidRPr="00BA0BB2">
        <w:rPr>
          <w:sz w:val="28"/>
          <w:szCs w:val="28"/>
        </w:rPr>
        <w:t xml:space="preserve">Gli occupati sono stati </w:t>
      </w:r>
      <w:r w:rsidR="00E752D3">
        <w:rPr>
          <w:sz w:val="28"/>
          <w:szCs w:val="28"/>
        </w:rPr>
        <w:t xml:space="preserve">1 </w:t>
      </w:r>
      <w:r w:rsidRPr="00BA0BB2">
        <w:rPr>
          <w:sz w:val="28"/>
          <w:szCs w:val="28"/>
        </w:rPr>
        <w:t xml:space="preserve">milione </w:t>
      </w:r>
      <w:r w:rsidR="00E752D3">
        <w:rPr>
          <w:sz w:val="28"/>
          <w:szCs w:val="28"/>
        </w:rPr>
        <w:t xml:space="preserve">e </w:t>
      </w:r>
      <w:r w:rsidRPr="00BA0BB2">
        <w:rPr>
          <w:sz w:val="28"/>
          <w:szCs w:val="28"/>
        </w:rPr>
        <w:t>819mila</w:t>
      </w:r>
      <w:r w:rsidR="00E752D3">
        <w:rPr>
          <w:sz w:val="28"/>
          <w:szCs w:val="28"/>
        </w:rPr>
        <w:t>: il dato più alto di sempre,</w:t>
      </w:r>
      <w:r w:rsidRPr="00BA0BB2">
        <w:rPr>
          <w:sz w:val="28"/>
          <w:szCs w:val="28"/>
        </w:rPr>
        <w:t xml:space="preserve"> 50mila in più rispetto al 2022 e</w:t>
      </w:r>
      <w:r w:rsidR="00E752D3">
        <w:rPr>
          <w:sz w:val="28"/>
          <w:szCs w:val="28"/>
        </w:rPr>
        <w:t xml:space="preserve"> ben</w:t>
      </w:r>
      <w:r w:rsidRPr="00BA0BB2">
        <w:rPr>
          <w:sz w:val="28"/>
          <w:szCs w:val="28"/>
        </w:rPr>
        <w:t xml:space="preserve"> 95mila in più rispetto al 2021</w:t>
      </w:r>
      <w:r w:rsidR="00045C39">
        <w:rPr>
          <w:sz w:val="28"/>
          <w:szCs w:val="28"/>
        </w:rPr>
        <w:t xml:space="preserve"> (vedi </w:t>
      </w:r>
      <w:r w:rsidR="00013624">
        <w:rPr>
          <w:sz w:val="28"/>
          <w:szCs w:val="28"/>
        </w:rPr>
        <w:t>figura</w:t>
      </w:r>
      <w:r w:rsidR="00045C39">
        <w:rPr>
          <w:sz w:val="28"/>
          <w:szCs w:val="28"/>
        </w:rPr>
        <w:t xml:space="preserve"> 3)</w:t>
      </w:r>
      <w:r w:rsidRPr="00BA0BB2">
        <w:rPr>
          <w:sz w:val="28"/>
          <w:szCs w:val="28"/>
        </w:rPr>
        <w:t xml:space="preserve">. </w:t>
      </w:r>
    </w:p>
    <w:p w14:paraId="3D9F4EAB" w14:textId="639F3311" w:rsidR="00BA0BB2" w:rsidRDefault="00BA0BB2" w:rsidP="00BA0BB2">
      <w:pPr>
        <w:jc w:val="both"/>
        <w:rPr>
          <w:sz w:val="28"/>
          <w:szCs w:val="28"/>
        </w:rPr>
      </w:pPr>
      <w:r w:rsidRPr="00BA0BB2">
        <w:rPr>
          <w:sz w:val="28"/>
          <w:szCs w:val="28"/>
        </w:rPr>
        <w:t xml:space="preserve">Il tasso di crescita degli occupati nel 2023 è stato del 2,9% (cfr. </w:t>
      </w:r>
      <w:r>
        <w:rPr>
          <w:sz w:val="28"/>
          <w:szCs w:val="28"/>
        </w:rPr>
        <w:t xml:space="preserve">media </w:t>
      </w:r>
      <w:r w:rsidRPr="00BA0BB2">
        <w:rPr>
          <w:sz w:val="28"/>
          <w:szCs w:val="28"/>
        </w:rPr>
        <w:t xml:space="preserve">Italia +2,1%). </w:t>
      </w:r>
    </w:p>
    <w:p w14:paraId="2B579121" w14:textId="77777777" w:rsidR="00BA0BB2" w:rsidRPr="00BA0BB2" w:rsidRDefault="00BA0BB2" w:rsidP="00BA0BB2">
      <w:pPr>
        <w:jc w:val="both"/>
        <w:rPr>
          <w:sz w:val="28"/>
          <w:szCs w:val="28"/>
        </w:rPr>
      </w:pPr>
      <w:r w:rsidRPr="00BA0BB2">
        <w:rPr>
          <w:sz w:val="28"/>
          <w:szCs w:val="28"/>
        </w:rPr>
        <w:t xml:space="preserve">Gli indicatori dell’occupazione ci dicono che sono stati del tutto recuperati e superati i livelli </w:t>
      </w:r>
      <w:proofErr w:type="spellStart"/>
      <w:r w:rsidRPr="00BA0BB2">
        <w:rPr>
          <w:sz w:val="28"/>
          <w:szCs w:val="28"/>
        </w:rPr>
        <w:t>pre</w:t>
      </w:r>
      <w:proofErr w:type="spellEnd"/>
      <w:r w:rsidRPr="00BA0BB2">
        <w:rPr>
          <w:sz w:val="28"/>
          <w:szCs w:val="28"/>
        </w:rPr>
        <w:t>-pandemia del 2019.</w:t>
      </w:r>
    </w:p>
    <w:p w14:paraId="746E94EC" w14:textId="77777777" w:rsidR="00BA0BB2" w:rsidRDefault="00BA0BB2" w:rsidP="00756E6A">
      <w:pPr>
        <w:jc w:val="both"/>
        <w:rPr>
          <w:i/>
        </w:rPr>
      </w:pPr>
    </w:p>
    <w:p w14:paraId="0205D8A0" w14:textId="0DABC5DB" w:rsidR="00282B3D" w:rsidRDefault="00756E6A" w:rsidP="00756E6A">
      <w:pPr>
        <w:jc w:val="both"/>
        <w:rPr>
          <w:iCs/>
          <w:sz w:val="28"/>
          <w:szCs w:val="28"/>
        </w:rPr>
      </w:pPr>
      <w:r w:rsidRPr="00BA0BB2">
        <w:rPr>
          <w:iCs/>
          <w:sz w:val="28"/>
          <w:szCs w:val="28"/>
        </w:rPr>
        <w:t>“</w:t>
      </w:r>
      <w:r w:rsidR="00BA0BB2" w:rsidRPr="00BA0BB2">
        <w:rPr>
          <w:iCs/>
          <w:sz w:val="28"/>
          <w:szCs w:val="28"/>
        </w:rPr>
        <w:t xml:space="preserve">I dati </w:t>
      </w:r>
      <w:r w:rsidR="00BA0BB2">
        <w:rPr>
          <w:iCs/>
          <w:sz w:val="28"/>
          <w:szCs w:val="28"/>
        </w:rPr>
        <w:t xml:space="preserve">Istat </w:t>
      </w:r>
      <w:r w:rsidR="00BA0BB2" w:rsidRPr="00BA0BB2">
        <w:rPr>
          <w:iCs/>
          <w:sz w:val="28"/>
          <w:szCs w:val="28"/>
        </w:rPr>
        <w:t>sull’occupazione</w:t>
      </w:r>
      <w:r w:rsidR="00282B3D">
        <w:rPr>
          <w:iCs/>
          <w:sz w:val="28"/>
          <w:szCs w:val="28"/>
        </w:rPr>
        <w:t>,</w:t>
      </w:r>
      <w:r w:rsidR="00BA0BB2" w:rsidRPr="00BA0BB2">
        <w:rPr>
          <w:iCs/>
          <w:sz w:val="28"/>
          <w:szCs w:val="28"/>
        </w:rPr>
        <w:t xml:space="preserve"> a Roma</w:t>
      </w:r>
      <w:r w:rsidR="00282B3D">
        <w:rPr>
          <w:iCs/>
          <w:sz w:val="28"/>
          <w:szCs w:val="28"/>
        </w:rPr>
        <w:t>,</w:t>
      </w:r>
      <w:r w:rsidR="00BA0BB2" w:rsidRPr="00BA0BB2">
        <w:rPr>
          <w:iCs/>
          <w:sz w:val="28"/>
          <w:szCs w:val="28"/>
        </w:rPr>
        <w:t xml:space="preserve"> nel 2023 </w:t>
      </w:r>
      <w:r w:rsidR="00282B3D">
        <w:rPr>
          <w:iCs/>
          <w:sz w:val="28"/>
          <w:szCs w:val="28"/>
        </w:rPr>
        <w:t xml:space="preserve">– dichiara </w:t>
      </w:r>
      <w:r w:rsidR="00050871" w:rsidRPr="00282B3D">
        <w:rPr>
          <w:iCs/>
          <w:sz w:val="28"/>
          <w:szCs w:val="28"/>
        </w:rPr>
        <w:t>il</w:t>
      </w:r>
      <w:r w:rsidR="00050871" w:rsidRPr="00282B3D">
        <w:rPr>
          <w:b/>
          <w:bCs/>
          <w:iCs/>
          <w:sz w:val="28"/>
          <w:szCs w:val="28"/>
        </w:rPr>
        <w:t xml:space="preserve"> Presidente della Camera di Commercio di Roma, Lorenzo Tagliavanti</w:t>
      </w:r>
      <w:r w:rsidR="00050871" w:rsidRPr="00282B3D">
        <w:rPr>
          <w:b/>
          <w:bCs/>
          <w:iCs/>
          <w:sz w:val="28"/>
          <w:szCs w:val="28"/>
        </w:rPr>
        <w:t xml:space="preserve"> </w:t>
      </w:r>
      <w:r w:rsidR="00050871">
        <w:rPr>
          <w:iCs/>
          <w:sz w:val="28"/>
          <w:szCs w:val="28"/>
        </w:rPr>
        <w:t xml:space="preserve">- </w:t>
      </w:r>
      <w:r w:rsidR="00282B3D" w:rsidRPr="00BA0BB2">
        <w:rPr>
          <w:iCs/>
          <w:sz w:val="28"/>
          <w:szCs w:val="28"/>
        </w:rPr>
        <w:t>ci confermano</w:t>
      </w:r>
      <w:r w:rsidR="00282B3D">
        <w:rPr>
          <w:i/>
        </w:rPr>
        <w:t xml:space="preserve"> </w:t>
      </w:r>
      <w:r w:rsidR="00282B3D" w:rsidRPr="00BA0BB2">
        <w:rPr>
          <w:iCs/>
          <w:sz w:val="28"/>
          <w:szCs w:val="28"/>
        </w:rPr>
        <w:t xml:space="preserve">che l’economia romana </w:t>
      </w:r>
      <w:r w:rsidR="00282B3D">
        <w:rPr>
          <w:iCs/>
          <w:sz w:val="28"/>
          <w:szCs w:val="28"/>
        </w:rPr>
        <w:t xml:space="preserve">è in buona salute e </w:t>
      </w:r>
      <w:r w:rsidR="00945AA2">
        <w:rPr>
          <w:iCs/>
          <w:sz w:val="28"/>
          <w:szCs w:val="28"/>
        </w:rPr>
        <w:t>sono stati</w:t>
      </w:r>
      <w:r w:rsidR="00282B3D">
        <w:rPr>
          <w:iCs/>
          <w:sz w:val="28"/>
          <w:szCs w:val="28"/>
        </w:rPr>
        <w:t xml:space="preserve"> ampiamente recuperat</w:t>
      </w:r>
      <w:r w:rsidR="00945AA2">
        <w:rPr>
          <w:iCs/>
          <w:sz w:val="28"/>
          <w:szCs w:val="28"/>
        </w:rPr>
        <w:t>i</w:t>
      </w:r>
      <w:r w:rsidR="00282B3D">
        <w:rPr>
          <w:iCs/>
          <w:sz w:val="28"/>
          <w:szCs w:val="28"/>
        </w:rPr>
        <w:t xml:space="preserve"> e superat</w:t>
      </w:r>
      <w:r w:rsidR="00945AA2">
        <w:rPr>
          <w:iCs/>
          <w:sz w:val="28"/>
          <w:szCs w:val="28"/>
        </w:rPr>
        <w:t>i</w:t>
      </w:r>
      <w:r w:rsidR="00282B3D">
        <w:rPr>
          <w:iCs/>
          <w:sz w:val="28"/>
          <w:szCs w:val="28"/>
        </w:rPr>
        <w:t xml:space="preserve"> i livelli </w:t>
      </w:r>
      <w:proofErr w:type="spellStart"/>
      <w:r w:rsidR="00282B3D">
        <w:rPr>
          <w:iCs/>
          <w:sz w:val="28"/>
          <w:szCs w:val="28"/>
        </w:rPr>
        <w:t>pre</w:t>
      </w:r>
      <w:proofErr w:type="spellEnd"/>
      <w:r w:rsidR="00282B3D">
        <w:rPr>
          <w:iCs/>
          <w:sz w:val="28"/>
          <w:szCs w:val="28"/>
        </w:rPr>
        <w:t>-pandemia</w:t>
      </w:r>
      <w:r w:rsidR="00282B3D">
        <w:rPr>
          <w:iCs/>
          <w:sz w:val="28"/>
          <w:szCs w:val="28"/>
        </w:rPr>
        <w:t xml:space="preserve">. </w:t>
      </w:r>
    </w:p>
    <w:p w14:paraId="6B01A9D5" w14:textId="5A6E4449" w:rsidR="00050871" w:rsidRDefault="00282B3D" w:rsidP="00756E6A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S</w:t>
      </w:r>
      <w:r w:rsidR="00050871">
        <w:rPr>
          <w:iCs/>
          <w:sz w:val="28"/>
          <w:szCs w:val="28"/>
        </w:rPr>
        <w:t xml:space="preserve">ono 50mila gli occupati in più nel 2023 e abbiamo </w:t>
      </w:r>
      <w:r>
        <w:rPr>
          <w:iCs/>
          <w:sz w:val="28"/>
          <w:szCs w:val="28"/>
        </w:rPr>
        <w:t xml:space="preserve">toccato </w:t>
      </w:r>
      <w:r w:rsidR="00050871">
        <w:rPr>
          <w:iCs/>
          <w:sz w:val="28"/>
          <w:szCs w:val="28"/>
        </w:rPr>
        <w:t xml:space="preserve">il record storico </w:t>
      </w:r>
      <w:r>
        <w:rPr>
          <w:iCs/>
          <w:sz w:val="28"/>
          <w:szCs w:val="28"/>
        </w:rPr>
        <w:t xml:space="preserve">sia </w:t>
      </w:r>
      <w:r w:rsidR="00945AA2">
        <w:rPr>
          <w:iCs/>
          <w:sz w:val="28"/>
          <w:szCs w:val="28"/>
        </w:rPr>
        <w:t>di</w:t>
      </w:r>
      <w:r>
        <w:rPr>
          <w:iCs/>
          <w:sz w:val="28"/>
          <w:szCs w:val="28"/>
        </w:rPr>
        <w:t xml:space="preserve"> </w:t>
      </w:r>
      <w:r w:rsidR="00050871">
        <w:rPr>
          <w:iCs/>
          <w:sz w:val="28"/>
          <w:szCs w:val="28"/>
        </w:rPr>
        <w:t xml:space="preserve">occupati </w:t>
      </w:r>
      <w:r w:rsidR="00945AA2">
        <w:rPr>
          <w:iCs/>
          <w:sz w:val="28"/>
          <w:szCs w:val="28"/>
        </w:rPr>
        <w:t>che</w:t>
      </w:r>
      <w:r>
        <w:rPr>
          <w:iCs/>
          <w:sz w:val="28"/>
          <w:szCs w:val="28"/>
        </w:rPr>
        <w:t xml:space="preserve"> del </w:t>
      </w:r>
      <w:r w:rsidR="00050871">
        <w:rPr>
          <w:iCs/>
          <w:sz w:val="28"/>
          <w:szCs w:val="28"/>
        </w:rPr>
        <w:t>tasso di occupazione. Un aspetto molto importante</w:t>
      </w:r>
      <w:r>
        <w:rPr>
          <w:iCs/>
          <w:sz w:val="28"/>
          <w:szCs w:val="28"/>
        </w:rPr>
        <w:t>, poi,</w:t>
      </w:r>
      <w:r w:rsidR="00050871">
        <w:rPr>
          <w:iCs/>
          <w:sz w:val="28"/>
          <w:szCs w:val="28"/>
        </w:rPr>
        <w:t xml:space="preserve"> è il consolidamento </w:t>
      </w:r>
      <w:proofErr w:type="gramStart"/>
      <w:r w:rsidR="00050871">
        <w:rPr>
          <w:iCs/>
          <w:sz w:val="28"/>
          <w:szCs w:val="28"/>
        </w:rPr>
        <w:t>del trend</w:t>
      </w:r>
      <w:proofErr w:type="gramEnd"/>
      <w:r w:rsidR="00050871">
        <w:rPr>
          <w:iCs/>
          <w:sz w:val="28"/>
          <w:szCs w:val="28"/>
        </w:rPr>
        <w:t xml:space="preserve"> di crescita dell’occupazione femminile.</w:t>
      </w:r>
    </w:p>
    <w:p w14:paraId="0DEDC3C1" w14:textId="236E45C4" w:rsidR="00050871" w:rsidRDefault="00050871" w:rsidP="00756E6A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Permangono alcune criticità sulle quali dobbiamo lavorare</w:t>
      </w:r>
      <w:r w:rsidR="00282B3D">
        <w:rPr>
          <w:iCs/>
          <w:sz w:val="28"/>
          <w:szCs w:val="28"/>
        </w:rPr>
        <w:t>. P</w:t>
      </w:r>
      <w:r>
        <w:rPr>
          <w:iCs/>
          <w:sz w:val="28"/>
          <w:szCs w:val="28"/>
        </w:rPr>
        <w:t xml:space="preserve">rioritariamente </w:t>
      </w:r>
      <w:r w:rsidR="00282B3D">
        <w:rPr>
          <w:iCs/>
          <w:sz w:val="28"/>
          <w:szCs w:val="28"/>
        </w:rPr>
        <w:t xml:space="preserve">serve </w:t>
      </w:r>
      <w:r>
        <w:rPr>
          <w:iCs/>
          <w:sz w:val="28"/>
          <w:szCs w:val="28"/>
        </w:rPr>
        <w:t xml:space="preserve">ridurre </w:t>
      </w:r>
      <w:r>
        <w:rPr>
          <w:iCs/>
          <w:sz w:val="28"/>
          <w:szCs w:val="28"/>
        </w:rPr>
        <w:t xml:space="preserve">il divario tra domanda e offerta </w:t>
      </w:r>
      <w:r>
        <w:rPr>
          <w:iCs/>
          <w:sz w:val="28"/>
          <w:szCs w:val="28"/>
        </w:rPr>
        <w:t xml:space="preserve">di lavoro, ovvero il </w:t>
      </w:r>
      <w:proofErr w:type="spellStart"/>
      <w:r w:rsidRPr="00282B3D">
        <w:rPr>
          <w:i/>
          <w:sz w:val="28"/>
          <w:szCs w:val="28"/>
        </w:rPr>
        <w:t>mismatching</w:t>
      </w:r>
      <w:proofErr w:type="spellEnd"/>
      <w:r>
        <w:rPr>
          <w:iCs/>
          <w:sz w:val="28"/>
          <w:szCs w:val="28"/>
        </w:rPr>
        <w:t xml:space="preserve"> tra richieste di personale qualificato da parte delle aziende e scarsa disponibilità di queste figure sul mercato</w:t>
      </w:r>
      <w:r w:rsidR="00A94D46">
        <w:rPr>
          <w:iCs/>
          <w:sz w:val="28"/>
          <w:szCs w:val="28"/>
        </w:rPr>
        <w:t xml:space="preserve">. Una criticità, non solo romana, </w:t>
      </w:r>
      <w:r>
        <w:rPr>
          <w:iCs/>
          <w:sz w:val="28"/>
          <w:szCs w:val="28"/>
        </w:rPr>
        <w:t xml:space="preserve">che </w:t>
      </w:r>
      <w:r w:rsidR="00A94D46">
        <w:rPr>
          <w:iCs/>
          <w:sz w:val="28"/>
          <w:szCs w:val="28"/>
        </w:rPr>
        <w:t>frena il nostro potenziale di crescita</w:t>
      </w:r>
      <w:r w:rsidR="00945AA2">
        <w:rPr>
          <w:iCs/>
          <w:sz w:val="28"/>
          <w:szCs w:val="28"/>
        </w:rPr>
        <w:t xml:space="preserve"> e che, se </w:t>
      </w:r>
      <w:proofErr w:type="gramStart"/>
      <w:r w:rsidR="00945AA2">
        <w:rPr>
          <w:iCs/>
          <w:sz w:val="28"/>
          <w:szCs w:val="28"/>
        </w:rPr>
        <w:t>ridotta</w:t>
      </w:r>
      <w:proofErr w:type="gramEnd"/>
      <w:r w:rsidR="00945AA2">
        <w:rPr>
          <w:iCs/>
          <w:sz w:val="28"/>
          <w:szCs w:val="28"/>
        </w:rPr>
        <w:t>, porterebbe a un auspicabile miglioramento della qualità del lavoro</w:t>
      </w:r>
      <w:r w:rsidR="00A94D46">
        <w:rPr>
          <w:iCs/>
          <w:sz w:val="28"/>
          <w:szCs w:val="28"/>
        </w:rPr>
        <w:t xml:space="preserve">. </w:t>
      </w:r>
      <w:r w:rsidR="00282B3D">
        <w:rPr>
          <w:iCs/>
          <w:sz w:val="28"/>
          <w:szCs w:val="28"/>
        </w:rPr>
        <w:t xml:space="preserve">Nel 2023, le imprese romane hanno </w:t>
      </w:r>
      <w:r w:rsidR="00A94D46">
        <w:rPr>
          <w:iCs/>
          <w:sz w:val="28"/>
          <w:szCs w:val="28"/>
        </w:rPr>
        <w:t xml:space="preserve">avuto notevoli </w:t>
      </w:r>
      <w:r w:rsidR="00282B3D">
        <w:rPr>
          <w:iCs/>
          <w:sz w:val="28"/>
          <w:szCs w:val="28"/>
        </w:rPr>
        <w:t>difficoltà a trovare personale con le qualifiche richieste</w:t>
      </w:r>
      <w:r w:rsidR="00A94D46">
        <w:rPr>
          <w:iCs/>
          <w:sz w:val="28"/>
          <w:szCs w:val="28"/>
        </w:rPr>
        <w:t xml:space="preserve"> </w:t>
      </w:r>
      <w:r w:rsidR="00282B3D">
        <w:rPr>
          <w:iCs/>
          <w:sz w:val="28"/>
          <w:szCs w:val="28"/>
        </w:rPr>
        <w:t xml:space="preserve">in </w:t>
      </w:r>
      <w:r w:rsidR="00A94D46">
        <w:rPr>
          <w:iCs/>
          <w:sz w:val="28"/>
          <w:szCs w:val="28"/>
        </w:rPr>
        <w:t xml:space="preserve">quasi </w:t>
      </w:r>
      <w:r w:rsidR="00282B3D">
        <w:rPr>
          <w:iCs/>
          <w:sz w:val="28"/>
          <w:szCs w:val="28"/>
        </w:rPr>
        <w:t xml:space="preserve">4 casi su dieci (37%): un dato troppo alto </w:t>
      </w:r>
      <w:r w:rsidR="00945AA2">
        <w:rPr>
          <w:iCs/>
          <w:sz w:val="28"/>
          <w:szCs w:val="28"/>
        </w:rPr>
        <w:t xml:space="preserve">che va ridotto </w:t>
      </w:r>
      <w:r w:rsidR="00945AA2">
        <w:rPr>
          <w:iCs/>
          <w:sz w:val="28"/>
          <w:szCs w:val="28"/>
        </w:rPr>
        <w:lastRenderedPageBreak/>
        <w:t xml:space="preserve">con </w:t>
      </w:r>
      <w:r w:rsidR="00282B3D">
        <w:rPr>
          <w:iCs/>
          <w:sz w:val="28"/>
          <w:szCs w:val="28"/>
        </w:rPr>
        <w:t>l’impegno di tutti</w:t>
      </w:r>
      <w:r w:rsidR="00945AA2">
        <w:rPr>
          <w:iCs/>
          <w:sz w:val="28"/>
          <w:szCs w:val="28"/>
        </w:rPr>
        <w:t xml:space="preserve">, </w:t>
      </w:r>
      <w:r w:rsidR="00282B3D">
        <w:rPr>
          <w:iCs/>
          <w:sz w:val="28"/>
          <w:szCs w:val="28"/>
        </w:rPr>
        <w:t xml:space="preserve">investendo ancora di più nella </w:t>
      </w:r>
      <w:r>
        <w:rPr>
          <w:iCs/>
          <w:sz w:val="28"/>
          <w:szCs w:val="28"/>
        </w:rPr>
        <w:t xml:space="preserve">formazione </w:t>
      </w:r>
      <w:r w:rsidR="00282B3D">
        <w:rPr>
          <w:iCs/>
          <w:sz w:val="28"/>
          <w:szCs w:val="28"/>
        </w:rPr>
        <w:t xml:space="preserve">professionale </w:t>
      </w:r>
      <w:r>
        <w:rPr>
          <w:iCs/>
          <w:sz w:val="28"/>
          <w:szCs w:val="28"/>
        </w:rPr>
        <w:t xml:space="preserve">e </w:t>
      </w:r>
      <w:r w:rsidR="00282B3D">
        <w:rPr>
          <w:iCs/>
          <w:sz w:val="28"/>
          <w:szCs w:val="28"/>
        </w:rPr>
        <w:t xml:space="preserve">nelle politiche di </w:t>
      </w:r>
      <w:r>
        <w:rPr>
          <w:iCs/>
          <w:sz w:val="28"/>
          <w:szCs w:val="28"/>
        </w:rPr>
        <w:t>orientamento al lavoro</w:t>
      </w:r>
      <w:r w:rsidR="00282B3D">
        <w:rPr>
          <w:iCs/>
          <w:sz w:val="28"/>
          <w:szCs w:val="28"/>
        </w:rPr>
        <w:t>.</w:t>
      </w:r>
    </w:p>
    <w:p w14:paraId="70A79520" w14:textId="560A0DE5" w:rsidR="00767E1B" w:rsidRDefault="000E154D" w:rsidP="00756E6A">
      <w:pPr>
        <w:jc w:val="both"/>
        <w:rPr>
          <w:iCs/>
          <w:sz w:val="28"/>
          <w:szCs w:val="28"/>
        </w:rPr>
      </w:pPr>
      <w:r w:rsidRPr="00A94D46">
        <w:rPr>
          <w:iCs/>
          <w:sz w:val="28"/>
          <w:szCs w:val="28"/>
        </w:rPr>
        <w:t>Il 202</w:t>
      </w:r>
      <w:r w:rsidR="00A94D46" w:rsidRPr="00A94D46">
        <w:rPr>
          <w:iCs/>
          <w:sz w:val="28"/>
          <w:szCs w:val="28"/>
        </w:rPr>
        <w:t>4</w:t>
      </w:r>
      <w:r w:rsidRPr="00A94D46">
        <w:rPr>
          <w:iCs/>
          <w:sz w:val="28"/>
          <w:szCs w:val="28"/>
        </w:rPr>
        <w:t xml:space="preserve"> –</w:t>
      </w:r>
      <w:r w:rsidRPr="00A94D46">
        <w:rPr>
          <w:b/>
          <w:bCs/>
          <w:iCs/>
          <w:sz w:val="28"/>
          <w:szCs w:val="28"/>
        </w:rPr>
        <w:t xml:space="preserve"> conclude Tagliavanti –</w:t>
      </w:r>
      <w:r>
        <w:rPr>
          <w:iCs/>
          <w:sz w:val="28"/>
          <w:szCs w:val="28"/>
        </w:rPr>
        <w:t xml:space="preserve"> sarà un anno fondamentale per consolidare e rendere strutturale la crescita economica e occupazionale di Roma. </w:t>
      </w:r>
      <w:r w:rsidR="00767E1B">
        <w:rPr>
          <w:iCs/>
          <w:sz w:val="28"/>
          <w:szCs w:val="28"/>
        </w:rPr>
        <w:t xml:space="preserve">I numerosi investimenti legati al PNRR e alla preparazione del Giubileo 2025 stanno già avendo un </w:t>
      </w:r>
      <w:r w:rsidR="00B423D3">
        <w:rPr>
          <w:iCs/>
          <w:sz w:val="28"/>
          <w:szCs w:val="28"/>
        </w:rPr>
        <w:t xml:space="preserve">impatto </w:t>
      </w:r>
      <w:r w:rsidR="00767E1B">
        <w:rPr>
          <w:iCs/>
          <w:sz w:val="28"/>
          <w:szCs w:val="28"/>
        </w:rPr>
        <w:t>positivo in termini occupazionali e di crescita economica</w:t>
      </w:r>
      <w:r w:rsidR="00B423D3">
        <w:rPr>
          <w:iCs/>
          <w:sz w:val="28"/>
          <w:szCs w:val="28"/>
        </w:rPr>
        <w:t>.</w:t>
      </w:r>
      <w:r w:rsidR="00767E1B">
        <w:rPr>
          <w:iCs/>
          <w:sz w:val="28"/>
          <w:szCs w:val="28"/>
        </w:rPr>
        <w:t xml:space="preserve"> </w:t>
      </w:r>
      <w:r w:rsidR="007009D5">
        <w:rPr>
          <w:iCs/>
          <w:sz w:val="28"/>
          <w:szCs w:val="28"/>
        </w:rPr>
        <w:t xml:space="preserve">Investimenti che, se saremo in grado di sfruttarli al meglio, trasformeranno la </w:t>
      </w:r>
      <w:r w:rsidR="00767E1B">
        <w:rPr>
          <w:iCs/>
          <w:sz w:val="28"/>
          <w:szCs w:val="28"/>
        </w:rPr>
        <w:t xml:space="preserve">Capitale </w:t>
      </w:r>
      <w:r w:rsidR="007009D5">
        <w:rPr>
          <w:iCs/>
          <w:sz w:val="28"/>
          <w:szCs w:val="28"/>
        </w:rPr>
        <w:t xml:space="preserve">in una città più </w:t>
      </w:r>
      <w:r w:rsidR="00767E1B">
        <w:rPr>
          <w:iCs/>
          <w:sz w:val="28"/>
          <w:szCs w:val="28"/>
        </w:rPr>
        <w:t>moderna ed efficiente</w:t>
      </w:r>
      <w:r w:rsidR="007009D5">
        <w:rPr>
          <w:iCs/>
          <w:sz w:val="28"/>
          <w:szCs w:val="28"/>
        </w:rPr>
        <w:t>,</w:t>
      </w:r>
      <w:r w:rsidR="00767E1B">
        <w:rPr>
          <w:iCs/>
          <w:sz w:val="28"/>
          <w:szCs w:val="28"/>
        </w:rPr>
        <w:t xml:space="preserve"> dotata di infrastrutture all’avanguardia”.</w:t>
      </w:r>
    </w:p>
    <w:p w14:paraId="6863A07D" w14:textId="77777777" w:rsidR="00767E1B" w:rsidRDefault="00767E1B" w:rsidP="00756E6A">
      <w:pPr>
        <w:jc w:val="both"/>
        <w:rPr>
          <w:iCs/>
          <w:sz w:val="28"/>
          <w:szCs w:val="28"/>
        </w:rPr>
      </w:pPr>
    </w:p>
    <w:p w14:paraId="4FE574AF" w14:textId="23774FAA" w:rsidR="00045C39" w:rsidRPr="00BA0BB2" w:rsidRDefault="00BA0BB2" w:rsidP="00045C39">
      <w:pPr>
        <w:jc w:val="both"/>
        <w:rPr>
          <w:sz w:val="28"/>
          <w:szCs w:val="28"/>
        </w:rPr>
      </w:pPr>
      <w:r w:rsidRPr="00BA0BB2">
        <w:rPr>
          <w:sz w:val="28"/>
          <w:szCs w:val="28"/>
        </w:rPr>
        <w:t xml:space="preserve">Il tasso di occupazione </w:t>
      </w:r>
      <w:r w:rsidR="00767E1B">
        <w:rPr>
          <w:sz w:val="28"/>
          <w:szCs w:val="28"/>
        </w:rPr>
        <w:t xml:space="preserve">a Roma e provincia è salito al </w:t>
      </w:r>
      <w:r w:rsidRPr="00BA0BB2">
        <w:rPr>
          <w:sz w:val="28"/>
          <w:szCs w:val="28"/>
        </w:rPr>
        <w:t>65,3%</w:t>
      </w:r>
      <w:r w:rsidR="00767E1B">
        <w:rPr>
          <w:sz w:val="28"/>
          <w:szCs w:val="28"/>
        </w:rPr>
        <w:t>:</w:t>
      </w:r>
      <w:r w:rsidRPr="00BA0BB2">
        <w:rPr>
          <w:sz w:val="28"/>
          <w:szCs w:val="28"/>
        </w:rPr>
        <w:t xml:space="preserve"> </w:t>
      </w:r>
      <w:r w:rsidR="00767E1B" w:rsidRPr="00BA0BB2">
        <w:rPr>
          <w:sz w:val="28"/>
          <w:szCs w:val="28"/>
        </w:rPr>
        <w:t xml:space="preserve">il </w:t>
      </w:r>
      <w:r w:rsidR="00767E1B">
        <w:rPr>
          <w:sz w:val="28"/>
          <w:szCs w:val="28"/>
        </w:rPr>
        <w:t xml:space="preserve">valore </w:t>
      </w:r>
      <w:r w:rsidR="00767E1B" w:rsidRPr="00BA0BB2">
        <w:rPr>
          <w:sz w:val="28"/>
          <w:szCs w:val="28"/>
        </w:rPr>
        <w:t>più alto di sempre</w:t>
      </w:r>
      <w:r w:rsidR="00767E1B">
        <w:rPr>
          <w:sz w:val="28"/>
          <w:szCs w:val="28"/>
        </w:rPr>
        <w:t xml:space="preserve"> </w:t>
      </w:r>
      <w:r w:rsidRPr="00BA0BB2">
        <w:rPr>
          <w:sz w:val="28"/>
          <w:szCs w:val="28"/>
        </w:rPr>
        <w:t xml:space="preserve">(cfr. </w:t>
      </w:r>
      <w:r w:rsidR="00767E1B">
        <w:rPr>
          <w:sz w:val="28"/>
          <w:szCs w:val="28"/>
        </w:rPr>
        <w:t xml:space="preserve">media </w:t>
      </w:r>
      <w:r w:rsidRPr="00BA0BB2">
        <w:rPr>
          <w:sz w:val="28"/>
          <w:szCs w:val="28"/>
        </w:rPr>
        <w:t>Italia 61,5%),</w:t>
      </w:r>
      <w:r w:rsidR="00767E1B">
        <w:rPr>
          <w:sz w:val="28"/>
          <w:szCs w:val="28"/>
        </w:rPr>
        <w:t xml:space="preserve"> in aumento di </w:t>
      </w:r>
      <w:r w:rsidRPr="00BA0BB2">
        <w:rPr>
          <w:sz w:val="28"/>
          <w:szCs w:val="28"/>
        </w:rPr>
        <w:t>1,7 punti rispetto al 2022</w:t>
      </w:r>
      <w:r w:rsidR="00045C39">
        <w:rPr>
          <w:sz w:val="28"/>
          <w:szCs w:val="28"/>
        </w:rPr>
        <w:t xml:space="preserve"> </w:t>
      </w:r>
      <w:r w:rsidR="00045C39">
        <w:rPr>
          <w:sz w:val="28"/>
          <w:szCs w:val="28"/>
        </w:rPr>
        <w:t xml:space="preserve">(vedi </w:t>
      </w:r>
      <w:r w:rsidR="00013624">
        <w:rPr>
          <w:sz w:val="28"/>
          <w:szCs w:val="28"/>
        </w:rPr>
        <w:t>figura</w:t>
      </w:r>
      <w:r w:rsidR="00045C39">
        <w:rPr>
          <w:sz w:val="28"/>
          <w:szCs w:val="28"/>
        </w:rPr>
        <w:t xml:space="preserve"> </w:t>
      </w:r>
      <w:r w:rsidR="00045C39">
        <w:rPr>
          <w:sz w:val="28"/>
          <w:szCs w:val="28"/>
        </w:rPr>
        <w:t>1</w:t>
      </w:r>
      <w:r w:rsidR="00956DDB">
        <w:rPr>
          <w:sz w:val="28"/>
          <w:szCs w:val="28"/>
        </w:rPr>
        <w:t xml:space="preserve"> e </w:t>
      </w:r>
      <w:r w:rsidR="00045C39">
        <w:rPr>
          <w:sz w:val="28"/>
          <w:szCs w:val="28"/>
        </w:rPr>
        <w:t>2</w:t>
      </w:r>
      <w:r w:rsidR="00045C39">
        <w:rPr>
          <w:sz w:val="28"/>
          <w:szCs w:val="28"/>
        </w:rPr>
        <w:t>).</w:t>
      </w:r>
    </w:p>
    <w:p w14:paraId="722EF7B6" w14:textId="6B02AC6B" w:rsidR="00045C39" w:rsidRPr="00BA0BB2" w:rsidRDefault="00BA0BB2" w:rsidP="00045C39">
      <w:pPr>
        <w:jc w:val="both"/>
        <w:rPr>
          <w:sz w:val="28"/>
          <w:szCs w:val="28"/>
        </w:rPr>
      </w:pPr>
      <w:r w:rsidRPr="00BA0BB2">
        <w:rPr>
          <w:sz w:val="28"/>
          <w:szCs w:val="28"/>
        </w:rPr>
        <w:t xml:space="preserve">Il tasso di occupazione femminile </w:t>
      </w:r>
      <w:r w:rsidR="00767E1B">
        <w:rPr>
          <w:sz w:val="28"/>
          <w:szCs w:val="28"/>
        </w:rPr>
        <w:t xml:space="preserve">è salito al </w:t>
      </w:r>
      <w:r w:rsidRPr="00BA0BB2">
        <w:rPr>
          <w:sz w:val="28"/>
          <w:szCs w:val="28"/>
        </w:rPr>
        <w:t xml:space="preserve">58% (cfr. </w:t>
      </w:r>
      <w:r w:rsidR="00767E1B">
        <w:rPr>
          <w:sz w:val="28"/>
          <w:szCs w:val="28"/>
        </w:rPr>
        <w:t xml:space="preserve">media </w:t>
      </w:r>
      <w:r w:rsidRPr="00BA0BB2">
        <w:rPr>
          <w:sz w:val="28"/>
          <w:szCs w:val="28"/>
        </w:rPr>
        <w:t>Italia 52,5%)</w:t>
      </w:r>
      <w:r w:rsidR="00945AA2">
        <w:rPr>
          <w:sz w:val="28"/>
          <w:szCs w:val="28"/>
        </w:rPr>
        <w:t xml:space="preserve"> anche qui un valore mai raggiunto prima</w:t>
      </w:r>
      <w:r w:rsidRPr="00BA0BB2">
        <w:rPr>
          <w:sz w:val="28"/>
          <w:szCs w:val="28"/>
        </w:rPr>
        <w:t xml:space="preserve"> </w:t>
      </w:r>
      <w:r w:rsidR="00045C39">
        <w:rPr>
          <w:sz w:val="28"/>
          <w:szCs w:val="28"/>
        </w:rPr>
        <w:t xml:space="preserve">(vedi </w:t>
      </w:r>
      <w:r w:rsidR="00013624">
        <w:rPr>
          <w:sz w:val="28"/>
          <w:szCs w:val="28"/>
        </w:rPr>
        <w:t>figura</w:t>
      </w:r>
      <w:r w:rsidR="00045C39">
        <w:rPr>
          <w:sz w:val="28"/>
          <w:szCs w:val="28"/>
        </w:rPr>
        <w:t xml:space="preserve"> 1</w:t>
      </w:r>
      <w:r w:rsidR="00956DDB">
        <w:rPr>
          <w:sz w:val="28"/>
          <w:szCs w:val="28"/>
        </w:rPr>
        <w:t xml:space="preserve"> e 2</w:t>
      </w:r>
      <w:r w:rsidR="00045C39">
        <w:rPr>
          <w:sz w:val="28"/>
          <w:szCs w:val="28"/>
        </w:rPr>
        <w:t>).</w:t>
      </w:r>
    </w:p>
    <w:p w14:paraId="3B47B93E" w14:textId="331DED0A" w:rsidR="00BA0BB2" w:rsidRPr="00BA0BB2" w:rsidRDefault="00BA0BB2" w:rsidP="00BA0BB2">
      <w:pPr>
        <w:jc w:val="both"/>
        <w:rPr>
          <w:sz w:val="28"/>
          <w:szCs w:val="28"/>
        </w:rPr>
      </w:pPr>
      <w:r w:rsidRPr="00BA0BB2">
        <w:rPr>
          <w:sz w:val="28"/>
          <w:szCs w:val="28"/>
        </w:rPr>
        <w:t>Gli occupati sono aumentati di 32mila unità nel settore dei servizi (+2,1%), di 8 mila sia nell’industria manifatturiera (+7,2%) sia nelle costruzioni (+8,6%) e di 2 mila nell’agricoltura (+13,1%).</w:t>
      </w:r>
    </w:p>
    <w:p w14:paraId="499A4B20" w14:textId="77777777" w:rsidR="00BA0BB2" w:rsidRDefault="00BA0BB2" w:rsidP="00BA0BB2">
      <w:pPr>
        <w:jc w:val="both"/>
        <w:rPr>
          <w:sz w:val="28"/>
          <w:szCs w:val="28"/>
        </w:rPr>
      </w:pPr>
    </w:p>
    <w:p w14:paraId="3F40EF07" w14:textId="77777777" w:rsidR="00BA0BB2" w:rsidRPr="00BA0BB2" w:rsidRDefault="00BA0BB2" w:rsidP="00BA0BB2">
      <w:pPr>
        <w:jc w:val="both"/>
        <w:rPr>
          <w:sz w:val="28"/>
          <w:szCs w:val="28"/>
        </w:rPr>
      </w:pPr>
      <w:r w:rsidRPr="00BA0BB2">
        <w:rPr>
          <w:sz w:val="28"/>
          <w:szCs w:val="28"/>
        </w:rPr>
        <w:t>Le persone in cerca di occupazione sono 125mila, 16mila in meno rispetto al 2022.</w:t>
      </w:r>
    </w:p>
    <w:p w14:paraId="2BE6B18C" w14:textId="10E276E2" w:rsidR="00045C39" w:rsidRPr="00BA0BB2" w:rsidRDefault="00BA0BB2" w:rsidP="00045C39">
      <w:pPr>
        <w:jc w:val="both"/>
        <w:rPr>
          <w:sz w:val="28"/>
          <w:szCs w:val="28"/>
        </w:rPr>
      </w:pPr>
      <w:r w:rsidRPr="00BA0BB2">
        <w:rPr>
          <w:sz w:val="28"/>
          <w:szCs w:val="28"/>
        </w:rPr>
        <w:t xml:space="preserve">Il tasso di disoccupazione scende al 6,6% (cfr. </w:t>
      </w:r>
      <w:r w:rsidR="00945AA2">
        <w:rPr>
          <w:sz w:val="28"/>
          <w:szCs w:val="28"/>
        </w:rPr>
        <w:t xml:space="preserve">media </w:t>
      </w:r>
      <w:r w:rsidRPr="00BA0BB2">
        <w:rPr>
          <w:sz w:val="28"/>
          <w:szCs w:val="28"/>
        </w:rPr>
        <w:t>Italia 8,1%</w:t>
      </w:r>
      <w:r w:rsidR="00045C39">
        <w:rPr>
          <w:sz w:val="28"/>
          <w:szCs w:val="28"/>
        </w:rPr>
        <w:t xml:space="preserve">; </w:t>
      </w:r>
      <w:r w:rsidR="00045C39">
        <w:rPr>
          <w:sz w:val="28"/>
          <w:szCs w:val="28"/>
        </w:rPr>
        <w:t xml:space="preserve">vedi </w:t>
      </w:r>
      <w:r w:rsidR="00013624">
        <w:rPr>
          <w:sz w:val="28"/>
          <w:szCs w:val="28"/>
        </w:rPr>
        <w:t>figura</w:t>
      </w:r>
      <w:r w:rsidR="00045C39">
        <w:rPr>
          <w:sz w:val="28"/>
          <w:szCs w:val="28"/>
        </w:rPr>
        <w:t xml:space="preserve"> </w:t>
      </w:r>
      <w:r w:rsidR="00045C39">
        <w:rPr>
          <w:sz w:val="28"/>
          <w:szCs w:val="28"/>
        </w:rPr>
        <w:t>4</w:t>
      </w:r>
      <w:r w:rsidR="00045C39">
        <w:rPr>
          <w:sz w:val="28"/>
          <w:szCs w:val="28"/>
        </w:rPr>
        <w:t>)</w:t>
      </w:r>
      <w:r w:rsidR="00045C39">
        <w:rPr>
          <w:sz w:val="28"/>
          <w:szCs w:val="28"/>
        </w:rPr>
        <w:t>.</w:t>
      </w:r>
    </w:p>
    <w:p w14:paraId="6D051BE3" w14:textId="4D2174C8" w:rsidR="00BA0BB2" w:rsidRPr="00756E6A" w:rsidRDefault="00BA0BB2" w:rsidP="00BA0BB2">
      <w:pPr>
        <w:jc w:val="both"/>
        <w:rPr>
          <w:sz w:val="28"/>
          <w:szCs w:val="28"/>
        </w:rPr>
      </w:pPr>
      <w:r w:rsidRPr="00BA0BB2">
        <w:rPr>
          <w:sz w:val="28"/>
          <w:szCs w:val="28"/>
        </w:rPr>
        <w:t>Il tasso di disoccupazione giovanile allargato (15-34 anni), scende all’11,3%, quasi dimezzato in due anni (cfr. 20,4% nel 2021 e 14,5% nel 2022</w:t>
      </w:r>
      <w:r w:rsidR="00956DDB">
        <w:rPr>
          <w:sz w:val="28"/>
          <w:szCs w:val="28"/>
        </w:rPr>
        <w:t xml:space="preserve">; </w:t>
      </w:r>
      <w:r w:rsidR="00956DDB">
        <w:rPr>
          <w:sz w:val="28"/>
          <w:szCs w:val="28"/>
        </w:rPr>
        <w:t xml:space="preserve">vedi </w:t>
      </w:r>
      <w:r w:rsidR="00013624">
        <w:rPr>
          <w:sz w:val="28"/>
          <w:szCs w:val="28"/>
        </w:rPr>
        <w:t>figura</w:t>
      </w:r>
      <w:r w:rsidR="00956DDB">
        <w:rPr>
          <w:sz w:val="28"/>
          <w:szCs w:val="28"/>
        </w:rPr>
        <w:t xml:space="preserve"> </w:t>
      </w:r>
      <w:r w:rsidR="00956DDB">
        <w:rPr>
          <w:sz w:val="28"/>
          <w:szCs w:val="28"/>
        </w:rPr>
        <w:t>2</w:t>
      </w:r>
      <w:r w:rsidR="00956DDB">
        <w:rPr>
          <w:sz w:val="28"/>
          <w:szCs w:val="28"/>
        </w:rPr>
        <w:t>).</w:t>
      </w:r>
    </w:p>
    <w:p w14:paraId="780BD683" w14:textId="77777777" w:rsidR="00BA0BB2" w:rsidRDefault="00BA0BB2" w:rsidP="00BA0BB2">
      <w:pPr>
        <w:jc w:val="both"/>
        <w:rPr>
          <w:sz w:val="28"/>
          <w:szCs w:val="28"/>
        </w:rPr>
      </w:pPr>
    </w:p>
    <w:p w14:paraId="064E0351" w14:textId="77777777" w:rsidR="00E752D3" w:rsidRDefault="00E752D3" w:rsidP="00013624">
      <w:pPr>
        <w:rPr>
          <w:b/>
          <w:sz w:val="28"/>
          <w:szCs w:val="28"/>
        </w:rPr>
      </w:pPr>
    </w:p>
    <w:p w14:paraId="62CD2827" w14:textId="01FA9C62" w:rsidR="00BA0BB2" w:rsidRPr="00013624" w:rsidRDefault="00BA0BB2" w:rsidP="00013624">
      <w:pPr>
        <w:rPr>
          <w:b/>
          <w:sz w:val="28"/>
          <w:szCs w:val="28"/>
        </w:rPr>
      </w:pPr>
      <w:r w:rsidRPr="00013624">
        <w:rPr>
          <w:b/>
          <w:sz w:val="28"/>
          <w:szCs w:val="28"/>
        </w:rPr>
        <w:t>Figura 1. Tasso di occupazione, disoccupazione. Roma e Italia 2023</w:t>
      </w:r>
    </w:p>
    <w:p w14:paraId="738A5D5F" w14:textId="77777777" w:rsidR="00BA0BB2" w:rsidRDefault="00BA0BB2" w:rsidP="00BA0BB2">
      <w:pPr>
        <w:pStyle w:val="Default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455A921E" wp14:editId="7DB7EEDF">
            <wp:extent cx="6035675" cy="3905250"/>
            <wp:effectExtent l="0" t="0" r="3175" b="0"/>
            <wp:docPr id="1159355585" name="Immagine 1" descr="Immagine che contiene testo, schermata, diagramm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355585" name="Immagine 1" descr="Immagine che contiene testo, schermata, diagramma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675" cy="390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2CF35C" w14:textId="77777777" w:rsidR="00BA0BB2" w:rsidRPr="00AB24A1" w:rsidRDefault="00BA0BB2" w:rsidP="00BA0BB2">
      <w:pPr>
        <w:pStyle w:val="Default"/>
        <w:jc w:val="both"/>
        <w:rPr>
          <w:sz w:val="18"/>
          <w:szCs w:val="18"/>
        </w:rPr>
      </w:pPr>
      <w:r w:rsidRPr="00AB24A1">
        <w:rPr>
          <w:sz w:val="18"/>
          <w:szCs w:val="18"/>
        </w:rPr>
        <w:t>Fonte: elaborazioni su dati Istat</w:t>
      </w:r>
    </w:p>
    <w:p w14:paraId="11918D17" w14:textId="284CAC5D" w:rsidR="00BA0BB2" w:rsidRPr="00013624" w:rsidRDefault="00BA0BB2" w:rsidP="00BA0BB2">
      <w:pPr>
        <w:rPr>
          <w:b/>
          <w:sz w:val="28"/>
          <w:szCs w:val="28"/>
        </w:rPr>
      </w:pPr>
      <w:r w:rsidRPr="00013624">
        <w:rPr>
          <w:b/>
          <w:sz w:val="28"/>
          <w:szCs w:val="28"/>
        </w:rPr>
        <w:lastRenderedPageBreak/>
        <w:t>Figura 2. Tasso di occupazione, disoccupazione. Roma 2022 e 2023</w:t>
      </w:r>
    </w:p>
    <w:p w14:paraId="17DE6248" w14:textId="77777777" w:rsidR="00BA0BB2" w:rsidRDefault="00BA0BB2" w:rsidP="00BA0BB2">
      <w:pPr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4241CBC8" wp14:editId="713397A3">
            <wp:extent cx="6165850" cy="3867150"/>
            <wp:effectExtent l="0" t="0" r="6350" b="0"/>
            <wp:docPr id="490760709" name="Immagine 5" descr="Immagine che contiene testo, schermata, diagramma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760709" name="Immagine 5" descr="Immagine che contiene testo, schermata, diagramma, line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0" cy="3867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D1D1A" w14:textId="77777777" w:rsidR="00BA0BB2" w:rsidRPr="00AB24A1" w:rsidRDefault="00BA0BB2" w:rsidP="00BA0BB2">
      <w:pPr>
        <w:pStyle w:val="Default"/>
        <w:jc w:val="both"/>
        <w:rPr>
          <w:sz w:val="18"/>
          <w:szCs w:val="18"/>
        </w:rPr>
      </w:pPr>
      <w:r w:rsidRPr="00AB24A1">
        <w:rPr>
          <w:sz w:val="18"/>
          <w:szCs w:val="18"/>
        </w:rPr>
        <w:t>Fonte: elaborazioni su dati Istat</w:t>
      </w:r>
    </w:p>
    <w:p w14:paraId="53380CB7" w14:textId="77777777" w:rsidR="00BA0BB2" w:rsidRDefault="00BA0BB2" w:rsidP="00BA0BB2">
      <w:pPr>
        <w:rPr>
          <w:b/>
          <w:sz w:val="26"/>
          <w:szCs w:val="26"/>
        </w:rPr>
      </w:pPr>
    </w:p>
    <w:p w14:paraId="7A024A14" w14:textId="43F2C338" w:rsidR="00BA0BB2" w:rsidRPr="00013624" w:rsidRDefault="00BA0BB2" w:rsidP="00BA0BB2">
      <w:pPr>
        <w:rPr>
          <w:b/>
          <w:sz w:val="28"/>
          <w:szCs w:val="28"/>
        </w:rPr>
      </w:pPr>
      <w:r w:rsidRPr="00013624">
        <w:rPr>
          <w:b/>
          <w:sz w:val="28"/>
          <w:szCs w:val="28"/>
        </w:rPr>
        <w:t>Figura 3. Occupati e tasso di occupazione Roma. Anni 2018-2023</w:t>
      </w:r>
    </w:p>
    <w:p w14:paraId="44E0E716" w14:textId="77777777" w:rsidR="00BA0BB2" w:rsidRDefault="00BA0BB2" w:rsidP="00BA0BB2">
      <w:pPr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634D3C34" wp14:editId="250B77A0">
            <wp:extent cx="6129655" cy="4038600"/>
            <wp:effectExtent l="0" t="0" r="4445" b="0"/>
            <wp:docPr id="1859369964" name="Immagine 1" descr="Immagine che contiene testo, diagramma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369964" name="Immagine 1" descr="Immagine che contiene testo, diagramma, linea, Diagram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55" cy="403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0E20B8" w14:textId="77777777" w:rsidR="00BA0BB2" w:rsidRPr="00AB24A1" w:rsidRDefault="00BA0BB2" w:rsidP="00BA0BB2">
      <w:pPr>
        <w:pStyle w:val="Default"/>
        <w:jc w:val="both"/>
        <w:rPr>
          <w:sz w:val="18"/>
          <w:szCs w:val="18"/>
        </w:rPr>
      </w:pPr>
      <w:r w:rsidRPr="00AB24A1">
        <w:rPr>
          <w:sz w:val="18"/>
          <w:szCs w:val="18"/>
        </w:rPr>
        <w:t>Fonte: elaborazioni su dati Istat</w:t>
      </w:r>
    </w:p>
    <w:p w14:paraId="6E3C2C06" w14:textId="77777777" w:rsidR="00956DDB" w:rsidRDefault="00956DDB">
      <w:pPr>
        <w:rPr>
          <w:b/>
          <w:sz w:val="26"/>
          <w:szCs w:val="26"/>
        </w:rPr>
      </w:pPr>
      <w:r>
        <w:rPr>
          <w:b/>
          <w:sz w:val="26"/>
          <w:szCs w:val="26"/>
        </w:rPr>
        <w:br w:type="page"/>
      </w:r>
    </w:p>
    <w:p w14:paraId="5009F1A2" w14:textId="1453CF16" w:rsidR="00BA0BB2" w:rsidRPr="00013624" w:rsidRDefault="00BA0BB2" w:rsidP="00BA0BB2">
      <w:pPr>
        <w:rPr>
          <w:b/>
          <w:sz w:val="28"/>
          <w:szCs w:val="28"/>
        </w:rPr>
      </w:pPr>
      <w:r w:rsidRPr="00013624">
        <w:rPr>
          <w:b/>
          <w:sz w:val="28"/>
          <w:szCs w:val="28"/>
        </w:rPr>
        <w:lastRenderedPageBreak/>
        <w:t>Figura 4. Disoccupati e tasso di disoccupazione Roma. Anni 2018-2023</w:t>
      </w:r>
    </w:p>
    <w:p w14:paraId="2887B5F0" w14:textId="77777777" w:rsidR="00BA0BB2" w:rsidRDefault="00BA0BB2" w:rsidP="00BA0BB2">
      <w:pPr>
        <w:pStyle w:val="Default"/>
        <w:jc w:val="both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43F8FBB5" wp14:editId="41DD2CA4">
            <wp:extent cx="6210935" cy="3962400"/>
            <wp:effectExtent l="0" t="0" r="0" b="0"/>
            <wp:docPr id="1371025540" name="Immagine 2" descr="Immagine che contiene testo, schermata, diagramma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025540" name="Immagine 2" descr="Immagine che contiene testo, schermata, diagramma, line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96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5B79BF" w14:textId="77777777" w:rsidR="00BA0BB2" w:rsidRDefault="00BA0BB2" w:rsidP="00BA0BB2">
      <w:pPr>
        <w:pStyle w:val="Default"/>
        <w:jc w:val="both"/>
        <w:rPr>
          <w:b/>
          <w:sz w:val="18"/>
          <w:szCs w:val="18"/>
        </w:rPr>
      </w:pPr>
      <w:r w:rsidRPr="00AB24A1">
        <w:rPr>
          <w:sz w:val="18"/>
          <w:szCs w:val="18"/>
        </w:rPr>
        <w:t>Fonte: elaborazioni su dati Istat</w:t>
      </w:r>
    </w:p>
    <w:p w14:paraId="21DF37B8" w14:textId="77777777" w:rsidR="006E5746" w:rsidRDefault="006E5746" w:rsidP="00B805AE">
      <w:pPr>
        <w:jc w:val="center"/>
        <w:rPr>
          <w:i/>
        </w:rPr>
      </w:pPr>
    </w:p>
    <w:p w14:paraId="1CD20541" w14:textId="77777777" w:rsidR="00BA0BB2" w:rsidRDefault="007B618C" w:rsidP="007B618C">
      <w:pPr>
        <w:tabs>
          <w:tab w:val="center" w:pos="4819"/>
          <w:tab w:val="right" w:pos="9638"/>
        </w:tabs>
        <w:rPr>
          <w:i/>
        </w:rPr>
      </w:pPr>
      <w:r>
        <w:rPr>
          <w:i/>
        </w:rPr>
        <w:tab/>
      </w:r>
    </w:p>
    <w:p w14:paraId="3185B32A" w14:textId="77777777" w:rsidR="00BA0BB2" w:rsidRDefault="00BA0BB2" w:rsidP="007B618C">
      <w:pPr>
        <w:tabs>
          <w:tab w:val="center" w:pos="4819"/>
          <w:tab w:val="right" w:pos="9638"/>
        </w:tabs>
        <w:rPr>
          <w:i/>
        </w:rPr>
      </w:pPr>
    </w:p>
    <w:p w14:paraId="6C6FCF14" w14:textId="77777777" w:rsidR="00BA0BB2" w:rsidRDefault="00BA0BB2" w:rsidP="007B618C">
      <w:pPr>
        <w:tabs>
          <w:tab w:val="center" w:pos="4819"/>
          <w:tab w:val="right" w:pos="9638"/>
        </w:tabs>
        <w:rPr>
          <w:i/>
        </w:rPr>
      </w:pPr>
    </w:p>
    <w:p w14:paraId="6FF1FC83" w14:textId="77777777" w:rsidR="00BA0BB2" w:rsidRDefault="00BA0BB2" w:rsidP="007B618C">
      <w:pPr>
        <w:tabs>
          <w:tab w:val="center" w:pos="4819"/>
          <w:tab w:val="right" w:pos="9638"/>
        </w:tabs>
        <w:rPr>
          <w:i/>
        </w:rPr>
      </w:pPr>
    </w:p>
    <w:p w14:paraId="1A92EE1C" w14:textId="77777777" w:rsidR="004C1363" w:rsidRDefault="004C1363" w:rsidP="007B618C">
      <w:pPr>
        <w:tabs>
          <w:tab w:val="center" w:pos="4819"/>
          <w:tab w:val="right" w:pos="9638"/>
        </w:tabs>
        <w:rPr>
          <w:i/>
        </w:rPr>
      </w:pPr>
    </w:p>
    <w:p w14:paraId="5B4E417E" w14:textId="77777777" w:rsidR="004C1363" w:rsidRDefault="004C1363" w:rsidP="007B618C">
      <w:pPr>
        <w:tabs>
          <w:tab w:val="center" w:pos="4819"/>
          <w:tab w:val="right" w:pos="9638"/>
        </w:tabs>
        <w:rPr>
          <w:i/>
        </w:rPr>
      </w:pPr>
    </w:p>
    <w:p w14:paraId="23427509" w14:textId="77777777" w:rsidR="004C1363" w:rsidRDefault="004C1363" w:rsidP="007B618C">
      <w:pPr>
        <w:tabs>
          <w:tab w:val="center" w:pos="4819"/>
          <w:tab w:val="right" w:pos="9638"/>
        </w:tabs>
        <w:rPr>
          <w:i/>
        </w:rPr>
      </w:pPr>
    </w:p>
    <w:p w14:paraId="5AE5D9DF" w14:textId="77777777" w:rsidR="00BA0BB2" w:rsidRDefault="00BA0BB2" w:rsidP="007B618C">
      <w:pPr>
        <w:tabs>
          <w:tab w:val="center" w:pos="4819"/>
          <w:tab w:val="right" w:pos="9638"/>
        </w:tabs>
        <w:rPr>
          <w:i/>
        </w:rPr>
      </w:pPr>
    </w:p>
    <w:p w14:paraId="4D72C467" w14:textId="3EE433DA" w:rsidR="00E61D69" w:rsidRPr="00E73E87" w:rsidRDefault="003E6D9B" w:rsidP="00BA0BB2">
      <w:pPr>
        <w:tabs>
          <w:tab w:val="center" w:pos="4819"/>
          <w:tab w:val="right" w:pos="9638"/>
        </w:tabs>
        <w:jc w:val="center"/>
        <w:rPr>
          <w:rStyle w:val="Enfasigrassetto"/>
          <w:b w:val="0"/>
          <w:i/>
        </w:rPr>
      </w:pPr>
      <w:r>
        <w:rPr>
          <w:i/>
        </w:rPr>
        <w:t>U</w:t>
      </w:r>
      <w:r w:rsidR="001663E8" w:rsidRPr="00E73E87">
        <w:rPr>
          <w:i/>
        </w:rPr>
        <w:t xml:space="preserve">fficio Stampa CCIAA di Roma - </w:t>
      </w:r>
      <w:r w:rsidR="0092527D" w:rsidRPr="00E73E87">
        <w:rPr>
          <w:i/>
        </w:rPr>
        <w:t>t</w:t>
      </w:r>
      <w:r w:rsidR="001663E8" w:rsidRPr="00E73E87">
        <w:rPr>
          <w:i/>
        </w:rPr>
        <w:t>el. 06</w:t>
      </w:r>
      <w:r w:rsidR="00A31E0F" w:rsidRPr="00E73E87">
        <w:rPr>
          <w:i/>
        </w:rPr>
        <w:t xml:space="preserve">6781178 - </w:t>
      </w:r>
      <w:hyperlink r:id="rId12" w:history="1">
        <w:r w:rsidR="00AC582E" w:rsidRPr="00E73E87">
          <w:rPr>
            <w:rStyle w:val="Collegamentoipertestuale"/>
            <w:i/>
            <w:color w:val="auto"/>
            <w:u w:val="none"/>
          </w:rPr>
          <w:t>ufficiostampa@innovacamera.it</w:t>
        </w:r>
      </w:hyperlink>
    </w:p>
    <w:sectPr w:rsidR="00E61D69" w:rsidRPr="00E73E87" w:rsidSect="00FF787E"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77459" w14:textId="77777777" w:rsidR="00FF787E" w:rsidRDefault="00FF787E" w:rsidP="00957948">
      <w:r>
        <w:separator/>
      </w:r>
    </w:p>
  </w:endnote>
  <w:endnote w:type="continuationSeparator" w:id="0">
    <w:p w14:paraId="6F7A1C36" w14:textId="77777777" w:rsidR="00FF787E" w:rsidRDefault="00FF787E" w:rsidP="0095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447093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ECCAD40" w14:textId="655D3DC6" w:rsidR="007B618C" w:rsidRPr="007B618C" w:rsidRDefault="007B618C">
            <w:pPr>
              <w:pStyle w:val="Pidipagina"/>
              <w:jc w:val="right"/>
            </w:pPr>
            <w:r w:rsidRPr="007B618C">
              <w:t xml:space="preserve">Pag. </w:t>
            </w:r>
            <w:r w:rsidRPr="007B618C">
              <w:rPr>
                <w:b/>
                <w:bCs/>
              </w:rPr>
              <w:fldChar w:fldCharType="begin"/>
            </w:r>
            <w:r w:rsidRPr="007B618C">
              <w:rPr>
                <w:b/>
                <w:bCs/>
              </w:rPr>
              <w:instrText>PAGE</w:instrText>
            </w:r>
            <w:r w:rsidRPr="007B618C">
              <w:rPr>
                <w:b/>
                <w:bCs/>
              </w:rPr>
              <w:fldChar w:fldCharType="separate"/>
            </w:r>
            <w:r w:rsidRPr="007B618C">
              <w:rPr>
                <w:b/>
                <w:bCs/>
              </w:rPr>
              <w:t>2</w:t>
            </w:r>
            <w:r w:rsidRPr="007B618C">
              <w:rPr>
                <w:b/>
                <w:bCs/>
              </w:rPr>
              <w:fldChar w:fldCharType="end"/>
            </w:r>
            <w:r w:rsidRPr="007B618C">
              <w:t xml:space="preserve"> di </w:t>
            </w:r>
            <w:r w:rsidRPr="007B618C">
              <w:rPr>
                <w:b/>
                <w:bCs/>
              </w:rPr>
              <w:fldChar w:fldCharType="begin"/>
            </w:r>
            <w:r w:rsidRPr="007B618C">
              <w:rPr>
                <w:b/>
                <w:bCs/>
              </w:rPr>
              <w:instrText>NUMPAGES</w:instrText>
            </w:r>
            <w:r w:rsidRPr="007B618C">
              <w:rPr>
                <w:b/>
                <w:bCs/>
              </w:rPr>
              <w:fldChar w:fldCharType="separate"/>
            </w:r>
            <w:r w:rsidRPr="007B618C">
              <w:rPr>
                <w:b/>
                <w:bCs/>
              </w:rPr>
              <w:t>2</w:t>
            </w:r>
            <w:r w:rsidRPr="007B618C">
              <w:rPr>
                <w:b/>
                <w:bCs/>
              </w:rPr>
              <w:fldChar w:fldCharType="end"/>
            </w:r>
          </w:p>
        </w:sdtContent>
      </w:sdt>
    </w:sdtContent>
  </w:sdt>
  <w:p w14:paraId="5B271F67" w14:textId="77777777" w:rsidR="007B618C" w:rsidRDefault="007B61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D1885" w14:textId="77777777" w:rsidR="00FF787E" w:rsidRDefault="00FF787E" w:rsidP="00957948">
      <w:r>
        <w:separator/>
      </w:r>
    </w:p>
  </w:footnote>
  <w:footnote w:type="continuationSeparator" w:id="0">
    <w:p w14:paraId="3254AC83" w14:textId="77777777" w:rsidR="00FF787E" w:rsidRDefault="00FF787E" w:rsidP="00957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33"/>
    <w:rsid w:val="00013624"/>
    <w:rsid w:val="00016E9A"/>
    <w:rsid w:val="00023696"/>
    <w:rsid w:val="000246BF"/>
    <w:rsid w:val="000340E2"/>
    <w:rsid w:val="000411E9"/>
    <w:rsid w:val="00045C39"/>
    <w:rsid w:val="00050871"/>
    <w:rsid w:val="0006742D"/>
    <w:rsid w:val="000B3CC7"/>
    <w:rsid w:val="000C7A70"/>
    <w:rsid w:val="000C7E8C"/>
    <w:rsid w:val="000D405D"/>
    <w:rsid w:val="000E154D"/>
    <w:rsid w:val="00110CD4"/>
    <w:rsid w:val="001144F0"/>
    <w:rsid w:val="00115CC2"/>
    <w:rsid w:val="001167C6"/>
    <w:rsid w:val="001176D6"/>
    <w:rsid w:val="00132111"/>
    <w:rsid w:val="00132CA5"/>
    <w:rsid w:val="001351CE"/>
    <w:rsid w:val="00142F51"/>
    <w:rsid w:val="00146F4E"/>
    <w:rsid w:val="00152A7E"/>
    <w:rsid w:val="0016078C"/>
    <w:rsid w:val="00165A93"/>
    <w:rsid w:val="001663E8"/>
    <w:rsid w:val="001728F8"/>
    <w:rsid w:val="0017336A"/>
    <w:rsid w:val="001761E6"/>
    <w:rsid w:val="00176D34"/>
    <w:rsid w:val="0019750B"/>
    <w:rsid w:val="001B1EBA"/>
    <w:rsid w:val="001B3436"/>
    <w:rsid w:val="001C48F0"/>
    <w:rsid w:val="001C688B"/>
    <w:rsid w:val="001D4E7B"/>
    <w:rsid w:val="001F2006"/>
    <w:rsid w:val="001F25A6"/>
    <w:rsid w:val="001F343B"/>
    <w:rsid w:val="001F41CC"/>
    <w:rsid w:val="002009D2"/>
    <w:rsid w:val="002105CB"/>
    <w:rsid w:val="0021295A"/>
    <w:rsid w:val="00213D9D"/>
    <w:rsid w:val="002159A9"/>
    <w:rsid w:val="00224124"/>
    <w:rsid w:val="00225BE5"/>
    <w:rsid w:val="00247D41"/>
    <w:rsid w:val="0025044D"/>
    <w:rsid w:val="00252069"/>
    <w:rsid w:val="00253F57"/>
    <w:rsid w:val="00254035"/>
    <w:rsid w:val="00254CE3"/>
    <w:rsid w:val="00255653"/>
    <w:rsid w:val="00264B75"/>
    <w:rsid w:val="00266851"/>
    <w:rsid w:val="00273FAC"/>
    <w:rsid w:val="00281E97"/>
    <w:rsid w:val="00282B3D"/>
    <w:rsid w:val="00284CAA"/>
    <w:rsid w:val="00292952"/>
    <w:rsid w:val="002A2859"/>
    <w:rsid w:val="002A6704"/>
    <w:rsid w:val="002A7EF2"/>
    <w:rsid w:val="002B586A"/>
    <w:rsid w:val="002B6FF3"/>
    <w:rsid w:val="002C02F5"/>
    <w:rsid w:val="002C07CB"/>
    <w:rsid w:val="002C52B4"/>
    <w:rsid w:val="002C73F4"/>
    <w:rsid w:val="002D09A3"/>
    <w:rsid w:val="002D7866"/>
    <w:rsid w:val="002D7D5D"/>
    <w:rsid w:val="002E1E5B"/>
    <w:rsid w:val="002E4205"/>
    <w:rsid w:val="002E720B"/>
    <w:rsid w:val="002F1247"/>
    <w:rsid w:val="002F21A5"/>
    <w:rsid w:val="003049D3"/>
    <w:rsid w:val="003050DC"/>
    <w:rsid w:val="0031486E"/>
    <w:rsid w:val="00314F65"/>
    <w:rsid w:val="00334954"/>
    <w:rsid w:val="00337BBE"/>
    <w:rsid w:val="003439D7"/>
    <w:rsid w:val="003518D9"/>
    <w:rsid w:val="00356F04"/>
    <w:rsid w:val="003575F3"/>
    <w:rsid w:val="00361DD7"/>
    <w:rsid w:val="0036542B"/>
    <w:rsid w:val="00371FB4"/>
    <w:rsid w:val="00373633"/>
    <w:rsid w:val="00387286"/>
    <w:rsid w:val="003A63D5"/>
    <w:rsid w:val="003B1184"/>
    <w:rsid w:val="003B323E"/>
    <w:rsid w:val="003B463B"/>
    <w:rsid w:val="003B7511"/>
    <w:rsid w:val="003B792E"/>
    <w:rsid w:val="003C0675"/>
    <w:rsid w:val="003C0C5F"/>
    <w:rsid w:val="003C2A1C"/>
    <w:rsid w:val="003C2E70"/>
    <w:rsid w:val="003E0BF9"/>
    <w:rsid w:val="003E1DE2"/>
    <w:rsid w:val="003E45EF"/>
    <w:rsid w:val="003E5803"/>
    <w:rsid w:val="003E6D9B"/>
    <w:rsid w:val="004039C6"/>
    <w:rsid w:val="00406D6B"/>
    <w:rsid w:val="00407C0D"/>
    <w:rsid w:val="00413CD3"/>
    <w:rsid w:val="004149EC"/>
    <w:rsid w:val="004172DE"/>
    <w:rsid w:val="004179D1"/>
    <w:rsid w:val="00424034"/>
    <w:rsid w:val="00430588"/>
    <w:rsid w:val="0043066B"/>
    <w:rsid w:val="00432AA2"/>
    <w:rsid w:val="0043323D"/>
    <w:rsid w:val="0043502B"/>
    <w:rsid w:val="00436137"/>
    <w:rsid w:val="00440C3F"/>
    <w:rsid w:val="00440F0D"/>
    <w:rsid w:val="00441351"/>
    <w:rsid w:val="00450098"/>
    <w:rsid w:val="00460B35"/>
    <w:rsid w:val="00461731"/>
    <w:rsid w:val="00466A0B"/>
    <w:rsid w:val="00470DB2"/>
    <w:rsid w:val="004711C4"/>
    <w:rsid w:val="00476DA7"/>
    <w:rsid w:val="00480C8F"/>
    <w:rsid w:val="0048681C"/>
    <w:rsid w:val="004906E2"/>
    <w:rsid w:val="00493374"/>
    <w:rsid w:val="00496AE9"/>
    <w:rsid w:val="004B31F4"/>
    <w:rsid w:val="004B5C17"/>
    <w:rsid w:val="004C00C8"/>
    <w:rsid w:val="004C1363"/>
    <w:rsid w:val="004C24DD"/>
    <w:rsid w:val="004C720D"/>
    <w:rsid w:val="004C7D23"/>
    <w:rsid w:val="004D29B2"/>
    <w:rsid w:val="004D426B"/>
    <w:rsid w:val="004E1F13"/>
    <w:rsid w:val="004E69D0"/>
    <w:rsid w:val="004F081D"/>
    <w:rsid w:val="004F4AD2"/>
    <w:rsid w:val="00504235"/>
    <w:rsid w:val="00506658"/>
    <w:rsid w:val="00510FB0"/>
    <w:rsid w:val="005142A6"/>
    <w:rsid w:val="00524585"/>
    <w:rsid w:val="00530BF7"/>
    <w:rsid w:val="00530F79"/>
    <w:rsid w:val="0053148A"/>
    <w:rsid w:val="0053603B"/>
    <w:rsid w:val="00536412"/>
    <w:rsid w:val="00541C90"/>
    <w:rsid w:val="00545CFC"/>
    <w:rsid w:val="005538E9"/>
    <w:rsid w:val="00556F53"/>
    <w:rsid w:val="0056236B"/>
    <w:rsid w:val="0056452E"/>
    <w:rsid w:val="0056718C"/>
    <w:rsid w:val="0057070A"/>
    <w:rsid w:val="00573C83"/>
    <w:rsid w:val="00575AF3"/>
    <w:rsid w:val="00576300"/>
    <w:rsid w:val="005842BF"/>
    <w:rsid w:val="005B2BEF"/>
    <w:rsid w:val="005B4C0A"/>
    <w:rsid w:val="005B5669"/>
    <w:rsid w:val="005C1E35"/>
    <w:rsid w:val="005C79EC"/>
    <w:rsid w:val="005E266D"/>
    <w:rsid w:val="005E31E3"/>
    <w:rsid w:val="005E6D31"/>
    <w:rsid w:val="005E76C4"/>
    <w:rsid w:val="005F289F"/>
    <w:rsid w:val="005F73B7"/>
    <w:rsid w:val="005F7802"/>
    <w:rsid w:val="00600C14"/>
    <w:rsid w:val="006048B2"/>
    <w:rsid w:val="006059F4"/>
    <w:rsid w:val="00615CAE"/>
    <w:rsid w:val="0062775D"/>
    <w:rsid w:val="00637AB6"/>
    <w:rsid w:val="0064149C"/>
    <w:rsid w:val="006434CE"/>
    <w:rsid w:val="006471E8"/>
    <w:rsid w:val="00657D5E"/>
    <w:rsid w:val="006679E4"/>
    <w:rsid w:val="0067321D"/>
    <w:rsid w:val="00676060"/>
    <w:rsid w:val="00686DD3"/>
    <w:rsid w:val="006921C5"/>
    <w:rsid w:val="00692340"/>
    <w:rsid w:val="0069407B"/>
    <w:rsid w:val="006976D7"/>
    <w:rsid w:val="006A1893"/>
    <w:rsid w:val="006B0191"/>
    <w:rsid w:val="006B0509"/>
    <w:rsid w:val="006B18BB"/>
    <w:rsid w:val="006E0B9C"/>
    <w:rsid w:val="006E5746"/>
    <w:rsid w:val="006F0F80"/>
    <w:rsid w:val="006F116E"/>
    <w:rsid w:val="006F51C6"/>
    <w:rsid w:val="006F6E3A"/>
    <w:rsid w:val="007009D5"/>
    <w:rsid w:val="00705C1E"/>
    <w:rsid w:val="0071108A"/>
    <w:rsid w:val="0074428F"/>
    <w:rsid w:val="0075319A"/>
    <w:rsid w:val="007534F8"/>
    <w:rsid w:val="00756E6A"/>
    <w:rsid w:val="00767E1B"/>
    <w:rsid w:val="00771C72"/>
    <w:rsid w:val="00773AD8"/>
    <w:rsid w:val="00777DA5"/>
    <w:rsid w:val="00783ABC"/>
    <w:rsid w:val="00785751"/>
    <w:rsid w:val="00786117"/>
    <w:rsid w:val="007870E2"/>
    <w:rsid w:val="00790193"/>
    <w:rsid w:val="007931B4"/>
    <w:rsid w:val="007A1A65"/>
    <w:rsid w:val="007B20C7"/>
    <w:rsid w:val="007B2870"/>
    <w:rsid w:val="007B618C"/>
    <w:rsid w:val="007C200E"/>
    <w:rsid w:val="007C3E15"/>
    <w:rsid w:val="007D5D30"/>
    <w:rsid w:val="007F498F"/>
    <w:rsid w:val="00812020"/>
    <w:rsid w:val="00813616"/>
    <w:rsid w:val="00824651"/>
    <w:rsid w:val="00826418"/>
    <w:rsid w:val="00842A7B"/>
    <w:rsid w:val="00853471"/>
    <w:rsid w:val="00853F42"/>
    <w:rsid w:val="00866AD8"/>
    <w:rsid w:val="008720E1"/>
    <w:rsid w:val="0087248A"/>
    <w:rsid w:val="00881DAF"/>
    <w:rsid w:val="00885B77"/>
    <w:rsid w:val="00893234"/>
    <w:rsid w:val="0089532B"/>
    <w:rsid w:val="008B41B9"/>
    <w:rsid w:val="008B432E"/>
    <w:rsid w:val="008C1ED9"/>
    <w:rsid w:val="008C221E"/>
    <w:rsid w:val="008C66E6"/>
    <w:rsid w:val="008D17BA"/>
    <w:rsid w:val="008D2E12"/>
    <w:rsid w:val="008D3CDA"/>
    <w:rsid w:val="008D6BB7"/>
    <w:rsid w:val="008E1481"/>
    <w:rsid w:val="008E65FF"/>
    <w:rsid w:val="008F49F1"/>
    <w:rsid w:val="00907E68"/>
    <w:rsid w:val="009118D2"/>
    <w:rsid w:val="00923902"/>
    <w:rsid w:val="0092527D"/>
    <w:rsid w:val="00925571"/>
    <w:rsid w:val="0092629A"/>
    <w:rsid w:val="009310CD"/>
    <w:rsid w:val="00931FF4"/>
    <w:rsid w:val="00934DAD"/>
    <w:rsid w:val="00936266"/>
    <w:rsid w:val="00940B99"/>
    <w:rsid w:val="00941DA4"/>
    <w:rsid w:val="00945AA2"/>
    <w:rsid w:val="00945AD4"/>
    <w:rsid w:val="0095595B"/>
    <w:rsid w:val="00956DDB"/>
    <w:rsid w:val="00957948"/>
    <w:rsid w:val="00965D9F"/>
    <w:rsid w:val="00966C61"/>
    <w:rsid w:val="00970D96"/>
    <w:rsid w:val="00971092"/>
    <w:rsid w:val="00973F6F"/>
    <w:rsid w:val="0098453F"/>
    <w:rsid w:val="00992C16"/>
    <w:rsid w:val="00993B32"/>
    <w:rsid w:val="00994AD4"/>
    <w:rsid w:val="00997FF6"/>
    <w:rsid w:val="009C1B54"/>
    <w:rsid w:val="009C5F92"/>
    <w:rsid w:val="009C709C"/>
    <w:rsid w:val="009D534A"/>
    <w:rsid w:val="009D749F"/>
    <w:rsid w:val="009E0F7B"/>
    <w:rsid w:val="009E114C"/>
    <w:rsid w:val="009E585C"/>
    <w:rsid w:val="009E7ED7"/>
    <w:rsid w:val="009F4356"/>
    <w:rsid w:val="009F7A2C"/>
    <w:rsid w:val="00A02A4C"/>
    <w:rsid w:val="00A02B6E"/>
    <w:rsid w:val="00A0361F"/>
    <w:rsid w:val="00A10D2B"/>
    <w:rsid w:val="00A11070"/>
    <w:rsid w:val="00A11EA6"/>
    <w:rsid w:val="00A149E3"/>
    <w:rsid w:val="00A23D05"/>
    <w:rsid w:val="00A26F6F"/>
    <w:rsid w:val="00A31E0F"/>
    <w:rsid w:val="00A32103"/>
    <w:rsid w:val="00A33EBA"/>
    <w:rsid w:val="00A349D4"/>
    <w:rsid w:val="00A36F5E"/>
    <w:rsid w:val="00A44D49"/>
    <w:rsid w:val="00A5549F"/>
    <w:rsid w:val="00A570AE"/>
    <w:rsid w:val="00A6418E"/>
    <w:rsid w:val="00A72AA6"/>
    <w:rsid w:val="00A7769D"/>
    <w:rsid w:val="00A932F3"/>
    <w:rsid w:val="00A94D46"/>
    <w:rsid w:val="00A95474"/>
    <w:rsid w:val="00AA123A"/>
    <w:rsid w:val="00AA47E4"/>
    <w:rsid w:val="00AB08D9"/>
    <w:rsid w:val="00AB1057"/>
    <w:rsid w:val="00AB2A24"/>
    <w:rsid w:val="00AC2100"/>
    <w:rsid w:val="00AC582E"/>
    <w:rsid w:val="00AC5BB6"/>
    <w:rsid w:val="00AC79FE"/>
    <w:rsid w:val="00AD02E8"/>
    <w:rsid w:val="00AD572D"/>
    <w:rsid w:val="00AE13C6"/>
    <w:rsid w:val="00AE6F0F"/>
    <w:rsid w:val="00AF0732"/>
    <w:rsid w:val="00AF3CEB"/>
    <w:rsid w:val="00AF48DB"/>
    <w:rsid w:val="00B036AA"/>
    <w:rsid w:val="00B10531"/>
    <w:rsid w:val="00B119F6"/>
    <w:rsid w:val="00B13691"/>
    <w:rsid w:val="00B221CC"/>
    <w:rsid w:val="00B26826"/>
    <w:rsid w:val="00B31C9F"/>
    <w:rsid w:val="00B32B19"/>
    <w:rsid w:val="00B355A6"/>
    <w:rsid w:val="00B41084"/>
    <w:rsid w:val="00B423D3"/>
    <w:rsid w:val="00B6259D"/>
    <w:rsid w:val="00B6365A"/>
    <w:rsid w:val="00B727F7"/>
    <w:rsid w:val="00B805AE"/>
    <w:rsid w:val="00B81A02"/>
    <w:rsid w:val="00B83906"/>
    <w:rsid w:val="00B84594"/>
    <w:rsid w:val="00BA0BB2"/>
    <w:rsid w:val="00BA35C7"/>
    <w:rsid w:val="00BC3A3D"/>
    <w:rsid w:val="00BC4E4E"/>
    <w:rsid w:val="00BD7820"/>
    <w:rsid w:val="00BE0602"/>
    <w:rsid w:val="00BF28BA"/>
    <w:rsid w:val="00BF6FF5"/>
    <w:rsid w:val="00C0341C"/>
    <w:rsid w:val="00C067EA"/>
    <w:rsid w:val="00C30079"/>
    <w:rsid w:val="00C34A80"/>
    <w:rsid w:val="00C36777"/>
    <w:rsid w:val="00C36790"/>
    <w:rsid w:val="00C420BA"/>
    <w:rsid w:val="00C4308D"/>
    <w:rsid w:val="00C438E2"/>
    <w:rsid w:val="00C46688"/>
    <w:rsid w:val="00C47D62"/>
    <w:rsid w:val="00C5246A"/>
    <w:rsid w:val="00C61BD5"/>
    <w:rsid w:val="00C644F7"/>
    <w:rsid w:val="00C66F5C"/>
    <w:rsid w:val="00C72B79"/>
    <w:rsid w:val="00C7328A"/>
    <w:rsid w:val="00C74250"/>
    <w:rsid w:val="00C76F69"/>
    <w:rsid w:val="00C807F2"/>
    <w:rsid w:val="00C90F66"/>
    <w:rsid w:val="00C920AE"/>
    <w:rsid w:val="00C93F9A"/>
    <w:rsid w:val="00C94CBE"/>
    <w:rsid w:val="00CC16F4"/>
    <w:rsid w:val="00CC58E5"/>
    <w:rsid w:val="00CD2885"/>
    <w:rsid w:val="00CD451C"/>
    <w:rsid w:val="00CD5975"/>
    <w:rsid w:val="00CD7A1A"/>
    <w:rsid w:val="00D044D5"/>
    <w:rsid w:val="00D12910"/>
    <w:rsid w:val="00D13226"/>
    <w:rsid w:val="00D242AB"/>
    <w:rsid w:val="00D265AD"/>
    <w:rsid w:val="00D26FF4"/>
    <w:rsid w:val="00D54FEF"/>
    <w:rsid w:val="00D562B3"/>
    <w:rsid w:val="00D56F25"/>
    <w:rsid w:val="00D637D0"/>
    <w:rsid w:val="00D63FEE"/>
    <w:rsid w:val="00D72163"/>
    <w:rsid w:val="00D75C0B"/>
    <w:rsid w:val="00D75CDC"/>
    <w:rsid w:val="00DA0AAD"/>
    <w:rsid w:val="00DB3770"/>
    <w:rsid w:val="00DE037B"/>
    <w:rsid w:val="00DE5B21"/>
    <w:rsid w:val="00DF2CE7"/>
    <w:rsid w:val="00E00894"/>
    <w:rsid w:val="00E02AE1"/>
    <w:rsid w:val="00E06C8D"/>
    <w:rsid w:val="00E07151"/>
    <w:rsid w:val="00E074B1"/>
    <w:rsid w:val="00E117D0"/>
    <w:rsid w:val="00E11C7F"/>
    <w:rsid w:val="00E21959"/>
    <w:rsid w:val="00E350D7"/>
    <w:rsid w:val="00E354DC"/>
    <w:rsid w:val="00E35A44"/>
    <w:rsid w:val="00E376DA"/>
    <w:rsid w:val="00E4476D"/>
    <w:rsid w:val="00E53C43"/>
    <w:rsid w:val="00E60AEB"/>
    <w:rsid w:val="00E61D69"/>
    <w:rsid w:val="00E628BF"/>
    <w:rsid w:val="00E671D7"/>
    <w:rsid w:val="00E677B5"/>
    <w:rsid w:val="00E73E87"/>
    <w:rsid w:val="00E7489C"/>
    <w:rsid w:val="00E752D3"/>
    <w:rsid w:val="00E75D5F"/>
    <w:rsid w:val="00E815F9"/>
    <w:rsid w:val="00E825C8"/>
    <w:rsid w:val="00E83DA4"/>
    <w:rsid w:val="00E91A8E"/>
    <w:rsid w:val="00E92C73"/>
    <w:rsid w:val="00EA47C8"/>
    <w:rsid w:val="00EA50C6"/>
    <w:rsid w:val="00EB390E"/>
    <w:rsid w:val="00EC151E"/>
    <w:rsid w:val="00EC1D05"/>
    <w:rsid w:val="00EC341E"/>
    <w:rsid w:val="00EC6178"/>
    <w:rsid w:val="00ED151D"/>
    <w:rsid w:val="00ED4089"/>
    <w:rsid w:val="00ED417E"/>
    <w:rsid w:val="00ED54FE"/>
    <w:rsid w:val="00ED7311"/>
    <w:rsid w:val="00EE189C"/>
    <w:rsid w:val="00EE1A5E"/>
    <w:rsid w:val="00EE2613"/>
    <w:rsid w:val="00EE2DF9"/>
    <w:rsid w:val="00EE3A17"/>
    <w:rsid w:val="00EF2DF3"/>
    <w:rsid w:val="00F001F8"/>
    <w:rsid w:val="00F0390B"/>
    <w:rsid w:val="00F055A1"/>
    <w:rsid w:val="00F07055"/>
    <w:rsid w:val="00F171C1"/>
    <w:rsid w:val="00F17553"/>
    <w:rsid w:val="00F311C4"/>
    <w:rsid w:val="00F37782"/>
    <w:rsid w:val="00F40700"/>
    <w:rsid w:val="00F441B2"/>
    <w:rsid w:val="00F462F7"/>
    <w:rsid w:val="00F52DC9"/>
    <w:rsid w:val="00F61959"/>
    <w:rsid w:val="00F623B5"/>
    <w:rsid w:val="00F66224"/>
    <w:rsid w:val="00F66D8D"/>
    <w:rsid w:val="00F72044"/>
    <w:rsid w:val="00F80DF1"/>
    <w:rsid w:val="00F9758E"/>
    <w:rsid w:val="00FA6BAC"/>
    <w:rsid w:val="00FD0533"/>
    <w:rsid w:val="00FD165A"/>
    <w:rsid w:val="00FD1CB0"/>
    <w:rsid w:val="00FD3B98"/>
    <w:rsid w:val="00FD6DE2"/>
    <w:rsid w:val="00FE1408"/>
    <w:rsid w:val="00FE1BEA"/>
    <w:rsid w:val="00FE236A"/>
    <w:rsid w:val="00FE3195"/>
    <w:rsid w:val="00FE3540"/>
    <w:rsid w:val="00FE4FF4"/>
    <w:rsid w:val="00FE5299"/>
    <w:rsid w:val="00FE52CF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72C44D"/>
  <w15:docId w15:val="{D2E0F964-4B34-4DF4-89AF-77A47F69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B105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C709C"/>
    <w:rPr>
      <w:color w:val="0000FF"/>
      <w:u w:val="single"/>
    </w:rPr>
  </w:style>
  <w:style w:type="paragraph" w:styleId="NormaleWeb">
    <w:name w:val="Normal (Web)"/>
    <w:basedOn w:val="Normale"/>
    <w:rsid w:val="00BC4E4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BC4E4E"/>
    <w:rPr>
      <w:b/>
      <w:bCs/>
    </w:rPr>
  </w:style>
  <w:style w:type="character" w:styleId="Enfasicorsivo">
    <w:name w:val="Emphasis"/>
    <w:basedOn w:val="Carpredefinitoparagrafo"/>
    <w:qFormat/>
    <w:rsid w:val="0092527D"/>
    <w:rPr>
      <w:rFonts w:cs="Times New Roman"/>
      <w:i/>
      <w:iCs/>
    </w:rPr>
  </w:style>
  <w:style w:type="table" w:styleId="Grigliatabella">
    <w:name w:val="Table Grid"/>
    <w:basedOn w:val="Tabellanormale"/>
    <w:uiPriority w:val="59"/>
    <w:rsid w:val="007870E2"/>
    <w:rPr>
      <w:rFonts w:asciiTheme="minorHAnsi" w:eastAsiaTheme="minorEastAsia" w:hAnsiTheme="minorHAnsi" w:cstheme="minorBid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unhideWhenUsed/>
    <w:rsid w:val="004306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3066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5794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579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7948"/>
    <w:rPr>
      <w:sz w:val="24"/>
      <w:szCs w:val="24"/>
    </w:rPr>
  </w:style>
  <w:style w:type="paragraph" w:customStyle="1" w:styleId="Fonte">
    <w:name w:val="Fonte"/>
    <w:basedOn w:val="Normale"/>
    <w:link w:val="FonteCarattere"/>
    <w:qFormat/>
    <w:rsid w:val="0056452E"/>
    <w:pPr>
      <w:spacing w:after="200" w:line="276" w:lineRule="auto"/>
    </w:pPr>
    <w:rPr>
      <w:rFonts w:asciiTheme="minorHAnsi" w:eastAsiaTheme="minorEastAsia" w:hAnsiTheme="minorHAnsi" w:cstheme="minorBidi"/>
      <w:i/>
      <w:sz w:val="18"/>
      <w:szCs w:val="22"/>
      <w:lang w:eastAsia="zh-TW"/>
    </w:rPr>
  </w:style>
  <w:style w:type="character" w:customStyle="1" w:styleId="FonteCarattere">
    <w:name w:val="Fonte Carattere"/>
    <w:basedOn w:val="Carpredefinitoparagrafo"/>
    <w:link w:val="Fonte"/>
    <w:rsid w:val="0056452E"/>
    <w:rPr>
      <w:rFonts w:asciiTheme="minorHAnsi" w:eastAsiaTheme="minorEastAsia" w:hAnsiTheme="minorHAnsi" w:cstheme="minorBidi"/>
      <w:i/>
      <w:sz w:val="18"/>
      <w:szCs w:val="22"/>
      <w:lang w:eastAsia="zh-TW"/>
    </w:rPr>
  </w:style>
  <w:style w:type="paragraph" w:customStyle="1" w:styleId="Titolotabella">
    <w:name w:val="Titolo tabella"/>
    <w:basedOn w:val="Titolo1"/>
    <w:link w:val="TitolotabellaCarattere"/>
    <w:qFormat/>
    <w:rsid w:val="00B10531"/>
    <w:pPr>
      <w:spacing w:after="120" w:line="276" w:lineRule="auto"/>
    </w:pPr>
    <w:rPr>
      <w:b/>
      <w:bCs/>
      <w:sz w:val="28"/>
      <w:szCs w:val="28"/>
      <w:lang w:eastAsia="zh-TW"/>
    </w:rPr>
  </w:style>
  <w:style w:type="character" w:customStyle="1" w:styleId="TitolotabellaCarattere">
    <w:name w:val="Titolo tabella Carattere"/>
    <w:basedOn w:val="Titolo1Carattere"/>
    <w:link w:val="Titolotabella"/>
    <w:rsid w:val="00B105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TW"/>
    </w:rPr>
  </w:style>
  <w:style w:type="character" w:customStyle="1" w:styleId="Titolo1Carattere">
    <w:name w:val="Titolo 1 Carattere"/>
    <w:basedOn w:val="Carpredefinitoparagrafo"/>
    <w:link w:val="Titolo1"/>
    <w:rsid w:val="00B105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281E97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4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3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1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ufficiostampa@innovacamera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83B29-DD02-43B7-B04F-7CAA2EC2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Motodays, 7 – 10 marzo 2013</vt:lpstr>
    </vt:vector>
  </TitlesOfParts>
  <Company>ASSET Camera</Company>
  <LinksUpToDate>false</LinksUpToDate>
  <CharactersWithSpaces>3885</CharactersWithSpaces>
  <SharedDoc>false</SharedDoc>
  <HLinks>
    <vt:vector size="18" baseType="variant">
      <vt:variant>
        <vt:i4>7274570</vt:i4>
      </vt:variant>
      <vt:variant>
        <vt:i4>9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  <vt:variant>
        <vt:i4>2687086</vt:i4>
      </vt:variant>
      <vt:variant>
        <vt:i4>6</vt:i4>
      </vt:variant>
      <vt:variant>
        <vt:i4>0</vt:i4>
      </vt:variant>
      <vt:variant>
        <vt:i4>5</vt:i4>
      </vt:variant>
      <vt:variant>
        <vt:lpwstr>http://www.moacasa.com/</vt:lpwstr>
      </vt:variant>
      <vt:variant>
        <vt:lpwstr/>
      </vt:variant>
      <vt:variant>
        <vt:i4>6160390</vt:i4>
      </vt:variant>
      <vt:variant>
        <vt:i4>3</vt:i4>
      </vt:variant>
      <vt:variant>
        <vt:i4>0</vt:i4>
      </vt:variant>
      <vt:variant>
        <vt:i4>5</vt:i4>
      </vt:variant>
      <vt:variant>
        <vt:lpwstr>http://www.rm.camcom.it/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Motodays, 7 – 10 marzo 2013</dc:title>
  <dc:creator>crm0794</dc:creator>
  <cp:lastModifiedBy>Catello Caiazzo</cp:lastModifiedBy>
  <cp:revision>15</cp:revision>
  <cp:lastPrinted>2024-03-22T10:22:00Z</cp:lastPrinted>
  <dcterms:created xsi:type="dcterms:W3CDTF">2024-03-22T08:48:00Z</dcterms:created>
  <dcterms:modified xsi:type="dcterms:W3CDTF">2024-03-22T10:23:00Z</dcterms:modified>
</cp:coreProperties>
</file>