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B1AC" w14:textId="34215A8A" w:rsidR="009F767A" w:rsidRDefault="009F767A" w:rsidP="009F767A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5DF30017" wp14:editId="12752BE3">
            <wp:extent cx="3333750" cy="1085850"/>
            <wp:effectExtent l="0" t="0" r="0" b="0"/>
            <wp:docPr id="213940458" name="Immagine 8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che contiene Carattere, testo, Elementi grafici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CCE73" w14:textId="77777777" w:rsidR="009F767A" w:rsidRDefault="009F767A" w:rsidP="009F767A">
      <w:pPr>
        <w:jc w:val="center"/>
        <w:rPr>
          <w:b/>
          <w:bCs/>
        </w:rPr>
      </w:pPr>
    </w:p>
    <w:p w14:paraId="1979101C" w14:textId="3F25D621" w:rsidR="009F767A" w:rsidRPr="00DD2BFD" w:rsidRDefault="004C654E" w:rsidP="00DF7BA1">
      <w:pPr>
        <w:jc w:val="center"/>
        <w:rPr>
          <w:rFonts w:ascii="Cambria" w:hAnsi="Cambria"/>
          <w:b/>
          <w:bCs/>
          <w:sz w:val="22"/>
          <w:szCs w:val="22"/>
          <w:lang w:val="it-IT"/>
        </w:rPr>
      </w:pPr>
      <w:r w:rsidRPr="00DD2BFD">
        <w:rPr>
          <w:rFonts w:ascii="Cambria" w:hAnsi="Cambria"/>
          <w:b/>
          <w:bCs/>
          <w:sz w:val="22"/>
          <w:szCs w:val="22"/>
          <w:lang w:val="it-IT"/>
        </w:rPr>
        <w:t>Comunicato stampa</w:t>
      </w:r>
    </w:p>
    <w:p w14:paraId="546BBF3D" w14:textId="77777777" w:rsidR="009F767A" w:rsidRPr="009F767A" w:rsidRDefault="009F767A" w:rsidP="009F767A">
      <w:pPr>
        <w:jc w:val="center"/>
        <w:rPr>
          <w:lang w:val="it-IT"/>
        </w:rPr>
      </w:pPr>
    </w:p>
    <w:p w14:paraId="447244ED" w14:textId="77777777" w:rsidR="00DF7BA1" w:rsidRDefault="00DF7BA1" w:rsidP="00D46F6C">
      <w:pPr>
        <w:pStyle w:val="NormaleWeb"/>
        <w:spacing w:before="120" w:beforeAutospacing="0" w:after="120" w:afterAutospacing="0"/>
        <w:jc w:val="center"/>
        <w:rPr>
          <w:rFonts w:ascii="Cambria" w:hAnsi="Cambria"/>
          <w:b/>
          <w:bCs/>
          <w:color w:val="000000"/>
          <w:sz w:val="28"/>
          <w:szCs w:val="28"/>
        </w:rPr>
      </w:pPr>
    </w:p>
    <w:p w14:paraId="505A4651" w14:textId="2FEA0B8E" w:rsidR="00394036" w:rsidRPr="00E34C30" w:rsidRDefault="009F767A" w:rsidP="00394036">
      <w:pPr>
        <w:pStyle w:val="NormaleWeb"/>
        <w:spacing w:before="120" w:beforeAutospacing="0" w:after="120" w:afterAutospacing="0"/>
        <w:jc w:val="center"/>
        <w:rPr>
          <w:b/>
          <w:bCs/>
          <w:color w:val="C00000"/>
          <w:sz w:val="44"/>
          <w:szCs w:val="44"/>
        </w:rPr>
      </w:pPr>
      <w:r w:rsidRPr="00E34C30">
        <w:rPr>
          <w:b/>
          <w:bCs/>
          <w:color w:val="C00000"/>
          <w:sz w:val="44"/>
          <w:szCs w:val="44"/>
        </w:rPr>
        <w:t>Libridine!</w:t>
      </w:r>
      <w:r w:rsidR="00D46F6C" w:rsidRPr="00E34C30">
        <w:rPr>
          <w:b/>
          <w:bCs/>
          <w:color w:val="C00000"/>
          <w:sz w:val="44"/>
          <w:szCs w:val="44"/>
        </w:rPr>
        <w:t xml:space="preserve">: torna dal 22 al 30 novembre </w:t>
      </w:r>
    </w:p>
    <w:p w14:paraId="0B90AC38" w14:textId="35BD4837" w:rsidR="009F767A" w:rsidRPr="00E34C30" w:rsidRDefault="00D46F6C" w:rsidP="00394036">
      <w:pPr>
        <w:pStyle w:val="NormaleWeb"/>
        <w:spacing w:before="120" w:beforeAutospacing="0" w:after="120" w:afterAutospacing="0"/>
        <w:jc w:val="center"/>
        <w:rPr>
          <w:b/>
          <w:bCs/>
          <w:color w:val="C00000"/>
          <w:sz w:val="44"/>
          <w:szCs w:val="44"/>
        </w:rPr>
      </w:pPr>
      <w:r w:rsidRPr="00E34C30">
        <w:rPr>
          <w:b/>
          <w:bCs/>
          <w:color w:val="C00000"/>
          <w:sz w:val="44"/>
          <w:szCs w:val="44"/>
        </w:rPr>
        <w:t xml:space="preserve">il </w:t>
      </w:r>
      <w:r w:rsidR="00394036" w:rsidRPr="00E34C30">
        <w:rPr>
          <w:b/>
          <w:bCs/>
          <w:color w:val="C00000"/>
          <w:sz w:val="44"/>
          <w:szCs w:val="44"/>
        </w:rPr>
        <w:t>F</w:t>
      </w:r>
      <w:r w:rsidR="009F767A" w:rsidRPr="00E34C30">
        <w:rPr>
          <w:b/>
          <w:bCs/>
          <w:color w:val="C00000"/>
          <w:sz w:val="44"/>
          <w:szCs w:val="44"/>
        </w:rPr>
        <w:t xml:space="preserve">estival diffuso delle librerie </w:t>
      </w:r>
    </w:p>
    <w:p w14:paraId="4A3CE72F" w14:textId="77777777" w:rsidR="00DF7BA1" w:rsidRPr="00100B7C" w:rsidRDefault="00DF7BA1" w:rsidP="00D46F6C">
      <w:pPr>
        <w:pStyle w:val="NormaleWeb"/>
        <w:spacing w:before="120" w:beforeAutospacing="0" w:after="120" w:afterAutospacing="0"/>
        <w:jc w:val="center"/>
        <w:rPr>
          <w:rFonts w:ascii="Cambria" w:hAnsi="Cambria"/>
          <w:b/>
          <w:bCs/>
          <w:color w:val="EE0000"/>
        </w:rPr>
      </w:pPr>
    </w:p>
    <w:p w14:paraId="439FB5D8" w14:textId="77777777" w:rsidR="00100B7C" w:rsidRDefault="00DA5FE9" w:rsidP="009F767A">
      <w:pPr>
        <w:pStyle w:val="NormaleWeb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100B7C">
        <w:rPr>
          <w:b/>
          <w:bCs/>
          <w:i/>
          <w:iCs/>
          <w:color w:val="000000"/>
          <w:sz w:val="28"/>
          <w:szCs w:val="28"/>
        </w:rPr>
        <w:t xml:space="preserve">Un grande evento culturale che coinvolge 36 librerie </w:t>
      </w:r>
      <w:r w:rsidR="00394036" w:rsidRPr="00100B7C">
        <w:rPr>
          <w:b/>
          <w:bCs/>
          <w:i/>
          <w:iCs/>
          <w:color w:val="000000"/>
          <w:sz w:val="28"/>
          <w:szCs w:val="28"/>
        </w:rPr>
        <w:t>della Capitale</w:t>
      </w:r>
      <w:r w:rsidRPr="00100B7C">
        <w:rPr>
          <w:b/>
          <w:bCs/>
          <w:i/>
          <w:iCs/>
          <w:color w:val="000000"/>
          <w:sz w:val="28"/>
          <w:szCs w:val="28"/>
        </w:rPr>
        <w:t xml:space="preserve"> e </w:t>
      </w:r>
      <w:r w:rsidR="00FF2618" w:rsidRPr="00100B7C">
        <w:rPr>
          <w:b/>
          <w:bCs/>
          <w:i/>
          <w:iCs/>
          <w:color w:val="000000"/>
          <w:sz w:val="28"/>
          <w:szCs w:val="28"/>
        </w:rPr>
        <w:t xml:space="preserve">del </w:t>
      </w:r>
      <w:r w:rsidRPr="00100B7C">
        <w:rPr>
          <w:b/>
          <w:bCs/>
          <w:i/>
          <w:iCs/>
          <w:color w:val="000000"/>
          <w:sz w:val="28"/>
          <w:szCs w:val="28"/>
        </w:rPr>
        <w:t>territorio metropolitano,</w:t>
      </w:r>
      <w:r w:rsidR="009F767A" w:rsidRPr="00100B7C">
        <w:rPr>
          <w:b/>
          <w:bCs/>
          <w:i/>
          <w:iCs/>
          <w:color w:val="000000"/>
          <w:sz w:val="28"/>
          <w:szCs w:val="28"/>
        </w:rPr>
        <w:t xml:space="preserve"> organizzato dalla Camera di Commercio di Roma e realizzato</w:t>
      </w:r>
      <w:r w:rsidR="003A0C28" w:rsidRPr="00100B7C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14:paraId="1F8CB93B" w14:textId="07903DCE" w:rsidR="009F767A" w:rsidRPr="00100B7C" w:rsidRDefault="009F767A" w:rsidP="009F767A">
      <w:pPr>
        <w:pStyle w:val="NormaleWeb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100B7C">
        <w:rPr>
          <w:b/>
          <w:bCs/>
          <w:i/>
          <w:iCs/>
          <w:color w:val="000000"/>
          <w:sz w:val="28"/>
          <w:szCs w:val="28"/>
        </w:rPr>
        <w:t>grazie al supporto delle principali associazioni e confederazioni di categoria</w:t>
      </w:r>
    </w:p>
    <w:p w14:paraId="74AAC441" w14:textId="77777777" w:rsidR="009F767A" w:rsidRPr="00A534C5" w:rsidRDefault="009F767A" w:rsidP="009F767A">
      <w:pPr>
        <w:jc w:val="both"/>
        <w:rPr>
          <w:rFonts w:ascii="Cambria" w:hAnsi="Cambria"/>
          <w:i/>
          <w:iCs/>
          <w:sz w:val="22"/>
          <w:szCs w:val="22"/>
          <w:lang w:val="it-IT"/>
        </w:rPr>
      </w:pPr>
    </w:p>
    <w:p w14:paraId="5637D7D0" w14:textId="77777777" w:rsidR="009F767A" w:rsidRPr="00A534C5" w:rsidRDefault="009F767A" w:rsidP="009F767A">
      <w:pPr>
        <w:jc w:val="both"/>
        <w:rPr>
          <w:rFonts w:ascii="Cambria" w:hAnsi="Cambria"/>
          <w:i/>
          <w:iCs/>
          <w:sz w:val="28"/>
          <w:szCs w:val="28"/>
          <w:lang w:val="it-IT"/>
        </w:rPr>
      </w:pPr>
    </w:p>
    <w:p w14:paraId="5BC62EE9" w14:textId="77777777" w:rsidR="009F767A" w:rsidRPr="00A534C5" w:rsidRDefault="009F767A" w:rsidP="009F767A">
      <w:pPr>
        <w:jc w:val="both"/>
        <w:rPr>
          <w:rFonts w:ascii="Cambria" w:hAnsi="Cambria"/>
          <w:i/>
          <w:iCs/>
          <w:sz w:val="28"/>
          <w:szCs w:val="28"/>
          <w:lang w:val="it-IT"/>
        </w:rPr>
      </w:pPr>
    </w:p>
    <w:p w14:paraId="0CBC2243" w14:textId="4849855D" w:rsidR="000244C3" w:rsidRPr="00394036" w:rsidRDefault="009F767A" w:rsidP="007F0EF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Roma, 1</w:t>
      </w:r>
      <w:r w:rsidR="00DD2BFD"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9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 xml:space="preserve"> novembre 202</w:t>
      </w:r>
      <w:r w:rsidR="00DD2BFD"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5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– 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Dopo il successo della prima edizione, torna </w:t>
      </w:r>
      <w:r w:rsidR="007F0EF8"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Libridine!, il Festival diffuso delle librerie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A317FF">
        <w:rPr>
          <w:rFonts w:ascii="Times New Roman" w:hAnsi="Times New Roman" w:cs="Times New Roman"/>
          <w:sz w:val="28"/>
          <w:szCs w:val="28"/>
          <w:lang w:val="it-IT"/>
        </w:rPr>
        <w:t xml:space="preserve">organizzato e 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promosso dalla </w:t>
      </w:r>
      <w:r w:rsidR="007F0EF8"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Camera di Commercio di Roma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e dalle principali </w:t>
      </w:r>
      <w:r w:rsidR="00FF2618" w:rsidRPr="00394036">
        <w:rPr>
          <w:rFonts w:ascii="Times New Roman" w:hAnsi="Times New Roman" w:cs="Times New Roman"/>
          <w:sz w:val="28"/>
          <w:szCs w:val="28"/>
          <w:lang w:val="it-IT"/>
        </w:rPr>
        <w:t>a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ssociazioni di </w:t>
      </w:r>
      <w:r w:rsidR="00FF2618" w:rsidRPr="00394036">
        <w:rPr>
          <w:rFonts w:ascii="Times New Roman" w:hAnsi="Times New Roman" w:cs="Times New Roman"/>
          <w:sz w:val="28"/>
          <w:szCs w:val="28"/>
          <w:lang w:val="it-IT"/>
        </w:rPr>
        <w:t>c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>ategoria</w:t>
      </w:r>
      <w:r w:rsidR="009F5FCD" w:rsidRPr="00394036">
        <w:rPr>
          <w:rFonts w:ascii="Times New Roman" w:hAnsi="Times New Roman" w:cs="Times New Roman"/>
          <w:sz w:val="28"/>
          <w:szCs w:val="28"/>
          <w:lang w:val="it-IT"/>
        </w:rPr>
        <w:t>. U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>n grande evento culturale</w:t>
      </w:r>
      <w:r w:rsidR="00CD3986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che coinvolge </w:t>
      </w:r>
      <w:r w:rsidR="00CD3986"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36 librerie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495D94">
        <w:rPr>
          <w:rFonts w:ascii="Times New Roman" w:hAnsi="Times New Roman" w:cs="Times New Roman"/>
          <w:sz w:val="28"/>
          <w:szCs w:val="28"/>
          <w:lang w:val="it-IT"/>
        </w:rPr>
        <w:t xml:space="preserve">(comprese due biblioteche) </w:t>
      </w:r>
      <w:r w:rsidR="00DA5FE9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sparse </w:t>
      </w:r>
      <w:r w:rsidR="00575803">
        <w:rPr>
          <w:rFonts w:ascii="Times New Roman" w:hAnsi="Times New Roman" w:cs="Times New Roman"/>
          <w:sz w:val="28"/>
          <w:szCs w:val="28"/>
          <w:lang w:val="it-IT"/>
        </w:rPr>
        <w:t>a</w:t>
      </w:r>
      <w:r w:rsidR="00DA5FE9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Roma e </w:t>
      </w:r>
      <w:r w:rsidR="00575803">
        <w:rPr>
          <w:rFonts w:ascii="Times New Roman" w:hAnsi="Times New Roman" w:cs="Times New Roman"/>
          <w:sz w:val="28"/>
          <w:szCs w:val="28"/>
          <w:lang w:val="it-IT"/>
        </w:rPr>
        <w:t>nell’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intero territorio metropolitano, </w:t>
      </w:r>
      <w:r w:rsidR="00575803">
        <w:rPr>
          <w:rFonts w:ascii="Times New Roman" w:hAnsi="Times New Roman" w:cs="Times New Roman"/>
          <w:sz w:val="28"/>
          <w:szCs w:val="28"/>
          <w:lang w:val="it-IT"/>
        </w:rPr>
        <w:t>che celebra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la passione per la lettura e il ruolo essenziale delle librerie indipendenti nel tessuto culturale della città </w:t>
      </w:r>
      <w:r w:rsidR="00A317FF">
        <w:rPr>
          <w:rFonts w:ascii="Times New Roman" w:hAnsi="Times New Roman" w:cs="Times New Roman"/>
          <w:sz w:val="28"/>
          <w:szCs w:val="28"/>
          <w:lang w:val="it-IT"/>
        </w:rPr>
        <w:t>E</w:t>
      </w:r>
      <w:r w:rsidR="007F0EF8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terna. </w:t>
      </w:r>
    </w:p>
    <w:p w14:paraId="52F6515D" w14:textId="77777777" w:rsidR="007F0EF8" w:rsidRPr="00394036" w:rsidRDefault="007F0EF8" w:rsidP="007F0EF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4FC96466" w14:textId="107161F2" w:rsidR="007F0EF8" w:rsidRPr="00394036" w:rsidRDefault="007F0EF8" w:rsidP="007F0EF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Dal </w:t>
      </w: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22 al 30 novembre 2025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per nove giorni, </w:t>
      </w:r>
      <w:r w:rsidR="005A6DB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biblioteche, 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>librerie di quartiere, spazi culturali e piccole realtà indipendenti diventano protagoniste di un ricco calendario di iniziative: reading, incontri con autori e autrici, laboratori creativi, presentazioni, gruppi di lettura e momenti di approfondimento sui temi letterari, sociali e culturali.</w:t>
      </w:r>
    </w:p>
    <w:p w14:paraId="59FF68C3" w14:textId="77777777" w:rsidR="007F0EF8" w:rsidRPr="00394036" w:rsidRDefault="007F0EF8" w:rsidP="007F0EF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7C1D7F82" w14:textId="6B88EE9A" w:rsidR="007F0EF8" w:rsidRPr="00394036" w:rsidRDefault="007F0EF8" w:rsidP="007F0EF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Libridine!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è un festival “diffuso” nel senso più autentico del termine: ogni libreria partecipa con la propria identità, costruendo autonomamente eventi pensati per la propria comunità di lettori. Un mosaico di esperienze</w:t>
      </w:r>
      <w:r w:rsidR="002251A4">
        <w:rPr>
          <w:rFonts w:ascii="Times New Roman" w:hAnsi="Times New Roman" w:cs="Times New Roman"/>
          <w:sz w:val="28"/>
          <w:szCs w:val="28"/>
          <w:lang w:val="it-IT"/>
        </w:rPr>
        <w:t>, dai quartieri più centrali a quelli più periferici,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che riflette la vitalità del territorio e la capacità delle librerie di essere presidi culturali, sociali e civici nei </w:t>
      </w:r>
      <w:r w:rsidR="002251A4">
        <w:rPr>
          <w:rFonts w:ascii="Times New Roman" w:hAnsi="Times New Roman" w:cs="Times New Roman"/>
          <w:sz w:val="28"/>
          <w:szCs w:val="28"/>
          <w:lang w:val="it-IT"/>
        </w:rPr>
        <w:t xml:space="preserve">tanti 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>quartieri della città.</w:t>
      </w:r>
    </w:p>
    <w:p w14:paraId="7A1E892C" w14:textId="77777777" w:rsidR="0038016F" w:rsidRPr="00394036" w:rsidRDefault="0038016F" w:rsidP="007F0EF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3A247CAB" w14:textId="77777777" w:rsidR="00100B7C" w:rsidRDefault="00100B7C" w:rsidP="000244C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483C0113" w14:textId="77777777" w:rsidR="00100B7C" w:rsidRDefault="00100B7C" w:rsidP="000244C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064287C9" w14:textId="77777777" w:rsidR="00100B7C" w:rsidRDefault="00100B7C" w:rsidP="000244C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23CAE06A" w14:textId="410209E6" w:rsidR="000244C3" w:rsidRPr="00394036" w:rsidRDefault="000244C3" w:rsidP="000244C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lastRenderedPageBreak/>
        <w:t>Cosa avverrà in questa edizione</w:t>
      </w:r>
    </w:p>
    <w:p w14:paraId="35BB4671" w14:textId="77777777" w:rsidR="000244C3" w:rsidRPr="00394036" w:rsidRDefault="000244C3" w:rsidP="0038016F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17399530" w14:textId="390FFF20" w:rsidR="0038016F" w:rsidRPr="00394036" w:rsidRDefault="0038016F" w:rsidP="0038016F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Nel corso di questa seconda edizione, Libridine! animerà Roma e la sua area metropolitana con un fitto calendario di incontri, letture, laboratori e presentazioni che coinvolgeranno grandi autori, illustratori, narratori e professionisti del mondo del libro. Dalle sessioni di dediche degli artisti ai laboratori creativi per bambini, dagli incontri con scrittori emergenti ai gruppi di lettura e agli approfondimenti sui grandi temi della contemporaneità, il festival offrirà occasioni di incontro e scoperta per tutte le età. </w:t>
      </w:r>
    </w:p>
    <w:p w14:paraId="0649A8EE" w14:textId="1DE36194" w:rsidR="000244C3" w:rsidRPr="00394036" w:rsidRDefault="000244C3" w:rsidP="000244C3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sz w:val="28"/>
          <w:szCs w:val="28"/>
          <w:lang w:val="it-IT"/>
        </w:rPr>
        <w:t>Le librerie partecipanti proporranno</w:t>
      </w:r>
      <w:r w:rsidR="00495D94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inoltre</w:t>
      </w:r>
      <w:r w:rsidR="00495D94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momenti speciali dedicati alla divulgazione scientifica, alla letteratura per l’infanzia, al racconto dei territori, alla musica popolare e alle narrazioni che esplorano storia, identità e attualità. Un programma </w:t>
      </w:r>
      <w:r w:rsidR="003A65AA">
        <w:rPr>
          <w:rFonts w:ascii="Times New Roman" w:hAnsi="Times New Roman" w:cs="Times New Roman"/>
          <w:sz w:val="28"/>
          <w:szCs w:val="28"/>
          <w:lang w:val="it-IT"/>
        </w:rPr>
        <w:t>variegato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e vivace, che riflette la ricchezza delle realtà coinvolte e la volontà di riportare la lettura al centro della vita culturale della città.</w:t>
      </w:r>
    </w:p>
    <w:p w14:paraId="17DD8A80" w14:textId="77777777" w:rsidR="00100B7C" w:rsidRDefault="00100B7C" w:rsidP="005857B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361EC7BC" w14:textId="77777777" w:rsidR="00495D94" w:rsidRDefault="00495D94" w:rsidP="005857B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7C9F4C93" w14:textId="5C68A8C0" w:rsidR="000244C3" w:rsidRPr="00394036" w:rsidRDefault="005857BC" w:rsidP="005857B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Gli appuntamenti in programma</w:t>
      </w:r>
      <w:r w:rsidR="00E34C30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e </w:t>
      </w:r>
      <w:r w:rsidR="00F707A3">
        <w:rPr>
          <w:rFonts w:ascii="Times New Roman" w:hAnsi="Times New Roman" w:cs="Times New Roman"/>
          <w:b/>
          <w:bCs/>
          <w:sz w:val="28"/>
          <w:szCs w:val="28"/>
          <w:lang w:val="it-IT"/>
        </w:rPr>
        <w:t>i protagonisti di questa edizione</w:t>
      </w:r>
    </w:p>
    <w:p w14:paraId="53BDAB24" w14:textId="77777777" w:rsidR="000244C3" w:rsidRPr="00394036" w:rsidRDefault="000244C3" w:rsidP="0038016F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04E9529F" w14:textId="573E0747" w:rsidR="000244C3" w:rsidRPr="00394036" w:rsidRDefault="000244C3" w:rsidP="0038016F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L’edizione 2025 vedrà la partecipazione di numerosi protagonisti del panorama culturale: illustratori come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Laura Zuccheri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e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Sabina Ficara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attori come </w:t>
      </w:r>
      <w:r w:rsidR="004D61AB"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Paolo Calabresi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narratori e performer come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Alfonso Cuccurullo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scrittori affermati ed emergenti tra cui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Marco Steiner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Eva Tarquini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Stefano Giovanardi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Monica Savaresi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Giacomo D’Ambrosio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Elvira Mujčić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Nicola Argenti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e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Dario Pontuale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. Non mancheranno momenti dedicati alla saggistica e alla divulgazione con autori come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Marcello Petitta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ed eventi speciali con figure della cultura e della politica come </w:t>
      </w:r>
      <w:r w:rsidRPr="00394036">
        <w:rPr>
          <w:rFonts w:ascii="Times New Roman" w:hAnsi="Times New Roman" w:cs="Times New Roman"/>
          <w:i/>
          <w:iCs/>
          <w:sz w:val="28"/>
          <w:szCs w:val="28"/>
          <w:lang w:val="it-IT"/>
        </w:rPr>
        <w:t>Pier Luigi Bersani</w:t>
      </w:r>
      <w:r w:rsidRPr="00394036">
        <w:rPr>
          <w:rFonts w:ascii="Times New Roman" w:hAnsi="Times New Roman" w:cs="Times New Roman"/>
          <w:sz w:val="28"/>
          <w:szCs w:val="28"/>
          <w:lang w:val="it-IT"/>
        </w:rPr>
        <w:t>. Un ventaglio ricco e trasversale di voci che testimonia la varietà e la vitalità del festival.</w:t>
      </w:r>
      <w:r w:rsidR="005857BC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9905BC">
        <w:rPr>
          <w:rFonts w:ascii="Times New Roman" w:hAnsi="Times New Roman" w:cs="Times New Roman"/>
          <w:sz w:val="28"/>
          <w:szCs w:val="28"/>
          <w:lang w:val="it-IT"/>
        </w:rPr>
        <w:t>Il</w:t>
      </w:r>
      <w:r w:rsidR="005857BC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programma dettagliato</w:t>
      </w:r>
      <w:r w:rsidR="009905BC">
        <w:rPr>
          <w:rFonts w:ascii="Times New Roman" w:hAnsi="Times New Roman" w:cs="Times New Roman"/>
          <w:sz w:val="28"/>
          <w:szCs w:val="28"/>
          <w:lang w:val="it-IT"/>
        </w:rPr>
        <w:t xml:space="preserve"> della manifestazione è consultabile a</w:t>
      </w:r>
      <w:r w:rsidR="00755105">
        <w:rPr>
          <w:rFonts w:ascii="Times New Roman" w:hAnsi="Times New Roman" w:cs="Times New Roman"/>
          <w:sz w:val="28"/>
          <w:szCs w:val="28"/>
          <w:lang w:val="it-IT"/>
        </w:rPr>
        <w:t>ll’</w:t>
      </w:r>
      <w:r w:rsidR="009905BC">
        <w:rPr>
          <w:rFonts w:ascii="Times New Roman" w:hAnsi="Times New Roman" w:cs="Times New Roman"/>
          <w:sz w:val="28"/>
          <w:szCs w:val="28"/>
          <w:lang w:val="it-IT"/>
        </w:rPr>
        <w:t>indirizzo:</w:t>
      </w:r>
      <w:r w:rsidR="005857BC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hyperlink r:id="rId7" w:history="1">
        <w:r w:rsidR="00F75B62" w:rsidRPr="00394036">
          <w:rPr>
            <w:rStyle w:val="Collegamentoipertestuale"/>
            <w:rFonts w:ascii="Times New Roman" w:hAnsi="Times New Roman" w:cs="Times New Roman"/>
            <w:sz w:val="28"/>
            <w:szCs w:val="28"/>
            <w:lang w:val="it-IT"/>
          </w:rPr>
          <w:t>https://festivaldellelibrerie.it/it/calendario/</w:t>
        </w:r>
      </w:hyperlink>
      <w:r w:rsidR="00F75B62" w:rsidRPr="00394036">
        <w:rPr>
          <w:rFonts w:ascii="Times New Roman" w:hAnsi="Times New Roman" w:cs="Times New Roman"/>
          <w:sz w:val="28"/>
          <w:szCs w:val="28"/>
          <w:lang w:val="it-IT"/>
        </w:rPr>
        <w:t>.</w:t>
      </w:r>
    </w:p>
    <w:p w14:paraId="35EA1421" w14:textId="77777777" w:rsidR="00F75B62" w:rsidRPr="00394036" w:rsidRDefault="00F75B62" w:rsidP="0038016F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71CFAD33" w14:textId="77777777" w:rsidR="00100B7C" w:rsidRDefault="00100B7C" w:rsidP="00F75B6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7968158F" w14:textId="2916FC09" w:rsidR="00F75B62" w:rsidRPr="00394036" w:rsidRDefault="00F75B62" w:rsidP="00F75B6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Le dichiarazioni</w:t>
      </w:r>
    </w:p>
    <w:p w14:paraId="51335FC3" w14:textId="77777777" w:rsidR="0038016F" w:rsidRPr="00394036" w:rsidRDefault="0038016F" w:rsidP="0038016F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141B78FC" w14:textId="77777777" w:rsidR="004F6F1D" w:rsidRDefault="00EC4A76" w:rsidP="00EC4A7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Lorenzo Tagliavanti</w:t>
      </w:r>
      <w:r w:rsidRPr="003D5D81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Presidente della Camera di Commercio di Roma </w:t>
      </w:r>
    </w:p>
    <w:p w14:paraId="7DAAD051" w14:textId="6B9A1F94" w:rsidR="00994102" w:rsidRPr="00994102" w:rsidRDefault="004F6F1D" w:rsidP="00994102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“</w:t>
      </w:r>
      <w:r w:rsidR="00D301B3" w:rsidRPr="00D301B3">
        <w:rPr>
          <w:rFonts w:ascii="Times New Roman" w:hAnsi="Times New Roman" w:cs="Times New Roman"/>
          <w:sz w:val="28"/>
          <w:szCs w:val="28"/>
          <w:lang w:val="it-IT"/>
        </w:rPr>
        <w:t>La seconda</w:t>
      </w:r>
      <w:r w:rsidR="00D301B3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D301B3" w:rsidRPr="00D301B3">
        <w:rPr>
          <w:rFonts w:ascii="Times New Roman" w:hAnsi="Times New Roman" w:cs="Times New Roman"/>
          <w:sz w:val="28"/>
          <w:szCs w:val="28"/>
          <w:lang w:val="it-IT"/>
        </w:rPr>
        <w:t>edizione di Libridine! conferma il valore delle librerie come presìdi culturali e sociali</w:t>
      </w:r>
      <w:r w:rsidR="00D301B3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D301B3" w:rsidRPr="00D301B3">
        <w:rPr>
          <w:rFonts w:ascii="Times New Roman" w:hAnsi="Times New Roman" w:cs="Times New Roman"/>
          <w:sz w:val="28"/>
          <w:szCs w:val="28"/>
          <w:lang w:val="it-IT"/>
        </w:rPr>
        <w:t>indispensabili per la città.</w:t>
      </w:r>
      <w:r w:rsidR="00D301B3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775B93" w:rsidRPr="00775B93">
        <w:rPr>
          <w:rFonts w:ascii="Times New Roman" w:hAnsi="Times New Roman" w:cs="Times New Roman"/>
          <w:sz w:val="28"/>
          <w:szCs w:val="28"/>
          <w:lang w:val="it-IT"/>
        </w:rPr>
        <w:t>Le librerie fisiche, nonostante l’avvento del digitale, sono sempre il primo canale di</w:t>
      </w:r>
      <w:r w:rsidR="00775B93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775B93" w:rsidRPr="00775B93">
        <w:rPr>
          <w:rFonts w:ascii="Times New Roman" w:hAnsi="Times New Roman" w:cs="Times New Roman"/>
          <w:sz w:val="28"/>
          <w:szCs w:val="28"/>
          <w:lang w:val="it-IT"/>
        </w:rPr>
        <w:t>vendita per i libri</w:t>
      </w:r>
      <w:r w:rsidR="00E52C9C">
        <w:rPr>
          <w:rFonts w:ascii="Times New Roman" w:hAnsi="Times New Roman" w:cs="Times New Roman"/>
          <w:sz w:val="28"/>
          <w:szCs w:val="28"/>
          <w:lang w:val="it-IT"/>
        </w:rPr>
        <w:t xml:space="preserve">, dove </w:t>
      </w:r>
      <w:r w:rsidR="00775B93" w:rsidRPr="00775B93">
        <w:rPr>
          <w:rFonts w:ascii="Times New Roman" w:hAnsi="Times New Roman" w:cs="Times New Roman"/>
          <w:sz w:val="28"/>
          <w:szCs w:val="28"/>
          <w:lang w:val="it-IT"/>
        </w:rPr>
        <w:t>avviene oltre il 50% delle vendite.</w:t>
      </w:r>
      <w:r w:rsidR="00775B93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775B93" w:rsidRPr="00775B93">
        <w:rPr>
          <w:rFonts w:ascii="Times New Roman" w:hAnsi="Times New Roman" w:cs="Times New Roman"/>
          <w:sz w:val="28"/>
          <w:szCs w:val="28"/>
          <w:lang w:val="it-IT"/>
        </w:rPr>
        <w:t>Sono, dunque, il canale</w:t>
      </w:r>
      <w:r w:rsidR="005067B0">
        <w:rPr>
          <w:rFonts w:ascii="Times New Roman" w:hAnsi="Times New Roman" w:cs="Times New Roman"/>
          <w:sz w:val="28"/>
          <w:szCs w:val="28"/>
          <w:lang w:val="it-IT"/>
        </w:rPr>
        <w:t xml:space="preserve"> prioritario</w:t>
      </w:r>
      <w:r w:rsidR="00775B93" w:rsidRPr="00775B93">
        <w:rPr>
          <w:rFonts w:ascii="Times New Roman" w:hAnsi="Times New Roman" w:cs="Times New Roman"/>
          <w:sz w:val="28"/>
          <w:szCs w:val="28"/>
          <w:lang w:val="it-IT"/>
        </w:rPr>
        <w:t xml:space="preserve"> per promuovere il valore della lettura e dei libri, strumenti fondamentali per riflettere, confrontarci con altre culture e altre epoche.</w:t>
      </w:r>
      <w:r w:rsidR="00E52C9C">
        <w:rPr>
          <w:rFonts w:ascii="Times New Roman" w:hAnsi="Times New Roman" w:cs="Times New Roman"/>
          <w:sz w:val="28"/>
          <w:szCs w:val="28"/>
          <w:lang w:val="it-IT"/>
        </w:rPr>
        <w:t xml:space="preserve"> Non solo.</w:t>
      </w:r>
      <w:r w:rsidR="00994102" w:rsidRPr="00994102">
        <w:rPr>
          <w:lang w:val="it-IT"/>
        </w:rPr>
        <w:t xml:space="preserve"> </w:t>
      </w:r>
      <w:r w:rsidR="00994102" w:rsidRPr="00994102">
        <w:rPr>
          <w:rFonts w:ascii="Times New Roman" w:hAnsi="Times New Roman" w:cs="Times New Roman"/>
          <w:sz w:val="28"/>
          <w:szCs w:val="28"/>
          <w:lang w:val="it-IT"/>
        </w:rPr>
        <w:t>Le librerie</w:t>
      </w:r>
      <w:r w:rsidR="00994102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994102" w:rsidRPr="00994102">
        <w:rPr>
          <w:rFonts w:ascii="Times New Roman" w:hAnsi="Times New Roman" w:cs="Times New Roman"/>
          <w:sz w:val="28"/>
          <w:szCs w:val="28"/>
          <w:lang w:val="it-IT"/>
        </w:rPr>
        <w:t>garantiscono vita e animazione nelle strade, nonché una percezione di sicurezza</w:t>
      </w:r>
      <w:r w:rsidR="00994102">
        <w:rPr>
          <w:rFonts w:ascii="Times New Roman" w:hAnsi="Times New Roman" w:cs="Times New Roman"/>
          <w:sz w:val="28"/>
          <w:szCs w:val="28"/>
          <w:lang w:val="it-IT"/>
        </w:rPr>
        <w:t xml:space="preserve"> e </w:t>
      </w:r>
      <w:r w:rsidR="00994102" w:rsidRPr="00994102">
        <w:rPr>
          <w:rFonts w:ascii="Times New Roman" w:hAnsi="Times New Roman" w:cs="Times New Roman"/>
          <w:sz w:val="28"/>
          <w:szCs w:val="28"/>
          <w:lang w:val="it-IT"/>
        </w:rPr>
        <w:t xml:space="preserve">hanno un impatto importante </w:t>
      </w:r>
      <w:r w:rsidR="00226BE0">
        <w:rPr>
          <w:rFonts w:ascii="Times New Roman" w:hAnsi="Times New Roman" w:cs="Times New Roman"/>
          <w:sz w:val="28"/>
          <w:szCs w:val="28"/>
          <w:lang w:val="it-IT"/>
        </w:rPr>
        <w:t xml:space="preserve">e benefico </w:t>
      </w:r>
      <w:r w:rsidR="00994102" w:rsidRPr="00994102">
        <w:rPr>
          <w:rFonts w:ascii="Times New Roman" w:hAnsi="Times New Roman" w:cs="Times New Roman"/>
          <w:sz w:val="28"/>
          <w:szCs w:val="28"/>
          <w:lang w:val="it-IT"/>
        </w:rPr>
        <w:t>sul tessuto sociale</w:t>
      </w:r>
      <w:r w:rsidR="00226BE0">
        <w:rPr>
          <w:rFonts w:ascii="Times New Roman" w:hAnsi="Times New Roman" w:cs="Times New Roman"/>
          <w:sz w:val="28"/>
          <w:szCs w:val="28"/>
          <w:lang w:val="it-IT"/>
        </w:rPr>
        <w:t xml:space="preserve"> del territorio</w:t>
      </w:r>
      <w:r w:rsidR="00994102">
        <w:rPr>
          <w:rFonts w:ascii="Times New Roman" w:hAnsi="Times New Roman" w:cs="Times New Roman"/>
          <w:sz w:val="28"/>
          <w:szCs w:val="28"/>
          <w:lang w:val="it-IT"/>
        </w:rPr>
        <w:t xml:space="preserve">”. </w:t>
      </w:r>
    </w:p>
    <w:p w14:paraId="47C1D5B7" w14:textId="47484D30" w:rsidR="008D30C0" w:rsidRPr="008D30C0" w:rsidRDefault="008D30C0" w:rsidP="008D30C0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0DA99E71" w14:textId="77777777" w:rsidR="008D30C0" w:rsidRDefault="008D30C0" w:rsidP="00EC4A76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332B190A" w14:textId="77777777" w:rsidR="008D30C0" w:rsidRPr="00394036" w:rsidRDefault="008D30C0" w:rsidP="00EC4A76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05E3D84A" w14:textId="77777777" w:rsidR="00EC4A76" w:rsidRPr="00394036" w:rsidRDefault="00EC4A76" w:rsidP="00EC4A7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1A8F479E" w14:textId="44617F91" w:rsidR="00A068FC" w:rsidRDefault="00EC4A76" w:rsidP="004D6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Tiziana Barone</w:t>
      </w:r>
      <w:r w:rsidRPr="003D5D81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Presidente Comunicazione e Terziario Avanzato </w:t>
      </w:r>
      <w:r w:rsidR="004F6F1D">
        <w:rPr>
          <w:rFonts w:ascii="Times New Roman" w:hAnsi="Times New Roman" w:cs="Times New Roman"/>
          <w:b/>
          <w:bCs/>
          <w:sz w:val="28"/>
          <w:szCs w:val="28"/>
          <w:lang w:val="it-IT"/>
        </w:rPr>
        <w:t>CNA Lazio</w:t>
      </w:r>
    </w:p>
    <w:p w14:paraId="4F6FA881" w14:textId="1227E9E4" w:rsidR="004D61AB" w:rsidRPr="00394036" w:rsidRDefault="00A068FC" w:rsidP="004D61AB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“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Mantenere vivo il patrimonio culturale richiede confronto condiviso. La filiera del libro affronta sfide continue senza perdere il suo valore e servono collaborazione e sinergie, soprattutto tra editori e librerie. È necessario garantire a librerie indipendenti e piccole case editrici strumenti adeguati per una reale autonomia e uno sviluppo sostenibile. </w:t>
      </w:r>
      <w:r w:rsidR="00354FA3" w:rsidRPr="00354FA3">
        <w:rPr>
          <w:rFonts w:ascii="Times New Roman" w:hAnsi="Times New Roman" w:cs="Times New Roman"/>
          <w:sz w:val="28"/>
          <w:szCs w:val="28"/>
          <w:lang w:val="it-IT"/>
        </w:rPr>
        <w:t>La CNA di Roma sostiene questa visione e promuove iniziative che favoriscono un contesto più libero e competitivo, in cui l’identità e l’indipendenza delle imprese della filiera del libro possano essere pienamente valorizzate</w:t>
      </w:r>
      <w:r w:rsidR="00354FA3">
        <w:rPr>
          <w:rFonts w:ascii="Times New Roman" w:hAnsi="Times New Roman" w:cs="Times New Roman"/>
          <w:sz w:val="28"/>
          <w:szCs w:val="28"/>
          <w:lang w:val="it-IT"/>
        </w:rPr>
        <w:t xml:space="preserve">”. </w:t>
      </w:r>
    </w:p>
    <w:p w14:paraId="494F0C6D" w14:textId="09A02D91" w:rsidR="004D61AB" w:rsidRPr="00394036" w:rsidRDefault="004D61AB" w:rsidP="004D61AB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1DB6D406" w14:textId="6F10C55F" w:rsidR="00A068FC" w:rsidRDefault="00EC4A76" w:rsidP="004D6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Guido Ciarla</w:t>
      </w:r>
      <w:r w:rsidRPr="003D5D81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Presidente SIL Roma e Lazio</w:t>
      </w:r>
    </w:p>
    <w:p w14:paraId="64467664" w14:textId="17F090C1" w:rsidR="004D61AB" w:rsidRPr="00394036" w:rsidRDefault="00A068FC" w:rsidP="004D61AB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“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Libridine è una scommessa vinta dalla Camera di Commercio di Roma e dalle associazioni delle librerie, tra cui SIL. </w:t>
      </w:r>
      <w:r w:rsidR="00E72230">
        <w:rPr>
          <w:rFonts w:ascii="Times New Roman" w:hAnsi="Times New Roman" w:cs="Times New Roman"/>
          <w:sz w:val="28"/>
          <w:szCs w:val="28"/>
          <w:lang w:val="it-IT"/>
        </w:rPr>
        <w:t>Dopo il</w:t>
      </w:r>
      <w:r w:rsidR="00BB1DA1">
        <w:rPr>
          <w:rFonts w:ascii="Times New Roman" w:hAnsi="Times New Roman" w:cs="Times New Roman"/>
          <w:sz w:val="28"/>
          <w:szCs w:val="28"/>
          <w:lang w:val="it-IT"/>
        </w:rPr>
        <w:t xml:space="preserve"> discreto 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>successo del</w:t>
      </w:r>
      <w:r w:rsidR="00E72230">
        <w:rPr>
          <w:rFonts w:ascii="Times New Roman" w:hAnsi="Times New Roman" w:cs="Times New Roman"/>
          <w:sz w:val="28"/>
          <w:szCs w:val="28"/>
          <w:lang w:val="it-IT"/>
        </w:rPr>
        <w:t>la prima edizione, il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2025 conferma l’impegno dei promotori, </w:t>
      </w:r>
      <w:r w:rsidR="00E72230">
        <w:rPr>
          <w:rFonts w:ascii="Times New Roman" w:hAnsi="Times New Roman" w:cs="Times New Roman"/>
          <w:sz w:val="28"/>
          <w:szCs w:val="28"/>
          <w:lang w:val="it-IT"/>
        </w:rPr>
        <w:t>e sono convinto che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 la diffusione sul territorio può crescere ancora. Le librerie sono presidi culturali e punti di aggregazione: vanno sostenute iniziative che rafforz</w:t>
      </w:r>
      <w:r w:rsidR="00E72230">
        <w:rPr>
          <w:rFonts w:ascii="Times New Roman" w:hAnsi="Times New Roman" w:cs="Times New Roman"/>
          <w:sz w:val="28"/>
          <w:szCs w:val="28"/>
          <w:lang w:val="it-IT"/>
        </w:rPr>
        <w:t>i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>no la partecipazione culturale. Libridine è il festival degli operatori culturali di un settore che a Roma conta oltre 40mila imprese</w:t>
      </w:r>
      <w:r w:rsidR="00E72230">
        <w:rPr>
          <w:rFonts w:ascii="Times New Roman" w:hAnsi="Times New Roman" w:cs="Times New Roman"/>
          <w:sz w:val="28"/>
          <w:szCs w:val="28"/>
          <w:lang w:val="it-IT"/>
        </w:rPr>
        <w:t>:</w:t>
      </w:r>
      <w:r w:rsidR="00366A34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366A34" w:rsidRPr="00366A34">
        <w:rPr>
          <w:rFonts w:ascii="Times New Roman" w:hAnsi="Times New Roman" w:cs="Times New Roman"/>
          <w:sz w:val="28"/>
          <w:szCs w:val="28"/>
          <w:lang w:val="it-IT"/>
        </w:rPr>
        <w:t>Confesercenti e SIL Roma stanno con Libridine</w:t>
      </w:r>
      <w:r w:rsidR="00366A34">
        <w:rPr>
          <w:rFonts w:ascii="Times New Roman" w:hAnsi="Times New Roman" w:cs="Times New Roman"/>
          <w:sz w:val="28"/>
          <w:szCs w:val="28"/>
          <w:lang w:val="it-IT"/>
        </w:rPr>
        <w:t>!”</w:t>
      </w:r>
      <w:r w:rsidR="00366A34" w:rsidRPr="00366A34">
        <w:rPr>
          <w:rFonts w:ascii="Times New Roman" w:hAnsi="Times New Roman" w:cs="Times New Roman"/>
          <w:sz w:val="28"/>
          <w:szCs w:val="28"/>
          <w:lang w:val="it-IT"/>
        </w:rPr>
        <w:t xml:space="preserve">.  </w:t>
      </w:r>
    </w:p>
    <w:p w14:paraId="31EFD1B4" w14:textId="7E38C03A" w:rsidR="00EC4A76" w:rsidRPr="00394036" w:rsidRDefault="00EC4A76" w:rsidP="004D6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26DA5FCC" w14:textId="6D7678F7" w:rsidR="00EC4A76" w:rsidRPr="00394036" w:rsidRDefault="00EC4A76" w:rsidP="00EC4A76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>Ilaria Milana</w:t>
      </w:r>
      <w:r w:rsidRPr="003D5D81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39403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Presidente Ali Confcommercio Roma</w:t>
      </w:r>
    </w:p>
    <w:p w14:paraId="36DA6808" w14:textId="4AE66FF4" w:rsidR="004D61AB" w:rsidRPr="00394036" w:rsidRDefault="00A068FC" w:rsidP="004D61AB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“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Le librerie sono presìdi essenziali di cultura e relazione: luoghi vivi in cui le persone si incontrano e costruiscono comunità. Con Libridine abbiamo voluto, insieme alle </w:t>
      </w:r>
      <w:r w:rsidR="006C0E49">
        <w:rPr>
          <w:rFonts w:ascii="Times New Roman" w:hAnsi="Times New Roman" w:cs="Times New Roman"/>
          <w:sz w:val="28"/>
          <w:szCs w:val="28"/>
          <w:lang w:val="it-IT"/>
        </w:rPr>
        <w:t>I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>stituzioni, riportare l’attenzione sulle librerie di tutta Roma</w:t>
      </w:r>
      <w:r w:rsidR="00D05C94">
        <w:rPr>
          <w:rFonts w:ascii="Times New Roman" w:hAnsi="Times New Roman" w:cs="Times New Roman"/>
          <w:sz w:val="28"/>
          <w:szCs w:val="28"/>
          <w:lang w:val="it-IT"/>
        </w:rPr>
        <w:t xml:space="preserve"> e dell’area metropolitana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, affinché ogni cittadina e cittadino possa vivere esperienze condivise, trovare nuovi stimoli e il libro giusto per sé o per un </w:t>
      </w:r>
      <w:r w:rsidR="005863DE">
        <w:rPr>
          <w:rFonts w:ascii="Times New Roman" w:hAnsi="Times New Roman" w:cs="Times New Roman"/>
          <w:sz w:val="28"/>
          <w:szCs w:val="28"/>
          <w:lang w:val="it-IT"/>
        </w:rPr>
        <w:t xml:space="preserve">suo 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caro. Ci auguriamo che l’energia del </w:t>
      </w:r>
      <w:r w:rsidR="00D05C94">
        <w:rPr>
          <w:rFonts w:ascii="Times New Roman" w:hAnsi="Times New Roman" w:cs="Times New Roman"/>
          <w:sz w:val="28"/>
          <w:szCs w:val="28"/>
          <w:lang w:val="it-IT"/>
        </w:rPr>
        <w:t>F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 xml:space="preserve">estival diventi un impulso duraturo, un invito per </w:t>
      </w:r>
      <w:r w:rsidR="00203F28">
        <w:rPr>
          <w:rFonts w:ascii="Times New Roman" w:hAnsi="Times New Roman" w:cs="Times New Roman"/>
          <w:sz w:val="28"/>
          <w:szCs w:val="28"/>
          <w:lang w:val="it-IT"/>
        </w:rPr>
        <w:t>I</w:t>
      </w:r>
      <w:r w:rsidR="004D61AB" w:rsidRPr="00394036">
        <w:rPr>
          <w:rFonts w:ascii="Times New Roman" w:hAnsi="Times New Roman" w:cs="Times New Roman"/>
          <w:sz w:val="28"/>
          <w:szCs w:val="28"/>
          <w:lang w:val="it-IT"/>
        </w:rPr>
        <w:t>stituzioni e cittadini a ricordarsi delle proprie librerie e a frequentarle tutto l’ann</w:t>
      </w:r>
      <w:r>
        <w:rPr>
          <w:rFonts w:ascii="Times New Roman" w:hAnsi="Times New Roman" w:cs="Times New Roman"/>
          <w:sz w:val="28"/>
          <w:szCs w:val="28"/>
          <w:lang w:val="it-IT"/>
        </w:rPr>
        <w:t>o”.</w:t>
      </w:r>
    </w:p>
    <w:p w14:paraId="35FD8A10" w14:textId="77777777" w:rsidR="00EC4A76" w:rsidRPr="007F0EF8" w:rsidRDefault="00EC4A76" w:rsidP="007F0EF8">
      <w:pPr>
        <w:jc w:val="both"/>
        <w:rPr>
          <w:rFonts w:ascii="Cambria" w:hAnsi="Cambria"/>
          <w:lang w:val="it-IT"/>
        </w:rPr>
      </w:pPr>
    </w:p>
    <w:p w14:paraId="5D028652" w14:textId="12B191FE" w:rsidR="009F767A" w:rsidRPr="00A534C5" w:rsidRDefault="009F767A" w:rsidP="009F767A">
      <w:pPr>
        <w:jc w:val="both"/>
        <w:rPr>
          <w:rFonts w:ascii="Cambria" w:hAnsi="Cambria"/>
          <w:b/>
          <w:bCs/>
          <w:lang w:val="it-IT"/>
        </w:rPr>
      </w:pPr>
    </w:p>
    <w:p w14:paraId="364D3B1F" w14:textId="77777777" w:rsidR="009F767A" w:rsidRDefault="009F767A" w:rsidP="009F767A">
      <w:pPr>
        <w:jc w:val="center"/>
        <w:rPr>
          <w:rStyle w:val="Enfasigrassetto"/>
          <w:rFonts w:ascii="Cambria" w:hAnsi="Cambria" w:cs="Times New Roman"/>
          <w:b w:val="0"/>
          <w:i/>
          <w:lang w:val="it-IT"/>
        </w:rPr>
      </w:pPr>
    </w:p>
    <w:p w14:paraId="7E1E4D65" w14:textId="77777777" w:rsidR="004C27E4" w:rsidRDefault="004C27E4" w:rsidP="009F767A">
      <w:pPr>
        <w:jc w:val="center"/>
        <w:rPr>
          <w:rStyle w:val="Enfasigrassetto"/>
          <w:rFonts w:ascii="Cambria" w:hAnsi="Cambria" w:cs="Times New Roman"/>
          <w:b w:val="0"/>
          <w:i/>
          <w:lang w:val="it-IT"/>
        </w:rPr>
      </w:pPr>
    </w:p>
    <w:p w14:paraId="77CF40AE" w14:textId="77777777" w:rsidR="004C27E4" w:rsidRPr="00DF7BA1" w:rsidRDefault="004C27E4" w:rsidP="009F767A">
      <w:pPr>
        <w:jc w:val="center"/>
        <w:rPr>
          <w:rStyle w:val="Enfasigrassetto"/>
          <w:rFonts w:ascii="Cambria" w:hAnsi="Cambria" w:cs="Times New Roman"/>
          <w:b w:val="0"/>
          <w:i/>
          <w:lang w:val="it-IT"/>
        </w:rPr>
      </w:pPr>
    </w:p>
    <w:p w14:paraId="3A6C5C40" w14:textId="77777777" w:rsidR="00A31EDE" w:rsidRDefault="00A31EDE" w:rsidP="00A31EDE">
      <w:pPr>
        <w:rPr>
          <w:rFonts w:ascii="Cambria" w:hAnsi="Cambria"/>
          <w:lang w:val="it-IT"/>
        </w:rPr>
      </w:pPr>
    </w:p>
    <w:p w14:paraId="39AD3385" w14:textId="37A1D57D" w:rsidR="006E3B60" w:rsidRPr="00DF7BA1" w:rsidRDefault="006E3B60" w:rsidP="00A31EDE">
      <w:pPr>
        <w:rPr>
          <w:rFonts w:ascii="Cambria" w:hAnsi="Cambria"/>
          <w:lang w:val="it-IT"/>
        </w:rPr>
      </w:pPr>
      <w:r>
        <w:rPr>
          <w:rFonts w:ascii="Cambria" w:hAnsi="Cambria"/>
          <w:noProof/>
          <w:lang w:val="it-IT"/>
        </w:rPr>
        <w:drawing>
          <wp:inline distT="0" distB="0" distL="0" distR="0" wp14:anchorId="4BF0702E" wp14:editId="5518E8A5">
            <wp:extent cx="6120765" cy="981710"/>
            <wp:effectExtent l="0" t="0" r="0" b="8890"/>
            <wp:docPr id="743420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E3B60" w:rsidRPr="00DF7BA1" w:rsidSect="00A31EDE">
      <w:footerReference w:type="default" r:id="rId9"/>
      <w:pgSz w:w="11906" w:h="16838"/>
      <w:pgMar w:top="141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0EB8" w14:textId="77777777" w:rsidR="006F5814" w:rsidRDefault="006F5814" w:rsidP="00A31EDE">
      <w:r>
        <w:separator/>
      </w:r>
    </w:p>
  </w:endnote>
  <w:endnote w:type="continuationSeparator" w:id="0">
    <w:p w14:paraId="139F5A26" w14:textId="77777777" w:rsidR="006F5814" w:rsidRDefault="006F5814" w:rsidP="00A3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BE02" w14:textId="77777777" w:rsidR="00A31EDE" w:rsidRDefault="00A31EDE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813668" wp14:editId="4B111D81">
          <wp:simplePos x="0" y="0"/>
          <wp:positionH relativeFrom="column">
            <wp:posOffset>-711200</wp:posOffset>
          </wp:positionH>
          <wp:positionV relativeFrom="paragraph">
            <wp:posOffset>-292100</wp:posOffset>
          </wp:positionV>
          <wp:extent cx="7592400" cy="896400"/>
          <wp:effectExtent l="0" t="0" r="2540" b="5715"/>
          <wp:wrapNone/>
          <wp:docPr id="107127332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1273327" name="Immagine 10712733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1917" w14:textId="77777777" w:rsidR="006F5814" w:rsidRDefault="006F5814" w:rsidP="00A31EDE">
      <w:r>
        <w:separator/>
      </w:r>
    </w:p>
  </w:footnote>
  <w:footnote w:type="continuationSeparator" w:id="0">
    <w:p w14:paraId="16D538DE" w14:textId="77777777" w:rsidR="006F5814" w:rsidRDefault="006F5814" w:rsidP="00A31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DE"/>
    <w:rsid w:val="000244C3"/>
    <w:rsid w:val="000309B8"/>
    <w:rsid w:val="00031FF0"/>
    <w:rsid w:val="00057F68"/>
    <w:rsid w:val="00100B7C"/>
    <w:rsid w:val="00150870"/>
    <w:rsid w:val="00203F28"/>
    <w:rsid w:val="002251A4"/>
    <w:rsid w:val="00226BE0"/>
    <w:rsid w:val="00246F0E"/>
    <w:rsid w:val="00354FA3"/>
    <w:rsid w:val="00366A34"/>
    <w:rsid w:val="0038016F"/>
    <w:rsid w:val="00394036"/>
    <w:rsid w:val="003A0C28"/>
    <w:rsid w:val="003A65AA"/>
    <w:rsid w:val="003D5D81"/>
    <w:rsid w:val="003F219E"/>
    <w:rsid w:val="00410714"/>
    <w:rsid w:val="0041214F"/>
    <w:rsid w:val="00495D94"/>
    <w:rsid w:val="004C27E4"/>
    <w:rsid w:val="004C654E"/>
    <w:rsid w:val="004D3329"/>
    <w:rsid w:val="004D61AB"/>
    <w:rsid w:val="004F6A38"/>
    <w:rsid w:val="004F6F1D"/>
    <w:rsid w:val="005067B0"/>
    <w:rsid w:val="00575803"/>
    <w:rsid w:val="0058578D"/>
    <w:rsid w:val="005857BC"/>
    <w:rsid w:val="005863DE"/>
    <w:rsid w:val="005A67ED"/>
    <w:rsid w:val="005A6DBB"/>
    <w:rsid w:val="006A6E9E"/>
    <w:rsid w:val="006C0E49"/>
    <w:rsid w:val="006E3B60"/>
    <w:rsid w:val="006F2828"/>
    <w:rsid w:val="006F5814"/>
    <w:rsid w:val="00755105"/>
    <w:rsid w:val="00775B93"/>
    <w:rsid w:val="00796EFB"/>
    <w:rsid w:val="007E4B03"/>
    <w:rsid w:val="007F0EF8"/>
    <w:rsid w:val="0086762D"/>
    <w:rsid w:val="008676FB"/>
    <w:rsid w:val="008D30C0"/>
    <w:rsid w:val="008D79F6"/>
    <w:rsid w:val="009905BC"/>
    <w:rsid w:val="00994102"/>
    <w:rsid w:val="009F5FCD"/>
    <w:rsid w:val="009F767A"/>
    <w:rsid w:val="00A068FC"/>
    <w:rsid w:val="00A317FF"/>
    <w:rsid w:val="00A31EDE"/>
    <w:rsid w:val="00A534C5"/>
    <w:rsid w:val="00A57FC4"/>
    <w:rsid w:val="00AA1825"/>
    <w:rsid w:val="00B64897"/>
    <w:rsid w:val="00BB1DA1"/>
    <w:rsid w:val="00C71838"/>
    <w:rsid w:val="00C82564"/>
    <w:rsid w:val="00CA768A"/>
    <w:rsid w:val="00CD3986"/>
    <w:rsid w:val="00D05C94"/>
    <w:rsid w:val="00D301B3"/>
    <w:rsid w:val="00D46F6C"/>
    <w:rsid w:val="00D77095"/>
    <w:rsid w:val="00DA5FE9"/>
    <w:rsid w:val="00DD2BFD"/>
    <w:rsid w:val="00DF7BA1"/>
    <w:rsid w:val="00E07452"/>
    <w:rsid w:val="00E34C30"/>
    <w:rsid w:val="00E52C9C"/>
    <w:rsid w:val="00E72230"/>
    <w:rsid w:val="00EC4A76"/>
    <w:rsid w:val="00F147C0"/>
    <w:rsid w:val="00F707A3"/>
    <w:rsid w:val="00F75B62"/>
    <w:rsid w:val="00FF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3267"/>
  <w15:chartTrackingRefBased/>
  <w15:docId w15:val="{40A0C563-B563-E741-9F07-D23263DB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1E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1EDE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A31E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1EDE"/>
    <w:rPr>
      <w:lang w:val="en-US"/>
    </w:rPr>
  </w:style>
  <w:style w:type="character" w:styleId="Collegamentoipertestuale">
    <w:name w:val="Hyperlink"/>
    <w:basedOn w:val="Carpredefinitoparagrafo"/>
    <w:unhideWhenUsed/>
    <w:rsid w:val="009F767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F767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9F767A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75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9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festivaldellelibrerie.it/it/calendari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Uriel</dc:creator>
  <cp:keywords/>
  <dc:description/>
  <cp:lastModifiedBy>Massimo Piagnani</cp:lastModifiedBy>
  <cp:revision>43</cp:revision>
  <cp:lastPrinted>2024-11-12T14:09:00Z</cp:lastPrinted>
  <dcterms:created xsi:type="dcterms:W3CDTF">2025-11-18T09:51:00Z</dcterms:created>
  <dcterms:modified xsi:type="dcterms:W3CDTF">2025-11-18T14:48:00Z</dcterms:modified>
</cp:coreProperties>
</file>