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Style w:val="Nessuno A"/>
        </w:rPr>
        <w:drawing xmlns:a="http://schemas.openxmlformats.org/drawingml/2006/main">
          <wp:inline distT="0" distB="0" distL="0" distR="0">
            <wp:extent cx="2522220" cy="885825"/>
            <wp:effectExtent l="0" t="0" r="0" b="0"/>
            <wp:docPr id="1073741825" name="officeArt object" descr="Immagine che contiene Carattere, testo, Elementi grafici, design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 che contiene Carattere, testo, Elementi grafici, designDescrizione generata automaticamente" descr="Immagine che contiene Carattere, testo, Elementi grafici, designDescrizione generata automaticament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2220" cy="8858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rPr>
          <w:rStyle w:val="Nessuno A"/>
        </w:rPr>
        <w:drawing xmlns:a="http://schemas.openxmlformats.org/drawingml/2006/main">
          <wp:inline distT="0" distB="0" distL="0" distR="0">
            <wp:extent cx="1684019" cy="411481"/>
            <wp:effectExtent l="0" t="0" r="0" b="0"/>
            <wp:docPr id="1073741826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1.png" descr="image1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019" cy="41148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Calibri" w:hAnsi="Calibri"/>
          <w:sz w:val="36"/>
          <w:szCs w:val="36"/>
        </w:rPr>
      </w:pPr>
    </w:p>
    <w:p>
      <w:pPr>
        <w:pStyle w:val="Normal.0"/>
        <w:spacing w:line="276" w:lineRule="auto"/>
        <w:jc w:val="center"/>
        <w:rPr>
          <w:rFonts w:ascii="Calibri" w:cs="Calibri" w:hAnsi="Calibri" w:eastAsia="Calibri"/>
          <w:b w:val="1"/>
          <w:bCs w:val="1"/>
          <w:i w:val="1"/>
          <w:iCs w:val="1"/>
          <w:outline w:val="0"/>
          <w:color w:val="0070c0"/>
          <w:sz w:val="44"/>
          <w:szCs w:val="44"/>
          <w:u w:color="0070c0"/>
          <w14:textFill>
            <w14:solidFill>
              <w14:srgbClr w14:val="0070C0"/>
            </w14:solidFill>
          </w14:textFill>
        </w:rPr>
      </w:pPr>
      <w:r>
        <w:rPr>
          <w:rFonts w:ascii="Calibri" w:hAnsi="Calibri" w:hint="default"/>
          <w:b w:val="1"/>
          <w:bCs w:val="1"/>
          <w:i w:val="1"/>
          <w:iCs w:val="1"/>
          <w:outline w:val="0"/>
          <w:color w:val="0070c0"/>
          <w:sz w:val="44"/>
          <w:szCs w:val="44"/>
          <w:u w:color="0070c0"/>
          <w:rtl w:val="0"/>
          <w:lang w:val="it-IT"/>
          <w14:textFill>
            <w14:solidFill>
              <w14:srgbClr w14:val="0070C0"/>
            </w14:solidFill>
          </w14:textFill>
        </w:rPr>
        <w:t>“</w:t>
      </w:r>
      <w:r>
        <w:rPr>
          <w:rFonts w:ascii="Calibri" w:hAnsi="Calibri"/>
          <w:b w:val="1"/>
          <w:bCs w:val="1"/>
          <w:i w:val="1"/>
          <w:iCs w:val="1"/>
          <w:outline w:val="0"/>
          <w:color w:val="0070c0"/>
          <w:sz w:val="44"/>
          <w:szCs w:val="44"/>
          <w:u w:color="0070c0"/>
          <w:rtl w:val="0"/>
          <w:lang w:val="it-IT"/>
          <w14:textFill>
            <w14:solidFill>
              <w14:srgbClr w14:val="0070C0"/>
            </w14:solidFill>
          </w14:textFill>
        </w:rPr>
        <w:t>IDEE PER IL FUTURO, nel cuore di Roma</w:t>
      </w:r>
      <w:r>
        <w:rPr>
          <w:rFonts w:ascii="Calibri" w:hAnsi="Calibri" w:hint="default"/>
          <w:b w:val="1"/>
          <w:bCs w:val="1"/>
          <w:i w:val="1"/>
          <w:iCs w:val="1"/>
          <w:outline w:val="0"/>
          <w:color w:val="0070c0"/>
          <w:sz w:val="44"/>
          <w:szCs w:val="44"/>
          <w:u w:color="0070c0"/>
          <w:rtl w:val="0"/>
          <w:lang w:val="it-IT"/>
          <w14:textFill>
            <w14:solidFill>
              <w14:srgbClr w14:val="0070C0"/>
            </w14:solidFill>
          </w14:textFill>
        </w:rPr>
        <w:t>”</w:t>
      </w:r>
    </w:p>
    <w:p>
      <w:pPr>
        <w:pStyle w:val="Normal.0"/>
        <w:spacing w:line="276" w:lineRule="auto"/>
        <w:jc w:val="center"/>
        <w:rPr>
          <w:rFonts w:ascii="Calibri" w:cs="Calibri" w:hAnsi="Calibri" w:eastAsia="Calibri"/>
          <w:b w:val="1"/>
          <w:bCs w:val="1"/>
          <w:outline w:val="0"/>
          <w:color w:val="0070c0"/>
          <w:sz w:val="28"/>
          <w:szCs w:val="28"/>
          <w:u w:color="0070c0"/>
          <w14:textFill>
            <w14:solidFill>
              <w14:srgbClr w14:val="0070C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70c0"/>
          <w:sz w:val="28"/>
          <w:szCs w:val="28"/>
          <w:u w:color="0070c0"/>
          <w:rtl w:val="0"/>
          <w:lang w:val="it-IT"/>
          <w14:textFill>
            <w14:solidFill>
              <w14:srgbClr w14:val="0070C0"/>
            </w14:solidFill>
          </w14:textFill>
        </w:rPr>
        <w:t>Terza edizione</w:t>
      </w:r>
    </w:p>
    <w:p>
      <w:pPr>
        <w:pStyle w:val="Normal.0"/>
        <w:shd w:val="clear" w:color="auto" w:fill="ffffff"/>
        <w:spacing w:line="276" w:lineRule="auto"/>
        <w:jc w:val="center"/>
        <w:rPr>
          <w:rFonts w:ascii="Calibri" w:cs="Calibri" w:hAnsi="Calibri" w:eastAsia="Calibri"/>
          <w:b w:val="1"/>
          <w:bCs w:val="1"/>
          <w:outline w:val="0"/>
          <w:color w:val="0070c0"/>
          <w:sz w:val="28"/>
          <w:szCs w:val="28"/>
          <w:u w:color="0070c0"/>
          <w14:textFill>
            <w14:solidFill>
              <w14:srgbClr w14:val="0070C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70c0"/>
          <w:sz w:val="28"/>
          <w:szCs w:val="28"/>
          <w:u w:color="0070c0"/>
          <w:rtl w:val="0"/>
          <w:lang w:val="it-IT"/>
          <w14:textFill>
            <w14:solidFill>
              <w14:srgbClr w14:val="0070C0"/>
            </w14:solidFill>
          </w14:textFill>
        </w:rPr>
        <w:t xml:space="preserve">  14-18 aprile 2026</w:t>
      </w:r>
    </w:p>
    <w:p>
      <w:pPr>
        <w:pStyle w:val="Normal.0"/>
        <w:shd w:val="clear" w:color="auto" w:fill="ffffff"/>
        <w:spacing w:line="276" w:lineRule="auto"/>
        <w:jc w:val="center"/>
        <w:rPr>
          <w:rFonts w:ascii="Calibri" w:cs="Calibri" w:hAnsi="Calibri" w:eastAsia="Calibri"/>
          <w:b w:val="1"/>
          <w:bCs w:val="1"/>
          <w:outline w:val="0"/>
          <w:color w:val="0070c0"/>
          <w:sz w:val="16"/>
          <w:szCs w:val="16"/>
          <w:u w:color="0070c0"/>
          <w14:textFill>
            <w14:solidFill>
              <w14:srgbClr w14:val="0070C0"/>
            </w14:solidFill>
          </w14:textFill>
        </w:rPr>
      </w:pPr>
    </w:p>
    <w:p>
      <w:pPr>
        <w:pStyle w:val="Normal.0"/>
        <w:shd w:val="clear" w:color="auto" w:fill="ffffff"/>
        <w:spacing w:line="276" w:lineRule="auto"/>
        <w:jc w:val="center"/>
        <w:rPr>
          <w:rFonts w:ascii="Calibri" w:cs="Calibri" w:hAnsi="Calibri" w:eastAsia="Calibri"/>
          <w:b w:val="1"/>
          <w:bCs w:val="1"/>
          <w:outline w:val="0"/>
          <w:color w:val="0070c0"/>
          <w:sz w:val="28"/>
          <w:szCs w:val="28"/>
          <w:u w:color="0070c0"/>
          <w14:textFill>
            <w14:solidFill>
              <w14:srgbClr w14:val="0070C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70c0"/>
          <w:sz w:val="28"/>
          <w:szCs w:val="28"/>
          <w:u w:color="0070c0"/>
          <w:rtl w:val="0"/>
          <w:lang w:val="it-IT"/>
          <w14:textFill>
            <w14:solidFill>
              <w14:srgbClr w14:val="0070C0"/>
            </w14:solidFill>
          </w14:textFill>
        </w:rPr>
        <w:t>Sala del Tempio di Vibia Sabina e Adriano</w:t>
      </w:r>
    </w:p>
    <w:p>
      <w:pPr>
        <w:pStyle w:val="Normal.0"/>
        <w:shd w:val="clear" w:color="auto" w:fill="ffffff"/>
        <w:spacing w:line="276" w:lineRule="auto"/>
        <w:jc w:val="center"/>
        <w:rPr>
          <w:rFonts w:ascii="Calibri" w:cs="Calibri" w:hAnsi="Calibri" w:eastAsia="Calibri"/>
          <w:b w:val="1"/>
          <w:bCs w:val="1"/>
          <w:outline w:val="0"/>
          <w:color w:val="0070c0"/>
          <w:sz w:val="28"/>
          <w:szCs w:val="28"/>
          <w:u w:color="0070c0"/>
          <w14:textFill>
            <w14:solidFill>
              <w14:srgbClr w14:val="0070C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70c0"/>
          <w:sz w:val="28"/>
          <w:szCs w:val="28"/>
          <w:u w:color="0070c0"/>
          <w:rtl w:val="0"/>
          <w:lang w:val="it-IT"/>
          <w14:textFill>
            <w14:solidFill>
              <w14:srgbClr w14:val="0070C0"/>
            </w14:solidFill>
          </w14:textFill>
        </w:rPr>
        <w:t>Camera di Commercio di Roma</w:t>
      </w:r>
    </w:p>
    <w:p>
      <w:pPr>
        <w:pStyle w:val="Normal.0"/>
        <w:shd w:val="clear" w:color="auto" w:fill="ffffff"/>
        <w:spacing w:line="276" w:lineRule="auto"/>
        <w:jc w:val="center"/>
        <w:rPr>
          <w:rFonts w:ascii="Calibri" w:cs="Calibri" w:hAnsi="Calibri" w:eastAsia="Calibri"/>
          <w:b w:val="1"/>
          <w:bCs w:val="1"/>
          <w:outline w:val="0"/>
          <w:color w:val="0070c0"/>
          <w:sz w:val="28"/>
          <w:szCs w:val="28"/>
          <w:u w:color="0070c0"/>
          <w14:textFill>
            <w14:solidFill>
              <w14:srgbClr w14:val="0070C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70c0"/>
          <w:sz w:val="28"/>
          <w:szCs w:val="28"/>
          <w:u w:color="0070c0"/>
          <w:rtl w:val="0"/>
          <w:lang w:val="it-IT"/>
          <w14:textFill>
            <w14:solidFill>
              <w14:srgbClr w14:val="0070C0"/>
            </w14:solidFill>
          </w14:textFill>
        </w:rPr>
        <w:t>Piazza di Pietra</w:t>
      </w:r>
    </w:p>
    <w:p>
      <w:pPr>
        <w:pStyle w:val="Normal.0"/>
        <w:shd w:val="clear" w:color="auto" w:fill="ffffff"/>
        <w:spacing w:line="276" w:lineRule="auto"/>
        <w:jc w:val="center"/>
        <w:rPr>
          <w:rFonts w:ascii="Calibri" w:cs="Calibri" w:hAnsi="Calibri" w:eastAsia="Calibri"/>
          <w:sz w:val="16"/>
          <w:szCs w:val="16"/>
        </w:rPr>
      </w:pPr>
    </w:p>
    <w:p>
      <w:pPr>
        <w:pStyle w:val="Normal.0"/>
        <w:shd w:val="clear" w:color="auto" w:fill="ffffff"/>
        <w:spacing w:line="276" w:lineRule="auto"/>
        <w:jc w:val="center"/>
        <w:rPr>
          <w:rFonts w:ascii="Calibri" w:cs="Calibri" w:hAnsi="Calibri" w:eastAsia="Calibri"/>
          <w:sz w:val="16"/>
          <w:szCs w:val="16"/>
        </w:rPr>
      </w:pPr>
    </w:p>
    <w:p>
      <w:pPr>
        <w:pStyle w:val="Normal.0"/>
        <w:shd w:val="clear" w:color="auto" w:fill="ffffff"/>
        <w:spacing w:line="276" w:lineRule="auto"/>
        <w:jc w:val="center"/>
        <w:rPr>
          <w:rFonts w:ascii="Calibri" w:cs="Calibri" w:hAnsi="Calibri" w:eastAsia="Calibri"/>
          <w:sz w:val="16"/>
          <w:szCs w:val="16"/>
        </w:rPr>
      </w:pPr>
    </w:p>
    <w:p>
      <w:pPr>
        <w:pStyle w:val="Normal.0"/>
        <w:spacing w:line="276" w:lineRule="auto"/>
        <w:jc w:val="center"/>
        <w:rPr>
          <w:rFonts w:ascii="Calibri" w:cs="Calibri" w:hAnsi="Calibri" w:eastAsia="Calibri"/>
          <w:b w:val="1"/>
          <w:bCs w:val="1"/>
          <w:sz w:val="6"/>
          <w:szCs w:val="6"/>
        </w:rPr>
      </w:pPr>
    </w:p>
    <w:p>
      <w:pPr>
        <w:pStyle w:val="Normal.0"/>
        <w:spacing w:line="276" w:lineRule="auto"/>
        <w:rPr>
          <w:rFonts w:ascii="Calibri" w:cs="Calibri" w:hAnsi="Calibri" w:eastAsia="Calibri"/>
        </w:rPr>
      </w:pPr>
      <w:bookmarkStart w:name="_headingh.b2ch8kggk16d" w:id="0"/>
      <w:bookmarkEnd w:id="0"/>
      <w:r>
        <w:rPr>
          <w:rFonts w:ascii="Calibri" w:hAnsi="Calibri"/>
          <w:rtl w:val="0"/>
          <w:lang w:val="it-IT"/>
        </w:rPr>
        <w:t xml:space="preserve"> </w:t>
      </w:r>
      <w:r>
        <w:rPr>
          <w:rFonts w:ascii="Calibri" w:hAnsi="Calibri"/>
          <w:rtl w:val="0"/>
          <w:lang w:val="it-IT"/>
        </w:rPr>
        <w:t xml:space="preserve">                                                                 COMUNICATO STAMPA</w:t>
      </w:r>
    </w:p>
    <w:p>
      <w:pPr>
        <w:pStyle w:val="Normal.0"/>
        <w:spacing w:line="276" w:lineRule="auto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font-claude-response-body"/>
        <w:spacing w:before="0" w:after="0" w:line="276" w:lineRule="auto"/>
        <w:jc w:val="both"/>
        <w:rPr>
          <w:rFonts w:ascii="Calibri" w:cs="Calibri" w:hAnsi="Calibri" w:eastAsia="Calibri"/>
          <w:i w:val="1"/>
          <w:iCs w:val="1"/>
          <w:sz w:val="28"/>
          <w:szCs w:val="28"/>
        </w:rPr>
      </w:pPr>
    </w:p>
    <w:p>
      <w:pPr>
        <w:pStyle w:val="font-claude-response-body"/>
        <w:spacing w:before="0" w:after="0" w:line="276" w:lineRule="auto"/>
        <w:jc w:val="both"/>
        <w:rPr>
          <w:rFonts w:ascii="Calibri" w:cs="Calibri" w:hAnsi="Calibri" w:eastAsia="Calibri"/>
          <w:sz w:val="28"/>
          <w:szCs w:val="28"/>
        </w:rPr>
      </w:pPr>
      <w:r>
        <w:rPr>
          <w:rFonts w:ascii="Calibri" w:hAnsi="Calibri"/>
          <w:i w:val="1"/>
          <w:iCs w:val="1"/>
          <w:sz w:val="28"/>
          <w:szCs w:val="28"/>
          <w:rtl w:val="0"/>
          <w:lang w:val="it-IT"/>
        </w:rPr>
        <w:t>Roma, 31 marzo 2026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 - Torna a piazza di Pietra - nella suggestiva Sala del Tempio di Vibia Sabina e Adriano della 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>Camera di Commercio di Roma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 - la terza edizione di </w:t>
      </w:r>
      <w:r>
        <w:rPr>
          <w:rFonts w:ascii="Calibri" w:hAnsi="Calibri"/>
          <w:b w:val="1"/>
          <w:bCs w:val="1"/>
          <w:i w:val="1"/>
          <w:iCs w:val="1"/>
          <w:sz w:val="28"/>
          <w:szCs w:val="28"/>
          <w:rtl w:val="0"/>
          <w:lang w:val="it-IT"/>
        </w:rPr>
        <w:t>Idee per il futuro, nel cuore di Roma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: cinque giorni di incontri, 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>dal 14 al 18 aprile 2026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 con alcune tra le voci pi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ù </w:t>
      </w:r>
      <w:r>
        <w:rPr>
          <w:rFonts w:ascii="Calibri" w:hAnsi="Calibri"/>
          <w:sz w:val="28"/>
          <w:szCs w:val="28"/>
          <w:rtl w:val="0"/>
          <w:lang w:val="it-IT"/>
        </w:rPr>
        <w:t>autorevoli del giornalismo, della filosofia, della psicoanalisi, dell'impresa e delle istituzioni italiane ed europee.</w:t>
      </w:r>
    </w:p>
    <w:p>
      <w:pPr>
        <w:pStyle w:val="font-claude-response-body"/>
        <w:spacing w:before="0" w:after="0" w:line="276" w:lineRule="auto"/>
        <w:jc w:val="both"/>
        <w:rPr>
          <w:rFonts w:ascii="Calibri" w:cs="Calibri" w:hAnsi="Calibri" w:eastAsia="Calibri"/>
          <w:sz w:val="28"/>
          <w:szCs w:val="28"/>
        </w:rPr>
      </w:pPr>
      <w:r>
        <w:rPr>
          <w:rFonts w:ascii="Calibri" w:hAnsi="Calibri"/>
          <w:sz w:val="28"/>
          <w:szCs w:val="28"/>
          <w:rtl w:val="0"/>
          <w:lang w:val="it-IT"/>
        </w:rPr>
        <w:t xml:space="preserve">Tra i protagonisti, 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>Aldo Cazzullo</w:t>
      </w:r>
      <w:r>
        <w:rPr>
          <w:rFonts w:ascii="Calibri" w:hAnsi="Calibri"/>
          <w:sz w:val="28"/>
          <w:szCs w:val="28"/>
          <w:rtl w:val="0"/>
          <w:lang w:val="it-IT"/>
        </w:rPr>
        <w:t>,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 xml:space="preserve"> Roberto Cacciapaglia</w:t>
      </w:r>
      <w:r>
        <w:rPr>
          <w:rFonts w:ascii="Calibri" w:hAnsi="Calibri"/>
          <w:sz w:val="28"/>
          <w:szCs w:val="28"/>
          <w:rtl w:val="0"/>
          <w:lang w:val="it-IT"/>
        </w:rPr>
        <w:t>,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 xml:space="preserve"> Brunello Cucinelli</w:t>
      </w:r>
      <w:r>
        <w:rPr>
          <w:rFonts w:ascii="Calibri" w:hAnsi="Calibri"/>
          <w:sz w:val="28"/>
          <w:szCs w:val="28"/>
          <w:rtl w:val="0"/>
          <w:lang w:val="it-IT"/>
        </w:rPr>
        <w:t>,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 xml:space="preserve"> Chiara Francini, Dario Fabbri</w:t>
      </w:r>
      <w:r>
        <w:rPr>
          <w:rFonts w:ascii="Calibri" w:hAnsi="Calibri"/>
          <w:sz w:val="28"/>
          <w:szCs w:val="28"/>
          <w:rtl w:val="0"/>
          <w:lang w:val="it-IT"/>
        </w:rPr>
        <w:t>,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 xml:space="preserve"> Fran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it-IT"/>
        </w:rPr>
        <w:t>ç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>ois Hollande</w:t>
      </w:r>
      <w:r>
        <w:rPr>
          <w:rFonts w:ascii="Calibri" w:hAnsi="Calibri"/>
          <w:sz w:val="28"/>
          <w:szCs w:val="28"/>
          <w:rtl w:val="0"/>
          <w:lang w:val="it-IT"/>
        </w:rPr>
        <w:t>,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 xml:space="preserve"> Massimo Recalcati</w:t>
      </w:r>
      <w:r>
        <w:rPr>
          <w:rFonts w:ascii="Calibri" w:hAnsi="Calibri"/>
          <w:sz w:val="28"/>
          <w:szCs w:val="28"/>
          <w:rtl w:val="0"/>
          <w:lang w:val="it-IT"/>
        </w:rPr>
        <w:t>,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 xml:space="preserve"> Anna Samueli</w:t>
      </w:r>
      <w:r>
        <w:rPr>
          <w:rFonts w:ascii="Calibri" w:hAnsi="Calibri"/>
          <w:sz w:val="28"/>
          <w:szCs w:val="28"/>
          <w:rtl w:val="0"/>
          <w:lang w:val="it-IT"/>
        </w:rPr>
        <w:t>,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 xml:space="preserve"> Agnese Scappini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, 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>Luca Zaia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 e il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 xml:space="preserve"> Cardinale Matteo Maria Zuppi</w:t>
      </w:r>
      <w:r>
        <w:rPr>
          <w:rFonts w:ascii="Calibri" w:hAnsi="Calibri"/>
          <w:sz w:val="28"/>
          <w:szCs w:val="28"/>
          <w:rtl w:val="0"/>
          <w:lang w:val="it-IT"/>
        </w:rPr>
        <w:t>.</w:t>
      </w:r>
    </w:p>
    <w:p>
      <w:pPr>
        <w:pStyle w:val="font-claude-response-body"/>
        <w:spacing w:before="0" w:after="0" w:line="276" w:lineRule="auto"/>
        <w:jc w:val="both"/>
        <w:rPr>
          <w:rFonts w:ascii="Calibri" w:cs="Calibri" w:hAnsi="Calibri" w:eastAsia="Calibri"/>
          <w:sz w:val="28"/>
          <w:szCs w:val="28"/>
        </w:rPr>
      </w:pPr>
    </w:p>
    <w:p>
      <w:pPr>
        <w:pStyle w:val="Normal.0"/>
        <w:spacing w:line="276" w:lineRule="auto"/>
        <w:jc w:val="both"/>
        <w:rPr>
          <w:rFonts w:ascii="Calibri" w:cs="Calibri" w:hAnsi="Calibri" w:eastAsia="Calibri"/>
          <w:sz w:val="28"/>
          <w:szCs w:val="28"/>
        </w:rPr>
      </w:pPr>
      <w:r>
        <w:rPr>
          <w:rFonts w:ascii="Calibri" w:hAnsi="Calibri"/>
          <w:sz w:val="28"/>
          <w:szCs w:val="28"/>
          <w:rtl w:val="0"/>
          <w:lang w:val="it-IT"/>
        </w:rPr>
        <w:t>L</w:t>
      </w:r>
      <w:r>
        <w:rPr>
          <w:rFonts w:ascii="Calibri" w:hAnsi="Calibri" w:hint="default"/>
          <w:sz w:val="28"/>
          <w:szCs w:val="28"/>
          <w:rtl w:val="0"/>
          <w:lang w:val="it-IT"/>
        </w:rPr>
        <w:t>’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iniziativa 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è </w:t>
      </w:r>
      <w:r>
        <w:rPr>
          <w:rFonts w:ascii="Calibri" w:hAnsi="Calibri"/>
          <w:sz w:val="28"/>
          <w:szCs w:val="28"/>
          <w:rtl w:val="0"/>
          <w:lang w:val="it-IT"/>
        </w:rPr>
        <w:t>organizzata e promossa dalla Camera di Commercio di Roma, in collaborazione con l</w:t>
      </w:r>
      <w:r>
        <w:rPr>
          <w:rFonts w:ascii="Calibri" w:hAnsi="Calibri" w:hint="default"/>
          <w:sz w:val="28"/>
          <w:szCs w:val="28"/>
          <w:rtl w:val="0"/>
          <w:lang w:val="it-IT"/>
        </w:rPr>
        <w:t>’</w:t>
      </w:r>
      <w:r>
        <w:rPr>
          <w:rFonts w:ascii="Calibri" w:hAnsi="Calibri"/>
          <w:sz w:val="28"/>
          <w:szCs w:val="28"/>
          <w:rtl w:val="0"/>
          <w:lang w:val="it-IT"/>
        </w:rPr>
        <w:t>Associazione Futuro delle Idee: un evento dal respiro internazionale che intreccia visioni e linguaggi per leggere la complessit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à 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del presente. </w:t>
      </w:r>
    </w:p>
    <w:p>
      <w:pPr>
        <w:pStyle w:val="Normal.0"/>
        <w:spacing w:line="276" w:lineRule="auto"/>
        <w:jc w:val="both"/>
        <w:rPr>
          <w:rFonts w:ascii="Calibri" w:cs="Calibri" w:hAnsi="Calibri" w:eastAsia="Calibri"/>
          <w:sz w:val="28"/>
          <w:szCs w:val="28"/>
        </w:rPr>
      </w:pPr>
    </w:p>
    <w:p>
      <w:pPr>
        <w:pStyle w:val="Normal.0"/>
        <w:spacing w:line="276" w:lineRule="auto"/>
        <w:jc w:val="both"/>
        <w:rPr>
          <w:rFonts w:ascii="Calibri" w:cs="Calibri" w:hAnsi="Calibri" w:eastAsia="Calibri"/>
          <w:sz w:val="28"/>
          <w:szCs w:val="28"/>
        </w:rPr>
      </w:pPr>
      <w:r>
        <w:rPr>
          <w:rFonts w:ascii="Calibri" w:hAnsi="Calibri"/>
          <w:sz w:val="28"/>
          <w:szCs w:val="28"/>
          <w:rtl w:val="0"/>
          <w:lang w:val="it-IT"/>
        </w:rPr>
        <w:t xml:space="preserve">Il filo conduttore di questa edizione 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è 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ispirato alle parole di Eleanor Roosevelt: </w:t>
      </w:r>
      <w:r>
        <w:rPr>
          <w:rFonts w:ascii="Calibri" w:hAnsi="Calibri"/>
          <w:i w:val="1"/>
          <w:iCs w:val="1"/>
          <w:sz w:val="28"/>
          <w:szCs w:val="28"/>
          <w:rtl w:val="0"/>
          <w:lang w:val="it-IT"/>
        </w:rPr>
        <w:t>"Il futuro appartiene a coloro che credono nella bellezza dei propri sogni"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. Una frase che sintetizza l'ambizione del festival: offrire alla Capitale e non solo, uno spazio stabile di confronto alto, aperto, plurale. Non un osservatorio su Roma, ma un laboratorio in </w:t>
      </w:r>
    </w:p>
    <w:p>
      <w:pPr>
        <w:pStyle w:val="Normal.0"/>
        <w:spacing w:line="276" w:lineRule="auto"/>
        <w:jc w:val="both"/>
        <w:rPr>
          <w:rFonts w:ascii="Calibri" w:cs="Calibri" w:hAnsi="Calibri" w:eastAsia="Calibri"/>
          <w:sz w:val="28"/>
          <w:szCs w:val="28"/>
        </w:rPr>
      </w:pPr>
      <w:r>
        <w:rPr>
          <w:rFonts w:ascii="Calibri" w:hAnsi="Calibri"/>
          <w:sz w:val="28"/>
          <w:szCs w:val="28"/>
          <w:rtl w:val="0"/>
          <w:lang w:val="it-IT"/>
        </w:rPr>
        <w:t>cui la citt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à è </w:t>
      </w:r>
      <w:r>
        <w:rPr>
          <w:rFonts w:ascii="Calibri" w:hAnsi="Calibri"/>
          <w:sz w:val="28"/>
          <w:szCs w:val="28"/>
          <w:rtl w:val="0"/>
          <w:lang w:val="it-IT"/>
        </w:rPr>
        <w:t>riconosciuta come protagonista naturale di un dialogo che riguarda l</w:t>
      </w:r>
      <w:r>
        <w:rPr>
          <w:rFonts w:ascii="Calibri" w:hAnsi="Calibri" w:hint="default"/>
          <w:sz w:val="28"/>
          <w:szCs w:val="28"/>
          <w:rtl w:val="0"/>
          <w:lang w:val="it-IT"/>
        </w:rPr>
        <w:t>’</w:t>
      </w:r>
      <w:r>
        <w:rPr>
          <w:rFonts w:ascii="Calibri" w:hAnsi="Calibri"/>
          <w:sz w:val="28"/>
          <w:szCs w:val="28"/>
          <w:rtl w:val="0"/>
          <w:lang w:val="it-IT"/>
        </w:rPr>
        <w:t>Italia e l</w:t>
      </w:r>
      <w:r>
        <w:rPr>
          <w:rFonts w:ascii="Calibri" w:hAnsi="Calibri" w:hint="default"/>
          <w:sz w:val="28"/>
          <w:szCs w:val="28"/>
          <w:rtl w:val="0"/>
          <w:lang w:val="it-IT"/>
        </w:rPr>
        <w:t>’</w:t>
      </w:r>
      <w:r>
        <w:rPr>
          <w:rFonts w:ascii="Calibri" w:hAnsi="Calibri"/>
          <w:sz w:val="28"/>
          <w:szCs w:val="28"/>
          <w:rtl w:val="0"/>
          <w:lang w:val="it-IT"/>
        </w:rPr>
        <w:t>Europa.</w:t>
      </w:r>
    </w:p>
    <w:p>
      <w:pPr>
        <w:pStyle w:val="Normal.0"/>
        <w:spacing w:line="276" w:lineRule="auto"/>
        <w:jc w:val="both"/>
        <w:rPr>
          <w:rFonts w:ascii="Calibri" w:cs="Calibri" w:hAnsi="Calibri" w:eastAsia="Calibri"/>
          <w:sz w:val="28"/>
          <w:szCs w:val="28"/>
        </w:rPr>
      </w:pPr>
      <w:r>
        <w:rPr>
          <w:rFonts w:ascii="Calibri" w:hAnsi="Calibri"/>
          <w:sz w:val="28"/>
          <w:szCs w:val="28"/>
          <w:rtl w:val="0"/>
          <w:lang w:val="it-IT"/>
        </w:rPr>
        <w:t>I temi al centro degli incontri 2026 riflettono i grandi snodi del nostro tempo: i nuovi assetti geopolitici e il ruolo dell</w:t>
      </w:r>
      <w:r>
        <w:rPr>
          <w:rFonts w:ascii="Calibri" w:hAnsi="Calibri" w:hint="default"/>
          <w:sz w:val="28"/>
          <w:szCs w:val="28"/>
          <w:rtl w:val="0"/>
          <w:lang w:val="it-IT"/>
        </w:rPr>
        <w:t>’</w:t>
      </w:r>
      <w:r>
        <w:rPr>
          <w:rFonts w:ascii="Calibri" w:hAnsi="Calibri"/>
          <w:sz w:val="28"/>
          <w:szCs w:val="28"/>
          <w:rtl w:val="0"/>
          <w:lang w:val="it-IT"/>
        </w:rPr>
        <w:t>Europa nello scenario globale; la posizione dell</w:t>
      </w:r>
      <w:r>
        <w:rPr>
          <w:rFonts w:ascii="Calibri" w:hAnsi="Calibri" w:hint="default"/>
          <w:sz w:val="28"/>
          <w:szCs w:val="28"/>
          <w:rtl w:val="0"/>
          <w:lang w:val="it-IT"/>
        </w:rPr>
        <w:t>’</w:t>
      </w:r>
      <w:r>
        <w:rPr>
          <w:rFonts w:ascii="Calibri" w:hAnsi="Calibri"/>
          <w:sz w:val="28"/>
          <w:szCs w:val="28"/>
          <w:rtl w:val="0"/>
          <w:lang w:val="it-IT"/>
        </w:rPr>
        <w:t>Italia nel Mediterraneo; il governo dei territori e la responsabilit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à </w:t>
      </w:r>
      <w:r>
        <w:rPr>
          <w:rFonts w:ascii="Calibri" w:hAnsi="Calibri"/>
          <w:sz w:val="28"/>
          <w:szCs w:val="28"/>
          <w:rtl w:val="0"/>
          <w:lang w:val="it-IT"/>
        </w:rPr>
        <w:t>delle classi dirigenti; l</w:t>
      </w:r>
      <w:r>
        <w:rPr>
          <w:rFonts w:ascii="Calibri" w:hAnsi="Calibri" w:hint="default"/>
          <w:sz w:val="28"/>
          <w:szCs w:val="28"/>
          <w:rtl w:val="0"/>
          <w:lang w:val="it-IT"/>
        </w:rPr>
        <w:t>’</w:t>
      </w:r>
      <w:r>
        <w:rPr>
          <w:rFonts w:ascii="Calibri" w:hAnsi="Calibri"/>
          <w:sz w:val="28"/>
          <w:szCs w:val="28"/>
          <w:rtl w:val="0"/>
          <w:lang w:val="it-IT"/>
        </w:rPr>
        <w:t>evoluzione dell'impresa tra competitivit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à </w:t>
      </w:r>
      <w:r>
        <w:rPr>
          <w:rFonts w:ascii="Calibri" w:hAnsi="Calibri"/>
          <w:sz w:val="28"/>
          <w:szCs w:val="28"/>
          <w:rtl w:val="0"/>
          <w:lang w:val="it-IT"/>
        </w:rPr>
        <w:t>ed etica; il significato del lavoro e della leadership in una societ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à </w:t>
      </w:r>
      <w:r>
        <w:rPr>
          <w:rFonts w:ascii="Calibri" w:hAnsi="Calibri"/>
          <w:sz w:val="28"/>
          <w:szCs w:val="28"/>
          <w:rtl w:val="0"/>
          <w:lang w:val="it-IT"/>
        </w:rPr>
        <w:t>in rapido cambiamento. E, accanto a questi, una riflessione pi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ù </w:t>
      </w:r>
      <w:r>
        <w:rPr>
          <w:rFonts w:ascii="Calibri" w:hAnsi="Calibri"/>
          <w:sz w:val="28"/>
          <w:szCs w:val="28"/>
          <w:rtl w:val="0"/>
          <w:lang w:val="it-IT"/>
        </w:rPr>
        <w:t>intima, ma non meno decisiva: identit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à </w:t>
      </w:r>
      <w:r>
        <w:rPr>
          <w:rFonts w:ascii="Calibri" w:hAnsi="Calibri"/>
          <w:sz w:val="28"/>
          <w:szCs w:val="28"/>
          <w:rtl w:val="0"/>
          <w:lang w:val="it-IT"/>
        </w:rPr>
        <w:t>culturale, memoria storica, educazione, fragilit</w:t>
      </w:r>
      <w:r>
        <w:rPr>
          <w:rFonts w:ascii="Calibri" w:hAnsi="Calibri" w:hint="default"/>
          <w:sz w:val="28"/>
          <w:szCs w:val="28"/>
          <w:rtl w:val="0"/>
          <w:lang w:val="it-IT"/>
        </w:rPr>
        <w:t>à</w:t>
      </w:r>
      <w:r>
        <w:rPr>
          <w:rFonts w:ascii="Calibri" w:hAnsi="Calibri"/>
          <w:sz w:val="28"/>
          <w:szCs w:val="28"/>
          <w:rtl w:val="0"/>
          <w:lang w:val="it-IT"/>
        </w:rPr>
        <w:t>, narrazione pubblica.</w:t>
      </w:r>
    </w:p>
    <w:p>
      <w:pPr>
        <w:pStyle w:val="Normal.0"/>
        <w:spacing w:line="276" w:lineRule="auto"/>
        <w:jc w:val="both"/>
        <w:rPr>
          <w:rFonts w:ascii="Calibri" w:cs="Calibri" w:hAnsi="Calibri" w:eastAsia="Calibri"/>
          <w:sz w:val="28"/>
          <w:szCs w:val="28"/>
        </w:rPr>
      </w:pPr>
    </w:p>
    <w:p>
      <w:pPr>
        <w:pStyle w:val="Normal.0"/>
        <w:spacing w:line="276" w:lineRule="auto"/>
        <w:jc w:val="both"/>
        <w:rPr>
          <w:rFonts w:ascii="Calibri" w:cs="Calibri" w:hAnsi="Calibri" w:eastAsia="Calibri"/>
          <w:b w:val="1"/>
          <w:bCs w:val="1"/>
          <w:sz w:val="28"/>
          <w:szCs w:val="28"/>
          <w:u w:val="single"/>
        </w:rPr>
      </w:pPr>
      <w:r>
        <w:rPr>
          <w:rFonts w:ascii="Calibri" w:hAnsi="Calibri"/>
          <w:b w:val="1"/>
          <w:bCs w:val="1"/>
          <w:sz w:val="28"/>
          <w:szCs w:val="28"/>
          <w:u w:val="single"/>
          <w:rtl w:val="0"/>
          <w:lang w:val="it-IT"/>
        </w:rPr>
        <w:t>GLI OSPITI</w:t>
      </w:r>
    </w:p>
    <w:p>
      <w:pPr>
        <w:pStyle w:val="Normal.0"/>
        <w:spacing w:line="276" w:lineRule="auto"/>
        <w:jc w:val="both"/>
        <w:rPr>
          <w:rFonts w:ascii="Calibri" w:cs="Calibri" w:hAnsi="Calibri" w:eastAsia="Calibri"/>
          <w:sz w:val="28"/>
          <w:szCs w:val="28"/>
        </w:rPr>
      </w:pPr>
      <w:r>
        <w:rPr>
          <w:rFonts w:ascii="Calibri" w:hAnsi="Calibri"/>
          <w:sz w:val="28"/>
          <w:szCs w:val="28"/>
          <w:rtl w:val="0"/>
          <w:lang w:val="it-IT"/>
        </w:rPr>
        <w:t xml:space="preserve">Apre il festival 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>Aldo Cazzullo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 (marted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ì </w:t>
      </w:r>
      <w:r>
        <w:rPr>
          <w:rFonts w:ascii="Calibri" w:hAnsi="Calibri"/>
          <w:sz w:val="28"/>
          <w:szCs w:val="28"/>
          <w:rtl w:val="0"/>
          <w:lang w:val="it-IT"/>
        </w:rPr>
        <w:t>14 aprile, ore 18), giornalista e scrittore, voce storica del Corriere della Sera, con un racconto dedicato a San Francesco nell'anno in cui si celebrano gli 800 anni dalla morte del patrono d'Italia. L</w:t>
      </w:r>
      <w:r>
        <w:rPr>
          <w:rFonts w:ascii="Calibri" w:hAnsi="Calibri" w:hint="default"/>
          <w:sz w:val="28"/>
          <w:szCs w:val="28"/>
          <w:rtl w:val="0"/>
          <w:lang w:val="it-IT"/>
        </w:rPr>
        <w:t>’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analista geopolitico e direttore del magazine Domino, 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>Dario Fabbri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 (mercoled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ì </w:t>
      </w:r>
      <w:r>
        <w:rPr>
          <w:rFonts w:ascii="Calibri" w:hAnsi="Calibri"/>
          <w:sz w:val="28"/>
          <w:szCs w:val="28"/>
          <w:rtl w:val="0"/>
          <w:lang w:val="it-IT"/>
        </w:rPr>
        <w:t>15 aprile, ore 17) proporr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à 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una lettura lucida del legame transatlantico e del destino dell'Occidente. Il 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>Cardinale Matteo Maria Zuppi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 (mercoled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ì </w:t>
      </w:r>
      <w:r>
        <w:rPr>
          <w:rFonts w:ascii="Calibri" w:hAnsi="Calibri"/>
          <w:sz w:val="28"/>
          <w:szCs w:val="28"/>
          <w:rtl w:val="0"/>
          <w:lang w:val="it-IT"/>
        </w:rPr>
        <w:t>15 aprile, ore 18.30), Arcivescovo di Bologna e presidente della CEI, gi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à </w:t>
      </w:r>
      <w:r>
        <w:rPr>
          <w:rFonts w:ascii="Calibri" w:hAnsi="Calibri"/>
          <w:sz w:val="28"/>
          <w:szCs w:val="28"/>
          <w:rtl w:val="0"/>
          <w:lang w:val="it-IT"/>
        </w:rPr>
        <w:t>inviato pontificio per la pace nel conflitto russo-ucraino, dialogher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à </w:t>
      </w:r>
      <w:r>
        <w:rPr>
          <w:rFonts w:ascii="Calibri" w:hAnsi="Calibri"/>
          <w:sz w:val="28"/>
          <w:szCs w:val="28"/>
          <w:rtl w:val="0"/>
          <w:lang w:val="it-IT"/>
        </w:rPr>
        <w:t>su futuro e responsabilit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à 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sociale. 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>Agnese Scappini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 (gioved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ì </w:t>
      </w:r>
      <w:r>
        <w:rPr>
          <w:rFonts w:ascii="Calibri" w:hAnsi="Calibri"/>
          <w:sz w:val="28"/>
          <w:szCs w:val="28"/>
          <w:rtl w:val="0"/>
          <w:lang w:val="it-IT"/>
        </w:rPr>
        <w:t>16 aprile, ore 17), psicologa clinica e terapeuta, offrir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à </w:t>
      </w:r>
      <w:r>
        <w:rPr>
          <w:rFonts w:ascii="Calibri" w:hAnsi="Calibri"/>
          <w:sz w:val="28"/>
          <w:szCs w:val="28"/>
          <w:rtl w:val="0"/>
          <w:lang w:val="it-IT"/>
        </w:rPr>
        <w:t>strumenti concreti di crescita personale e consapevolezza interiore. L</w:t>
      </w:r>
      <w:r>
        <w:rPr>
          <w:rFonts w:ascii="Calibri" w:hAnsi="Calibri" w:hint="default"/>
          <w:sz w:val="28"/>
          <w:szCs w:val="28"/>
          <w:rtl w:val="0"/>
          <w:lang w:val="it-IT"/>
        </w:rPr>
        <w:t>’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attrice e scrittrice 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>Chiara Francini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 (gioved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ì </w:t>
      </w:r>
      <w:r>
        <w:rPr>
          <w:rFonts w:ascii="Calibri" w:hAnsi="Calibri"/>
          <w:sz w:val="28"/>
          <w:szCs w:val="28"/>
          <w:rtl w:val="0"/>
          <w:lang w:val="it-IT"/>
        </w:rPr>
        <w:t>16 aprile, ore 18.30) sar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à </w:t>
      </w:r>
      <w:r>
        <w:rPr>
          <w:rFonts w:ascii="Calibri" w:hAnsi="Calibri"/>
          <w:sz w:val="28"/>
          <w:szCs w:val="28"/>
          <w:rtl w:val="0"/>
          <w:lang w:val="it-IT"/>
        </w:rPr>
        <w:t>protagonista di una conversazione sulla sua carriera tra teatro e cinema, in un racconto personale tra esperienze e linguaggi della recitazione.</w:t>
      </w:r>
      <w:r>
        <w:rPr>
          <w:sz w:val="28"/>
          <w:szCs w:val="28"/>
          <w:rtl w:val="0"/>
          <w:lang w:val="it-IT"/>
        </w:rPr>
        <w:t xml:space="preserve"> 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>Roberto Cacciapaglia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 (gioved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ì </w:t>
      </w:r>
      <w:r>
        <w:rPr>
          <w:rFonts w:ascii="Calibri" w:hAnsi="Calibri"/>
          <w:sz w:val="28"/>
          <w:szCs w:val="28"/>
          <w:rtl w:val="0"/>
          <w:lang w:val="it-IT"/>
        </w:rPr>
        <w:t>16 aprile, ore 19.45), compositore e pianista di fama internazionale e autore della musica del Gran Finale dei Giochi Paralimpici Invernali Milano-Cortina 2026, presenter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à </w:t>
      </w:r>
      <w:r>
        <w:rPr>
          <w:rFonts w:ascii="Calibri" w:hAnsi="Calibri"/>
          <w:i w:val="1"/>
          <w:iCs w:val="1"/>
          <w:sz w:val="28"/>
          <w:szCs w:val="28"/>
          <w:rtl w:val="0"/>
          <w:lang w:val="it-IT"/>
        </w:rPr>
        <w:t>The Future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, un incontro tra musica, parole e visioni del domani. 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>Fran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it-IT"/>
        </w:rPr>
        <w:t>ç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>ois Hollande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 (venerd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ì </w:t>
      </w:r>
      <w:r>
        <w:rPr>
          <w:rFonts w:ascii="Calibri" w:hAnsi="Calibri"/>
          <w:sz w:val="28"/>
          <w:szCs w:val="28"/>
          <w:rtl w:val="0"/>
          <w:lang w:val="it-IT"/>
        </w:rPr>
        <w:t>17 aprile, ore 15.30), presidente della Repubblica Francese dal 2012 al 2017, sar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à </w:t>
      </w:r>
      <w:r>
        <w:rPr>
          <w:rFonts w:ascii="Calibri" w:hAnsi="Calibri"/>
          <w:sz w:val="28"/>
          <w:szCs w:val="28"/>
          <w:rtl w:val="0"/>
          <w:lang w:val="it-IT"/>
        </w:rPr>
        <w:t>protagonista di una conversazione sul futuro dell'Europa. Venerd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ì 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17 aprile (ore 17), ospite 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>Luca Zaia</w:t>
      </w:r>
      <w:r>
        <w:rPr>
          <w:rFonts w:ascii="Calibri" w:hAnsi="Calibri"/>
          <w:sz w:val="28"/>
          <w:szCs w:val="28"/>
          <w:rtl w:val="0"/>
          <w:lang w:val="it-IT"/>
        </w:rPr>
        <w:t>, gi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à </w:t>
      </w:r>
      <w:r>
        <w:rPr>
          <w:rFonts w:ascii="Calibri" w:hAnsi="Calibri"/>
          <w:sz w:val="28"/>
          <w:szCs w:val="28"/>
          <w:rtl w:val="0"/>
          <w:lang w:val="it-IT"/>
        </w:rPr>
        <w:t>presidente della Regione Veneto per tre mandati e oggi presidente del Consiglio Regionale. Dal 2008 al 2010 ha ricoperto l</w:t>
      </w:r>
      <w:r>
        <w:rPr>
          <w:rFonts w:ascii="Calibri" w:hAnsi="Calibri" w:hint="default"/>
          <w:sz w:val="28"/>
          <w:szCs w:val="28"/>
          <w:rtl w:val="0"/>
          <w:lang w:val="it-IT"/>
        </w:rPr>
        <w:t>’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incarico di Ministro delle Politiche agricole alimentari e forestali nel quarto governo Berlusconi. Membro storico della Lega Nord. La scrittrice e autrice cinematografica 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>Anna Samueli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 (sabato 18 aprile, ore 15.30) attraverso la figura di Mariano Fortuny 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— 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artista, inventore, creatore di visioni 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— </w:t>
      </w:r>
      <w:r>
        <w:rPr>
          <w:rFonts w:ascii="Calibri" w:hAnsi="Calibri"/>
          <w:sz w:val="28"/>
          <w:szCs w:val="28"/>
          <w:rtl w:val="0"/>
          <w:lang w:val="it-IT"/>
        </w:rPr>
        <w:t>aprir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à </w:t>
      </w:r>
      <w:r>
        <w:rPr>
          <w:rFonts w:ascii="Calibri" w:hAnsi="Calibri"/>
          <w:sz w:val="28"/>
          <w:szCs w:val="28"/>
          <w:rtl w:val="0"/>
          <w:lang w:val="it-IT"/>
        </w:rPr>
        <w:t>una riflessione su temi ancora attuali: la costruzione di s</w:t>
      </w:r>
      <w:r>
        <w:rPr>
          <w:rFonts w:ascii="Calibri" w:hAnsi="Calibri" w:hint="default"/>
          <w:sz w:val="28"/>
          <w:szCs w:val="28"/>
          <w:rtl w:val="0"/>
          <w:lang w:val="it-IT"/>
        </w:rPr>
        <w:t>é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, il rapporto tra arte e vita, la tensione tra tradizione e cambiamento. 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>Massimo Recalcati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 (sabato 18 aprile, ore 17), filosofo e psicanalista tra i pi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ù </w:t>
      </w:r>
      <w:r>
        <w:rPr>
          <w:rFonts w:ascii="Calibri" w:hAnsi="Calibri"/>
          <w:sz w:val="28"/>
          <w:szCs w:val="28"/>
          <w:rtl w:val="0"/>
          <w:lang w:val="it-IT"/>
        </w:rPr>
        <w:t>autorevoli pensatori contemporanei, terr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à </w:t>
      </w:r>
      <w:r>
        <w:rPr>
          <w:rFonts w:ascii="Calibri" w:hAnsi="Calibri"/>
          <w:sz w:val="28"/>
          <w:szCs w:val="28"/>
          <w:rtl w:val="0"/>
          <w:lang w:val="it-IT"/>
        </w:rPr>
        <w:t>una lectio sul rapporto tra fragilit</w:t>
      </w:r>
      <w:r>
        <w:rPr>
          <w:rFonts w:ascii="Calibri" w:hAnsi="Calibri" w:hint="default"/>
          <w:sz w:val="28"/>
          <w:szCs w:val="28"/>
          <w:rtl w:val="0"/>
          <w:lang w:val="it-IT"/>
        </w:rPr>
        <w:t>à</w:t>
      </w:r>
      <w:r>
        <w:rPr>
          <w:rFonts w:ascii="Calibri" w:hAnsi="Calibri"/>
          <w:sz w:val="28"/>
          <w:szCs w:val="28"/>
          <w:rtl w:val="0"/>
          <w:lang w:val="it-IT"/>
        </w:rPr>
        <w:t>, identit</w:t>
      </w:r>
      <w:r>
        <w:rPr>
          <w:rFonts w:ascii="Calibri" w:hAnsi="Calibri" w:hint="default"/>
          <w:sz w:val="28"/>
          <w:szCs w:val="28"/>
          <w:rtl w:val="0"/>
          <w:lang w:val="it-IT"/>
        </w:rPr>
        <w:t xml:space="preserve">à 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e nuove generazioni. Chiude il festival 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>Brunello Cucinelli</w:t>
      </w:r>
      <w:r>
        <w:rPr>
          <w:rFonts w:ascii="Calibri" w:hAnsi="Calibri"/>
          <w:sz w:val="28"/>
          <w:szCs w:val="28"/>
          <w:rtl w:val="0"/>
          <w:lang w:val="it-IT"/>
        </w:rPr>
        <w:t xml:space="preserve"> (sabato 18 aprile, ore 18.45), fondatore dell'omonimo marchio di lusso e teorico del capitalismo umanistico, in un dialogo su estetica, etica d'impresa e visione del futuro.</w:t>
      </w:r>
    </w:p>
    <w:p>
      <w:pPr>
        <w:pStyle w:val="Normal.0"/>
        <w:spacing w:before="120" w:after="120"/>
        <w:jc w:val="both"/>
        <w:rPr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Normal.0"/>
        <w:spacing w:before="120" w:after="120"/>
        <w:jc w:val="both"/>
        <w:rPr>
          <w:rStyle w:val="Nessuno"/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>L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it-IT"/>
        </w:rPr>
        <w:t>’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 xml:space="preserve">iniziativa 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it-IT"/>
        </w:rPr>
        <w:t xml:space="preserve">è 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>a ingresso gratuito</w:t>
      </w:r>
      <w:r>
        <w:rPr>
          <w:rFonts w:ascii="Calibri" w:hAnsi="Calibri"/>
          <w:sz w:val="28"/>
          <w:szCs w:val="28"/>
          <w:rtl w:val="0"/>
          <w:lang w:val="it-IT"/>
        </w:rPr>
        <w:t>.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 xml:space="preserve"> </w:t>
        <w:tab/>
        <w:br w:type="textWrapping"/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 xml:space="preserve">Per poter partecipare agli eventi la registrazione 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it-IT"/>
        </w:rPr>
        <w:t xml:space="preserve">è </w:t>
      </w: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 xml:space="preserve">obbligatoria: </w:t>
        <w:tab/>
      </w:r>
      <w:r>
        <w:rPr>
          <w:rFonts w:ascii="Calibri" w:cs="Calibri" w:hAnsi="Calibri" w:eastAsia="Calibri"/>
          <w:b w:val="1"/>
          <w:bCs w:val="1"/>
          <w:sz w:val="28"/>
          <w:szCs w:val="28"/>
        </w:rPr>
        <w:br w:type="textWrapping"/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"https://ideeperilfuturo2026.eventbrite.it"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https://ideeperilfuturo2026.eventbrite.it</w:t>
      </w:r>
      <w:r>
        <w:rPr/>
        <w:fldChar w:fldCharType="end" w:fldLock="0"/>
      </w:r>
      <w:r>
        <w:rPr>
          <w:rStyle w:val="Nessuno"/>
          <w:rFonts w:ascii="Calibri" w:hAnsi="Calibri"/>
          <w:sz w:val="28"/>
          <w:szCs w:val="28"/>
          <w:rtl w:val="0"/>
          <w:lang w:val="it-IT"/>
        </w:rPr>
        <w:t xml:space="preserve"> </w:t>
      </w:r>
    </w:p>
    <w:p>
      <w:pPr>
        <w:pStyle w:val="Normal.0"/>
        <w:spacing w:before="120" w:after="120"/>
        <w:jc w:val="both"/>
        <w:rPr>
          <w:rStyle w:val="Nessuno"/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Normal.0"/>
        <w:spacing w:before="120" w:after="120"/>
        <w:jc w:val="both"/>
        <w:rPr>
          <w:rStyle w:val="Nessuno"/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Style w:val="Nessuno"/>
          <w:rFonts w:ascii="Calibri" w:hAnsi="Calibri"/>
          <w:b w:val="1"/>
          <w:bCs w:val="1"/>
          <w:sz w:val="28"/>
          <w:szCs w:val="28"/>
          <w:rtl w:val="0"/>
          <w:lang w:val="it-IT"/>
        </w:rPr>
        <w:t>Informazioni e programma completo:</w:t>
        <w:tab/>
      </w:r>
      <w:r>
        <w:rPr>
          <w:rStyle w:val="Nessuno"/>
          <w:rFonts w:ascii="Calibri" w:cs="Calibri" w:hAnsi="Calibri" w:eastAsia="Calibri"/>
          <w:b w:val="1"/>
          <w:bCs w:val="1"/>
          <w:sz w:val="28"/>
          <w:szCs w:val="28"/>
        </w:rPr>
        <w:br w:type="textWrapping"/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"http://www.rm.camcom.it"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www.rm.camcom.it</w:t>
      </w:r>
      <w:r>
        <w:rPr/>
        <w:fldChar w:fldCharType="end" w:fldLock="0"/>
      </w:r>
      <w:r>
        <w:rPr>
          <w:rStyle w:val="Nessuno"/>
          <w:rFonts w:ascii="Calibri" w:hAnsi="Calibri"/>
          <w:sz w:val="28"/>
          <w:szCs w:val="28"/>
          <w:rtl w:val="0"/>
          <w:lang w:val="it-IT"/>
        </w:rPr>
        <w:t xml:space="preserve"> </w:t>
      </w:r>
    </w:p>
    <w:p>
      <w:pPr>
        <w:pStyle w:val="Normal.0"/>
        <w:spacing w:before="120" w:after="120"/>
        <w:jc w:val="both"/>
        <w:rPr>
          <w:rStyle w:val="Nessuno"/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spacing w:before="120" w:after="120"/>
        <w:jc w:val="both"/>
        <w:rPr>
          <w:rStyle w:val="Nessuno"/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spacing w:before="120" w:after="120"/>
        <w:jc w:val="both"/>
        <w:rPr>
          <w:rStyle w:val="Nessuno"/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spacing w:before="120" w:after="120"/>
        <w:jc w:val="both"/>
        <w:rPr>
          <w:rStyle w:val="Nessuno"/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spacing w:before="120" w:after="120"/>
        <w:jc w:val="both"/>
        <w:rPr>
          <w:rStyle w:val="Nessuno"/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spacing w:before="120" w:after="120"/>
        <w:jc w:val="both"/>
        <w:rPr>
          <w:rStyle w:val="Nessuno"/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spacing w:before="120" w:after="120"/>
        <w:jc w:val="both"/>
        <w:rPr>
          <w:rStyle w:val="Nessuno"/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spacing w:before="120" w:after="120"/>
        <w:jc w:val="both"/>
        <w:rPr>
          <w:rStyle w:val="Nessuno"/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spacing w:before="120" w:after="120"/>
        <w:jc w:val="both"/>
        <w:rPr>
          <w:rStyle w:val="Nessuno"/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spacing w:before="120" w:after="120"/>
        <w:jc w:val="both"/>
        <w:rPr>
          <w:rStyle w:val="Nessuno"/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spacing w:before="120" w:after="120"/>
        <w:jc w:val="both"/>
        <w:rPr>
          <w:rStyle w:val="Nessuno"/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spacing w:before="120" w:after="120"/>
        <w:jc w:val="both"/>
        <w:rPr>
          <w:rStyle w:val="Nessuno"/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spacing w:before="120" w:after="120"/>
        <w:jc w:val="both"/>
        <w:rPr>
          <w:rStyle w:val="Nessuno"/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spacing w:before="120" w:after="120"/>
        <w:jc w:val="both"/>
        <w:rPr>
          <w:rStyle w:val="Nessuno"/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spacing w:before="120" w:after="120"/>
        <w:jc w:val="both"/>
        <w:rPr>
          <w:rStyle w:val="Nessuno"/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spacing w:before="120" w:after="120"/>
        <w:jc w:val="both"/>
        <w:rPr>
          <w:rStyle w:val="Nessuno"/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spacing w:before="120" w:after="120"/>
        <w:jc w:val="both"/>
        <w:rPr>
          <w:rStyle w:val="Nessuno"/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spacing w:before="120" w:after="120"/>
        <w:jc w:val="both"/>
        <w:rPr>
          <w:rStyle w:val="Nessuno"/>
          <w:rFonts w:ascii="Calibri" w:cs="Calibri" w:hAnsi="Calibri" w:eastAsia="Calibri"/>
          <w:sz w:val="22"/>
          <w:szCs w:val="22"/>
        </w:rPr>
      </w:pPr>
      <w:r>
        <w:rPr>
          <w:rStyle w:val="Nessuno"/>
          <w:rFonts w:ascii="Calibri" w:hAnsi="Calibri"/>
          <w:b w:val="1"/>
          <w:bCs w:val="1"/>
          <w:sz w:val="22"/>
          <w:szCs w:val="22"/>
          <w:rtl w:val="0"/>
          <w:lang w:val="it-IT"/>
        </w:rPr>
        <w:t>Ufficio stampa Camera di Commercio di Roma</w:t>
      </w:r>
      <w:r>
        <w:rPr>
          <w:rStyle w:val="Nessuno"/>
          <w:rFonts w:ascii="Calibri" w:hAnsi="Calibri"/>
          <w:sz w:val="22"/>
          <w:szCs w:val="22"/>
          <w:rtl w:val="0"/>
          <w:lang w:val="it-IT"/>
        </w:rPr>
        <w:t xml:space="preserve">: tel. 066781178 |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"mailto:ufficiostampa@innovacamera.it"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it-IT"/>
        </w:rPr>
        <w:t>ufficiostampa@innovacamera.it</w:t>
      </w:r>
      <w:r>
        <w:rPr/>
        <w:fldChar w:fldCharType="end" w:fldLock="0"/>
      </w:r>
      <w:r>
        <w:rPr>
          <w:rStyle w:val="Nessuno"/>
          <w:rFonts w:ascii="Calibri" w:hAnsi="Calibri"/>
          <w:sz w:val="22"/>
          <w:szCs w:val="22"/>
          <w:rtl w:val="0"/>
          <w:lang w:val="it-IT"/>
        </w:rPr>
        <w:t xml:space="preserve"> </w:t>
        <w:tab/>
        <w:br w:type="textWrapping"/>
      </w:r>
      <w:r>
        <w:rPr>
          <w:rStyle w:val="Nessuno"/>
          <w:rFonts w:ascii="Calibri" w:hAnsi="Calibri"/>
          <w:i w:val="1"/>
          <w:iCs w:val="1"/>
          <w:sz w:val="22"/>
          <w:szCs w:val="22"/>
          <w:rtl w:val="0"/>
          <w:lang w:val="it-IT"/>
        </w:rPr>
        <w:t>Segui i nostri canali social</w:t>
      </w:r>
    </w:p>
    <w:p>
      <w:pPr>
        <w:pStyle w:val="Normal.0"/>
        <w:spacing w:before="120" w:after="120"/>
        <w:jc w:val="both"/>
        <w:rPr>
          <w:rStyle w:val="Nessuno"/>
          <w:rFonts w:ascii="Calibri" w:cs="Calibri" w:hAnsi="Calibri" w:eastAsia="Calibri"/>
          <w:sz w:val="22"/>
          <w:szCs w:val="22"/>
        </w:rPr>
      </w:pPr>
      <w:r>
        <w:rPr>
          <w:rStyle w:val="Nessuno"/>
          <w:rFonts w:ascii="Calibri" w:cs="Calibri" w:hAnsi="Calibri" w:eastAsia="Calibri"/>
          <w:sz w:val="22"/>
          <w:szCs w:val="22"/>
        </w:rPr>
        <w:drawing xmlns:a="http://schemas.openxmlformats.org/drawingml/2006/main">
          <wp:inline distT="0" distB="0" distL="0" distR="0">
            <wp:extent cx="285750" cy="285750"/>
            <wp:effectExtent l="0" t="0" r="0" b="0"/>
            <wp:docPr id="1073741827" name="officeArt object" descr="vai alla pagina faceboo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vai alla pagina facebook" descr="vai alla pagina facebook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Nessuno"/>
          <w:rFonts w:ascii="Calibri" w:cs="Calibri" w:hAnsi="Calibri" w:eastAsia="Calibri"/>
          <w:sz w:val="22"/>
          <w:szCs w:val="22"/>
        </w:rPr>
        <w:drawing xmlns:a="http://schemas.openxmlformats.org/drawingml/2006/main">
          <wp:inline distT="0" distB="0" distL="0" distR="0">
            <wp:extent cx="285750" cy="285750"/>
            <wp:effectExtent l="0" t="0" r="0" b="0"/>
            <wp:docPr id="1073741828" name="officeArt object" descr="vai alla canale instagra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vai alla canale instagram" descr="vai alla canale instagram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Nessuno"/>
          <w:rFonts w:ascii="Calibri" w:cs="Calibri" w:hAnsi="Calibri" w:eastAsia="Calibri"/>
          <w:sz w:val="22"/>
          <w:szCs w:val="22"/>
        </w:rPr>
        <w:drawing xmlns:a="http://schemas.openxmlformats.org/drawingml/2006/main">
          <wp:inline distT="0" distB="0" distL="0" distR="0">
            <wp:extent cx="285750" cy="285750"/>
            <wp:effectExtent l="0" t="0" r="0" b="0"/>
            <wp:docPr id="1073741829" name="officeArt object" descr="vai alla canale linkedi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vai alla canale linkedin" descr="vai alla canale linkedin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Nessuno"/>
          <w:rFonts w:ascii="Calibri" w:cs="Calibri" w:hAnsi="Calibri" w:eastAsia="Calibri"/>
          <w:sz w:val="22"/>
          <w:szCs w:val="22"/>
        </w:rPr>
        <w:drawing xmlns:a="http://schemas.openxmlformats.org/drawingml/2006/main">
          <wp:inline distT="0" distB="0" distL="0" distR="0">
            <wp:extent cx="285750" cy="285750"/>
            <wp:effectExtent l="0" t="0" r="0" b="0"/>
            <wp:docPr id="1073741830" name="officeArt object" descr="vai alla canale thread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vai alla canale threads" descr="vai alla canale threads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Nessuno"/>
          <w:rFonts w:ascii="Calibri" w:cs="Calibri" w:hAnsi="Calibri" w:eastAsia="Calibri"/>
          <w:sz w:val="22"/>
          <w:szCs w:val="22"/>
        </w:rPr>
        <w:drawing xmlns:a="http://schemas.openxmlformats.org/drawingml/2006/main">
          <wp:inline distT="0" distB="0" distL="0" distR="0">
            <wp:extent cx="285750" cy="285750"/>
            <wp:effectExtent l="0" t="0" r="0" b="0"/>
            <wp:docPr id="1073741831" name="officeArt object" descr="vai alla canale x twitt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vai alla canale x twitter" descr="vai alla canale x twitter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Nessuno"/>
          <w:rFonts w:ascii="Calibri" w:cs="Calibri" w:hAnsi="Calibri" w:eastAsia="Calibri"/>
          <w:sz w:val="22"/>
          <w:szCs w:val="22"/>
        </w:rPr>
        <w:drawing xmlns:a="http://schemas.openxmlformats.org/drawingml/2006/main">
          <wp:inline distT="0" distB="0" distL="0" distR="0">
            <wp:extent cx="285750" cy="285750"/>
            <wp:effectExtent l="0" t="0" r="0" b="0"/>
            <wp:docPr id="1073741832" name="officeArt object" descr="vai alla canale whatsap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vai alla canale whatsapp" descr="vai alla canale whatsapp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Nessuno"/>
          <w:rFonts w:ascii="Calibri" w:cs="Calibri" w:hAnsi="Calibri" w:eastAsia="Calibri"/>
          <w:sz w:val="22"/>
          <w:szCs w:val="22"/>
        </w:rPr>
        <w:drawing xmlns:a="http://schemas.openxmlformats.org/drawingml/2006/main">
          <wp:inline distT="0" distB="0" distL="0" distR="0">
            <wp:extent cx="285750" cy="285750"/>
            <wp:effectExtent l="0" t="0" r="0" b="0"/>
            <wp:docPr id="1073741833" name="officeArt object" descr="vai alla canale youtub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vai alla canale youtube" descr="vai alla canale youtube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before="120" w:after="120"/>
        <w:rPr>
          <w:rStyle w:val="Nessuno"/>
          <w:rFonts w:ascii="Calibri" w:cs="Calibri" w:hAnsi="Calibri" w:eastAsia="Calibri"/>
          <w:sz w:val="22"/>
          <w:szCs w:val="22"/>
        </w:rPr>
      </w:pPr>
      <w:r>
        <w:rPr>
          <w:rStyle w:val="Nessuno"/>
          <w:rFonts w:ascii="Calibri" w:cs="Calibri" w:hAnsi="Calibri" w:eastAsia="Calibri"/>
          <w:b w:val="1"/>
          <w:bCs w:val="1"/>
          <w:sz w:val="22"/>
          <w:szCs w:val="22"/>
        </w:rPr>
        <w:br w:type="textWrapping"/>
      </w:r>
      <w:r>
        <w:rPr>
          <w:rStyle w:val="Nessuno"/>
          <w:rFonts w:ascii="Calibri" w:hAnsi="Calibri"/>
          <w:b w:val="1"/>
          <w:bCs w:val="1"/>
          <w:sz w:val="22"/>
          <w:szCs w:val="22"/>
          <w:rtl w:val="0"/>
          <w:lang w:val="it-IT"/>
        </w:rPr>
        <w:t xml:space="preserve">Ufficio stampa </w:t>
      </w:r>
      <w:r>
        <w:rPr>
          <w:rStyle w:val="Nessuno"/>
          <w:rFonts w:ascii="Calibri" w:hAnsi="Calibri"/>
          <w:b w:val="1"/>
          <w:bCs w:val="1"/>
          <w:i w:val="1"/>
          <w:iCs w:val="1"/>
          <w:sz w:val="22"/>
          <w:szCs w:val="22"/>
          <w:rtl w:val="0"/>
          <w:lang w:val="it-IT"/>
        </w:rPr>
        <w:t>Idee per il futuro</w:t>
      </w:r>
      <w:r>
        <w:rPr>
          <w:rStyle w:val="Nessuno"/>
          <w:rFonts w:ascii="Calibri" w:hAnsi="Calibri"/>
          <w:b w:val="1"/>
          <w:bCs w:val="1"/>
          <w:sz w:val="22"/>
          <w:szCs w:val="22"/>
          <w:rtl w:val="0"/>
          <w:lang w:val="it-IT"/>
        </w:rPr>
        <w:t xml:space="preserve">, </w:t>
      </w:r>
      <w:r>
        <w:rPr>
          <w:rStyle w:val="Nessuno"/>
          <w:rFonts w:ascii="Calibri" w:hAnsi="Calibri"/>
          <w:b w:val="1"/>
          <w:bCs w:val="1"/>
          <w:i w:val="1"/>
          <w:iCs w:val="1"/>
          <w:sz w:val="22"/>
          <w:szCs w:val="22"/>
          <w:rtl w:val="0"/>
          <w:lang w:val="it-IT"/>
        </w:rPr>
        <w:t>nel cuore di Roma</w:t>
      </w:r>
      <w:r>
        <w:rPr>
          <w:rStyle w:val="Nessuno"/>
          <w:rFonts w:ascii="Calibri" w:hAnsi="Calibri"/>
          <w:sz w:val="22"/>
          <w:szCs w:val="22"/>
          <w:rtl w:val="0"/>
          <w:lang w:val="it-IT"/>
        </w:rPr>
        <w:t xml:space="preserve">: </w:t>
      </w:r>
    </w:p>
    <w:p>
      <w:pPr>
        <w:pStyle w:val="Di default A"/>
        <w:spacing w:before="0" w:line="240" w:lineRule="auto"/>
        <w:rPr>
          <w:rStyle w:val="Nessuno"/>
          <w:rFonts w:ascii="Calibri" w:cs="Calibri" w:hAnsi="Calibri" w:eastAsia="Calibri"/>
          <w:sz w:val="22"/>
          <w:szCs w:val="22"/>
          <w:shd w:val="clear" w:color="auto" w:fill="ffffff"/>
        </w:rPr>
      </w:pPr>
      <w:r>
        <w:rPr>
          <w:rStyle w:val="Nessuno"/>
          <w:rFonts w:ascii="Calibri" w:hAnsi="Calibri"/>
          <w:sz w:val="22"/>
          <w:szCs w:val="22"/>
          <w:shd w:val="clear" w:color="auto" w:fill="ffffff"/>
          <w:rtl w:val="0"/>
          <w:lang w:val="it-IT"/>
        </w:rPr>
        <w:t xml:space="preserve">Patrizia Renzi +39 339 8261007 patrizia@renzipatrizia.com </w:t>
      </w:r>
    </w:p>
    <w:p>
      <w:pPr>
        <w:pStyle w:val="Di default A"/>
        <w:spacing w:before="0" w:line="240" w:lineRule="auto"/>
      </w:pPr>
      <w:r>
        <w:rPr>
          <w:rStyle w:val="Nessuno"/>
          <w:rFonts w:ascii="Calibri" w:hAnsi="Calibri"/>
          <w:sz w:val="22"/>
          <w:szCs w:val="22"/>
          <w:shd w:val="clear" w:color="auto" w:fill="ffffff"/>
          <w:rtl w:val="0"/>
          <w:lang w:val="it-IT"/>
        </w:rPr>
        <w:t>Giulia Magi + 39 392 4359840 giulia@renzipatrizia.com</w:t>
      </w:r>
    </w:p>
    <w:sectPr>
      <w:headerReference w:type="default" r:id="rId13"/>
      <w:footerReference w:type="default" r:id="rId14"/>
      <w:pgSz w:w="11900" w:h="16840" w:orient="portrait"/>
      <w:pgMar w:top="426" w:right="1134" w:bottom="709" w:left="1134" w:header="709" w:footer="709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essuno A">
    <w:name w:val="Nessuno A"/>
  </w:style>
  <w:style w:type="paragraph" w:styleId="font-claude-response-body">
    <w:name w:val="font-claude-response-body"/>
    <w:next w:val="font-claude-response-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outline w:val="0"/>
      <w:color w:val="0000ff"/>
      <w:sz w:val="28"/>
      <w:szCs w:val="28"/>
      <w:u w:val="single" w:color="0000ff"/>
      <w14:textFill>
        <w14:solidFill>
          <w14:srgbClr w14:val="0000FF"/>
        </w14:solidFill>
      </w14:textFill>
    </w:rPr>
  </w:style>
  <w:style w:type="character" w:styleId="Hyperlink.1">
    <w:name w:val="Hyperlink.1"/>
    <w:basedOn w:val="Nessuno"/>
    <w:next w:val="Hyperlink.1"/>
    <w:rPr>
      <w:rFonts w:ascii="Calibri" w:cs="Calibri" w:hAnsi="Calibri" w:eastAsia="Calibri"/>
      <w:outline w:val="0"/>
      <w:color w:val="000000"/>
      <w:sz w:val="22"/>
      <w:szCs w:val="22"/>
      <w:u w:val="none" w:color="000000"/>
      <w14:textFill>
        <w14:solidFill>
          <w14:srgbClr w14:val="000000"/>
        </w14:solidFill>
      </w14:textFill>
    </w:rPr>
  </w:style>
  <w:style w:type="paragraph" w:styleId="Di default A">
    <w:name w:val="Di default A"/>
    <w:next w:val="Di default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