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74" w:rsidRDefault="007A0791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3484880</wp:posOffset>
            </wp:positionH>
            <wp:positionV relativeFrom="paragraph">
              <wp:posOffset>247650</wp:posOffset>
            </wp:positionV>
            <wp:extent cx="1097280" cy="1111885"/>
            <wp:effectExtent l="0" t="0" r="0" b="0"/>
            <wp:wrapSquare wrapText="bothSides" distT="0" distB="0" distL="114300" distR="114300"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11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274" w:rsidRDefault="007A0791">
      <w:pPr>
        <w:tabs>
          <w:tab w:val="left" w:pos="2340"/>
        </w:tabs>
        <w:jc w:val="center"/>
        <w:rPr>
          <w:rFonts w:ascii="Arial Narrow" w:eastAsia="Arial Narrow" w:hAnsi="Arial Narrow" w:cs="Arial Narrow"/>
          <w:i/>
          <w:color w:val="24406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1264920</wp:posOffset>
            </wp:positionH>
            <wp:positionV relativeFrom="paragraph">
              <wp:posOffset>18415</wp:posOffset>
            </wp:positionV>
            <wp:extent cx="1739900" cy="982980"/>
            <wp:effectExtent l="0" t="0" r="0" b="0"/>
            <wp:wrapSquare wrapText="bothSides" distT="0" distB="0" distL="114300" distR="114300"/>
            <wp:docPr id="6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3274" w:rsidRDefault="00DF3274">
      <w:pPr>
        <w:tabs>
          <w:tab w:val="left" w:pos="2340"/>
        </w:tabs>
        <w:jc w:val="center"/>
        <w:rPr>
          <w:rFonts w:ascii="Arial Narrow" w:eastAsia="Arial Narrow" w:hAnsi="Arial Narrow" w:cs="Arial Narrow"/>
          <w:i/>
          <w:color w:val="244061"/>
          <w:sz w:val="32"/>
          <w:szCs w:val="32"/>
        </w:rPr>
      </w:pPr>
    </w:p>
    <w:p w:rsidR="00DF3274" w:rsidRDefault="00DF3274">
      <w:pPr>
        <w:tabs>
          <w:tab w:val="left" w:pos="2340"/>
        </w:tabs>
        <w:jc w:val="center"/>
        <w:rPr>
          <w:rFonts w:ascii="Arial Narrow" w:eastAsia="Arial Narrow" w:hAnsi="Arial Narrow" w:cs="Arial Narrow"/>
          <w:i/>
          <w:color w:val="244061"/>
          <w:sz w:val="32"/>
          <w:szCs w:val="32"/>
        </w:rPr>
      </w:pPr>
      <w:bookmarkStart w:id="0" w:name="_gjdgxs" w:colFirst="0" w:colLast="0"/>
      <w:bookmarkEnd w:id="0"/>
    </w:p>
    <w:p w:rsidR="00DF3274" w:rsidRDefault="00DF3274">
      <w:pPr>
        <w:tabs>
          <w:tab w:val="left" w:pos="2340"/>
        </w:tabs>
        <w:jc w:val="center"/>
        <w:rPr>
          <w:rFonts w:ascii="Arial Narrow" w:eastAsia="Arial Narrow" w:hAnsi="Arial Narrow" w:cs="Arial Narrow"/>
          <w:i/>
          <w:color w:val="244061"/>
          <w:sz w:val="32"/>
          <w:szCs w:val="32"/>
        </w:rPr>
      </w:pPr>
    </w:p>
    <w:p w:rsidR="00DF3274" w:rsidRDefault="007A0791">
      <w:pPr>
        <w:tabs>
          <w:tab w:val="left" w:pos="2340"/>
        </w:tabs>
        <w:jc w:val="center"/>
        <w:rPr>
          <w:rFonts w:ascii="Rockwell" w:eastAsia="Rockwell" w:hAnsi="Rockwell" w:cs="Rockwell"/>
          <w:b/>
          <w:i/>
          <w:color w:val="244061"/>
          <w:sz w:val="32"/>
          <w:szCs w:val="32"/>
        </w:rPr>
      </w:pPr>
      <w:r>
        <w:rPr>
          <w:rFonts w:ascii="Rockwell" w:eastAsia="Rockwell" w:hAnsi="Rockwell" w:cs="Rockwell"/>
          <w:b/>
          <w:i/>
          <w:color w:val="244061"/>
          <w:sz w:val="32"/>
          <w:szCs w:val="32"/>
        </w:rPr>
        <w:t>Sono liete di invitarla alla presentazione della ricerca</w:t>
      </w:r>
      <w:r>
        <w:rPr>
          <w:rFonts w:ascii="Rockwell" w:eastAsia="Rockwell" w:hAnsi="Rockwell" w:cs="Rockwell"/>
          <w:b/>
          <w:i/>
          <w:color w:val="244061"/>
          <w:sz w:val="32"/>
          <w:szCs w:val="32"/>
        </w:rPr>
        <w:br/>
        <w:t>AGIS/IULM</w:t>
      </w:r>
    </w:p>
    <w:p w:rsidR="00DF3274" w:rsidRDefault="007A0791">
      <w:pPr>
        <w:spacing w:after="0"/>
        <w:ind w:hanging="993"/>
        <w:jc w:val="center"/>
        <w:rPr>
          <w:rFonts w:ascii="Arial Narrow" w:eastAsia="Arial Narrow" w:hAnsi="Arial Narrow" w:cs="Arial Narrow"/>
          <w:b/>
          <w:color w:val="244061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819150</wp:posOffset>
                </wp:positionH>
                <wp:positionV relativeFrom="paragraph">
                  <wp:posOffset>81915</wp:posOffset>
                </wp:positionV>
                <wp:extent cx="4701540" cy="1424940"/>
                <wp:effectExtent l="342900" t="57150" r="41910" b="327660"/>
                <wp:wrapNone/>
                <wp:docPr id="61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  <a:extLst/>
                      </wps:spPr>
                      <wps:txbx>
                        <w:txbxContent>
                          <w:p w:rsidR="00B949E4" w:rsidRDefault="007A0791" w:rsidP="00342704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2060"/>
                                <w:sz w:val="40"/>
                                <w:szCs w:val="40"/>
                              </w:rPr>
                              <w:t>SPAZI CULTURA</w:t>
                            </w:r>
                            <w:r>
                              <w:rPr>
                                <w:rFonts w:ascii="Rockwell" w:hAnsi="Rockwell"/>
                                <w:color w:val="002060"/>
                                <w:sz w:val="40"/>
                                <w:szCs w:val="40"/>
                              </w:rPr>
                              <w:t>LI ED EVENTI</w:t>
                            </w:r>
                          </w:p>
                          <w:p w:rsidR="00F345D9" w:rsidRPr="005E7B3B" w:rsidRDefault="007A0791" w:rsidP="00342704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2060"/>
                                <w:sz w:val="40"/>
                                <w:szCs w:val="40"/>
                              </w:rPr>
                              <w:t>DI SPETTACOLO</w:t>
                            </w:r>
                            <w:r w:rsidRPr="005E7B3B">
                              <w:rPr>
                                <w:rFonts w:ascii="Rockwell" w:hAnsi="Rockwell"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F345D9" w:rsidRPr="005E7B3B" w:rsidRDefault="007A0791" w:rsidP="00F345D9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E7B3B">
                              <w:rPr>
                                <w:rFonts w:ascii="Rockwell" w:hAnsi="Rockwell"/>
                                <w:color w:val="002060"/>
                                <w:sz w:val="40"/>
                                <w:szCs w:val="40"/>
                              </w:rPr>
                              <w:t xml:space="preserve">UN IMPORTANTE IMPATTO SULL’ECONOMIA DEL TERRITORIO  </w:t>
                            </w:r>
                          </w:p>
                          <w:p w:rsidR="0046092A" w:rsidRPr="005E7B3B" w:rsidRDefault="007A0791" w:rsidP="00F345D9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E7B3B">
                              <w:rPr>
                                <w:rFonts w:ascii="Rockwell" w:hAnsi="Rockwel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6092A" w:rsidRPr="005E7B3B" w:rsidRDefault="007A0791" w:rsidP="0046092A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6092A" w:rsidRPr="005E7B3B" w:rsidRDefault="007A0791" w:rsidP="0046092A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6092A" w:rsidRPr="005E7B3B" w:rsidRDefault="007A0791" w:rsidP="0046092A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6092A" w:rsidRPr="005E7B3B" w:rsidRDefault="007A0791" w:rsidP="004609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1" o:spid="_x0000_s1026" type="#_x0000_t202" style="position:absolute;left:0;text-align:left;margin-left:64.5pt;margin-top:6.45pt;width:370.2pt;height:112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" stroked="f" strokeweight="1pt">
                <v:shadow on="t" color="black" opacity="18350f" offset="-5.40094mm,4.37361mm"/>
                <v:textbox>
                  <w:txbxContent>
                    <w:p w:rsidR="00B949E4" w:rsidRDefault="007A0791" w:rsidP="00342704">
                      <w:pPr>
                        <w:spacing w:after="0"/>
                        <w:jc w:val="center"/>
                        <w:rPr>
                          <w:rFonts w:ascii="Rockwell" w:hAnsi="Rockwel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002060"/>
                          <w:sz w:val="40"/>
                          <w:szCs w:val="40"/>
                        </w:rPr>
                        <w:t>SPAZI CULTURA</w:t>
                      </w:r>
                      <w:r>
                        <w:rPr>
                          <w:rFonts w:ascii="Rockwell" w:hAnsi="Rockwell"/>
                          <w:color w:val="002060"/>
                          <w:sz w:val="40"/>
                          <w:szCs w:val="40"/>
                        </w:rPr>
                        <w:t>LI ED EVENTI</w:t>
                      </w:r>
                    </w:p>
                    <w:p w:rsidR="00F345D9" w:rsidRPr="005E7B3B" w:rsidRDefault="007A0791" w:rsidP="00342704">
                      <w:pPr>
                        <w:spacing w:after="0"/>
                        <w:jc w:val="center"/>
                        <w:rPr>
                          <w:rFonts w:ascii="Rockwell" w:hAnsi="Rockwel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002060"/>
                          <w:sz w:val="40"/>
                          <w:szCs w:val="40"/>
                        </w:rPr>
                        <w:t>DI SPETTACOLO</w:t>
                      </w:r>
                      <w:r w:rsidRPr="005E7B3B">
                        <w:rPr>
                          <w:rFonts w:ascii="Rockwell" w:hAnsi="Rockwell"/>
                          <w:color w:val="002060"/>
                          <w:sz w:val="40"/>
                          <w:szCs w:val="40"/>
                        </w:rPr>
                        <w:t>:</w:t>
                      </w:r>
                    </w:p>
                    <w:p w:rsidR="00F345D9" w:rsidRPr="005E7B3B" w:rsidRDefault="007A0791" w:rsidP="00F345D9">
                      <w:pPr>
                        <w:spacing w:after="0"/>
                        <w:jc w:val="center"/>
                        <w:rPr>
                          <w:rFonts w:ascii="Rockwell" w:hAnsi="Rockwell"/>
                          <w:color w:val="002060"/>
                          <w:sz w:val="40"/>
                          <w:szCs w:val="40"/>
                        </w:rPr>
                      </w:pPr>
                      <w:r w:rsidRPr="005E7B3B">
                        <w:rPr>
                          <w:rFonts w:ascii="Rockwell" w:hAnsi="Rockwell"/>
                          <w:color w:val="002060"/>
                          <w:sz w:val="40"/>
                          <w:szCs w:val="40"/>
                        </w:rPr>
                        <w:t xml:space="preserve">UN IMPORTANTE IMPATTO SULL’ECONOMIA DEL TERRITORIO  </w:t>
                      </w:r>
                    </w:p>
                    <w:p w:rsidR="0046092A" w:rsidRPr="005E7B3B" w:rsidRDefault="007A0791" w:rsidP="00F345D9">
                      <w:pPr>
                        <w:spacing w:after="0"/>
                        <w:jc w:val="center"/>
                        <w:rPr>
                          <w:rFonts w:ascii="Rockwell" w:hAnsi="Rockwell"/>
                          <w:color w:val="000000" w:themeColor="text1"/>
                          <w:sz w:val="40"/>
                          <w:szCs w:val="40"/>
                        </w:rPr>
                      </w:pPr>
                      <w:r w:rsidRPr="005E7B3B">
                        <w:rPr>
                          <w:rFonts w:ascii="Rockwell" w:hAnsi="Rockwell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6092A" w:rsidRPr="005E7B3B" w:rsidRDefault="007A0791" w:rsidP="0046092A">
                      <w:pPr>
                        <w:spacing w:after="0"/>
                        <w:jc w:val="center"/>
                        <w:rPr>
                          <w:rFonts w:ascii="Rockwell" w:hAnsi="Rockwel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6092A" w:rsidRPr="005E7B3B" w:rsidRDefault="007A0791" w:rsidP="0046092A">
                      <w:pPr>
                        <w:spacing w:after="0"/>
                        <w:jc w:val="center"/>
                        <w:rPr>
                          <w:rFonts w:ascii="Rockwell" w:hAnsi="Rockwel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6092A" w:rsidRPr="005E7B3B" w:rsidRDefault="007A0791" w:rsidP="0046092A">
                      <w:pPr>
                        <w:spacing w:after="0"/>
                        <w:jc w:val="center"/>
                        <w:rPr>
                          <w:rFonts w:ascii="Rockwell" w:hAnsi="Rockwel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6092A" w:rsidRPr="005E7B3B" w:rsidRDefault="007A0791" w:rsidP="0046092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274" w:rsidRDefault="00DF3274">
      <w:pPr>
        <w:spacing w:after="0"/>
        <w:jc w:val="center"/>
        <w:rPr>
          <w:rFonts w:ascii="Arial Narrow" w:eastAsia="Arial Narrow" w:hAnsi="Arial Narrow" w:cs="Arial Narrow"/>
          <w:b/>
          <w:color w:val="244061"/>
          <w:sz w:val="32"/>
          <w:szCs w:val="32"/>
          <w:u w:val="single"/>
        </w:rPr>
      </w:pPr>
    </w:p>
    <w:p w:rsidR="00DF3274" w:rsidRDefault="00DF3274">
      <w:pPr>
        <w:spacing w:after="0"/>
        <w:jc w:val="center"/>
        <w:rPr>
          <w:rFonts w:ascii="Arial Narrow" w:eastAsia="Arial Narrow" w:hAnsi="Arial Narrow" w:cs="Arial Narrow"/>
          <w:b/>
          <w:color w:val="244061"/>
          <w:sz w:val="32"/>
          <w:szCs w:val="32"/>
          <w:u w:val="single"/>
        </w:rPr>
      </w:pPr>
    </w:p>
    <w:p w:rsidR="00DF3274" w:rsidRDefault="00DF3274">
      <w:pPr>
        <w:spacing w:after="0"/>
        <w:jc w:val="center"/>
        <w:rPr>
          <w:rFonts w:ascii="Arial Narrow" w:eastAsia="Arial Narrow" w:hAnsi="Arial Narrow" w:cs="Arial Narrow"/>
          <w:b/>
          <w:color w:val="244061"/>
          <w:sz w:val="36"/>
          <w:szCs w:val="36"/>
        </w:rPr>
      </w:pPr>
    </w:p>
    <w:p w:rsidR="00DF3274" w:rsidRDefault="00DF3274">
      <w:pPr>
        <w:spacing w:after="0"/>
        <w:ind w:right="-2"/>
        <w:rPr>
          <w:rFonts w:ascii="Arial Narrow" w:eastAsia="Arial Narrow" w:hAnsi="Arial Narrow" w:cs="Arial Narrow"/>
          <w:color w:val="244061"/>
          <w:sz w:val="28"/>
          <w:szCs w:val="28"/>
        </w:rPr>
      </w:pPr>
    </w:p>
    <w:p w:rsidR="00DF3274" w:rsidRDefault="00DF3274">
      <w:pPr>
        <w:spacing w:after="0"/>
        <w:rPr>
          <w:rFonts w:ascii="Rokkitt" w:eastAsia="Rokkitt" w:hAnsi="Rokkitt" w:cs="Rokkitt"/>
          <w:b/>
          <w:color w:val="244061"/>
          <w:sz w:val="32"/>
          <w:szCs w:val="32"/>
        </w:rPr>
      </w:pPr>
    </w:p>
    <w:p w:rsidR="00DF3274" w:rsidRDefault="00DF3274">
      <w:pPr>
        <w:spacing w:after="0"/>
        <w:jc w:val="center"/>
        <w:rPr>
          <w:rFonts w:ascii="Arial Narrow" w:eastAsia="Arial Narrow" w:hAnsi="Arial Narrow" w:cs="Arial Narrow"/>
          <w:i/>
          <w:color w:val="244061"/>
          <w:sz w:val="36"/>
          <w:szCs w:val="36"/>
        </w:rPr>
      </w:pPr>
    </w:p>
    <w:p w:rsidR="00DF3274" w:rsidRDefault="007A0791">
      <w:pPr>
        <w:spacing w:after="0" w:line="240" w:lineRule="auto"/>
        <w:jc w:val="center"/>
        <w:rPr>
          <w:rFonts w:ascii="Rockwell" w:eastAsia="Rockwell" w:hAnsi="Rockwell" w:cs="Rockwell"/>
          <w:b/>
          <w:color w:val="244061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244061"/>
          <w:sz w:val="36"/>
          <w:szCs w:val="36"/>
        </w:rPr>
        <w:t xml:space="preserve">    </w:t>
      </w:r>
      <w:r>
        <w:rPr>
          <w:rFonts w:ascii="Rockwell" w:eastAsia="Rockwell" w:hAnsi="Rockwell" w:cs="Rockwell"/>
          <w:b/>
          <w:color w:val="244061"/>
          <w:sz w:val="28"/>
          <w:szCs w:val="28"/>
        </w:rPr>
        <w:t>MERCOLEDI’ 14 NOVEMBRE 2018</w:t>
      </w:r>
      <w:bookmarkStart w:id="1" w:name="_GoBack"/>
      <w:bookmarkEnd w:id="1"/>
    </w:p>
    <w:p w:rsidR="00DF3274" w:rsidRDefault="007A0791">
      <w:pPr>
        <w:spacing w:after="0" w:line="240" w:lineRule="auto"/>
        <w:ind w:hanging="851"/>
        <w:jc w:val="center"/>
        <w:rPr>
          <w:rFonts w:ascii="Rockwell" w:eastAsia="Rockwell" w:hAnsi="Rockwell" w:cs="Rockwell"/>
          <w:color w:val="244061"/>
          <w:sz w:val="28"/>
          <w:szCs w:val="28"/>
        </w:rPr>
      </w:pPr>
      <w:r>
        <w:rPr>
          <w:rFonts w:ascii="Rockwell" w:eastAsia="Rockwell" w:hAnsi="Rockwell" w:cs="Rockwell"/>
          <w:color w:val="244061"/>
          <w:sz w:val="28"/>
          <w:szCs w:val="28"/>
        </w:rPr>
        <w:t xml:space="preserve">            a Roma – ore 10.00</w:t>
      </w:r>
      <w:r>
        <w:rPr>
          <w:rFonts w:ascii="Rockwell" w:eastAsia="Rockwell" w:hAnsi="Rockwell" w:cs="Rockwell"/>
          <w:color w:val="244061"/>
          <w:sz w:val="28"/>
          <w:szCs w:val="28"/>
        </w:rPr>
        <w:br/>
      </w:r>
      <w:r>
        <w:rPr>
          <w:rFonts w:ascii="Rockwell" w:eastAsia="Rockwell" w:hAnsi="Rockwell" w:cs="Rockwell"/>
          <w:b/>
          <w:color w:val="244061"/>
          <w:sz w:val="28"/>
          <w:szCs w:val="28"/>
        </w:rPr>
        <w:t>presso la SALA DEL CONSIGLIO</w:t>
      </w:r>
    </w:p>
    <w:p w:rsidR="00DF3274" w:rsidRDefault="007A0791">
      <w:pPr>
        <w:spacing w:after="0"/>
        <w:ind w:hanging="851"/>
        <w:jc w:val="center"/>
        <w:rPr>
          <w:rFonts w:ascii="Rockwell" w:eastAsia="Rockwell" w:hAnsi="Rockwell" w:cs="Rockwell"/>
          <w:b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color w:val="244061"/>
          <w:sz w:val="28"/>
          <w:szCs w:val="28"/>
        </w:rPr>
        <w:t xml:space="preserve">           della CAMERA DI COMMERCIO DI ROMA</w:t>
      </w:r>
    </w:p>
    <w:p w:rsidR="00DF3274" w:rsidRDefault="007A0791">
      <w:pPr>
        <w:spacing w:after="0"/>
        <w:ind w:hanging="851"/>
        <w:jc w:val="center"/>
        <w:rPr>
          <w:rFonts w:ascii="Rockwell" w:eastAsia="Rockwell" w:hAnsi="Rockwell" w:cs="Rockwell"/>
          <w:b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color w:val="244061"/>
          <w:sz w:val="28"/>
          <w:szCs w:val="28"/>
        </w:rPr>
        <w:t xml:space="preserve">        Via de' </w:t>
      </w:r>
      <w:proofErr w:type="spellStart"/>
      <w:r>
        <w:rPr>
          <w:rFonts w:ascii="Rockwell" w:eastAsia="Rockwell" w:hAnsi="Rockwell" w:cs="Rockwell"/>
          <w:b/>
          <w:color w:val="244061"/>
          <w:sz w:val="28"/>
          <w:szCs w:val="28"/>
        </w:rPr>
        <w:t>Burrò</w:t>
      </w:r>
      <w:proofErr w:type="spellEnd"/>
      <w:r>
        <w:rPr>
          <w:rFonts w:ascii="Rockwell" w:eastAsia="Rockwell" w:hAnsi="Rockwell" w:cs="Rockwell"/>
          <w:b/>
          <w:color w:val="244061"/>
          <w:sz w:val="28"/>
          <w:szCs w:val="28"/>
        </w:rPr>
        <w:t>, 147 (2° piano)</w:t>
      </w:r>
    </w:p>
    <w:p w:rsidR="00DF3274" w:rsidRDefault="00DF3274">
      <w:pPr>
        <w:spacing w:after="0"/>
        <w:rPr>
          <w:rFonts w:ascii="Rockwell" w:eastAsia="Rockwell" w:hAnsi="Rockwell" w:cs="Rockwell"/>
          <w:color w:val="244061"/>
          <w:sz w:val="32"/>
          <w:szCs w:val="32"/>
        </w:rPr>
      </w:pPr>
    </w:p>
    <w:p w:rsidR="00DF3274" w:rsidRDefault="007A0791">
      <w:pPr>
        <w:spacing w:after="0"/>
        <w:jc w:val="center"/>
        <w:rPr>
          <w:rFonts w:ascii="Rockwell" w:eastAsia="Rockwell" w:hAnsi="Rockwell" w:cs="Rockwell"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i/>
          <w:color w:val="244061"/>
          <w:sz w:val="28"/>
          <w:szCs w:val="28"/>
        </w:rPr>
        <w:t xml:space="preserve">Saluto di </w:t>
      </w: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 xml:space="preserve">Lorenzo </w:t>
      </w:r>
      <w:proofErr w:type="spellStart"/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Tagliavanti</w:t>
      </w:r>
      <w:proofErr w:type="spellEnd"/>
      <w:r>
        <w:rPr>
          <w:rFonts w:ascii="Rockwell" w:eastAsia="Rockwell" w:hAnsi="Rockwell" w:cs="Rockwell"/>
          <w:i/>
          <w:color w:val="244061"/>
          <w:sz w:val="28"/>
          <w:szCs w:val="28"/>
        </w:rPr>
        <w:t>, Presidente Camera di Commercio di Roma</w:t>
      </w:r>
    </w:p>
    <w:p w:rsidR="00DF3274" w:rsidRDefault="00DF3274">
      <w:pPr>
        <w:spacing w:after="0"/>
        <w:jc w:val="center"/>
        <w:rPr>
          <w:rFonts w:ascii="Rockwell" w:eastAsia="Rockwell" w:hAnsi="Rockwell" w:cs="Rockwell"/>
          <w:i/>
          <w:color w:val="244061"/>
          <w:sz w:val="28"/>
          <w:szCs w:val="28"/>
        </w:rPr>
      </w:pPr>
    </w:p>
    <w:p w:rsidR="00DF3274" w:rsidRDefault="007A0791">
      <w:pPr>
        <w:spacing w:after="0"/>
        <w:jc w:val="center"/>
        <w:rPr>
          <w:rFonts w:ascii="Rockwell" w:eastAsia="Rockwell" w:hAnsi="Rockwell" w:cs="Rockwell"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i/>
          <w:color w:val="244061"/>
          <w:sz w:val="28"/>
          <w:szCs w:val="28"/>
        </w:rPr>
        <w:t xml:space="preserve">Introduzione di </w:t>
      </w: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 xml:space="preserve">Alberto </w:t>
      </w:r>
      <w:proofErr w:type="spellStart"/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Bonisoli</w:t>
      </w:r>
      <w:proofErr w:type="spellEnd"/>
      <w:r>
        <w:rPr>
          <w:rFonts w:ascii="Rockwell" w:eastAsia="Rockwell" w:hAnsi="Rockwell" w:cs="Rockwell"/>
          <w:i/>
          <w:color w:val="244061"/>
          <w:sz w:val="28"/>
          <w:szCs w:val="28"/>
        </w:rPr>
        <w:t>, Ministro dei Beni e delle Attività Cul</w:t>
      </w:r>
      <w:r>
        <w:rPr>
          <w:rFonts w:ascii="Rockwell" w:eastAsia="Rockwell" w:hAnsi="Rockwell" w:cs="Rockwell"/>
          <w:i/>
          <w:color w:val="244061"/>
          <w:sz w:val="28"/>
          <w:szCs w:val="28"/>
        </w:rPr>
        <w:t>turali</w:t>
      </w:r>
    </w:p>
    <w:p w:rsidR="00DF3274" w:rsidRDefault="00DF3274">
      <w:pPr>
        <w:spacing w:after="0"/>
        <w:jc w:val="center"/>
        <w:rPr>
          <w:rFonts w:ascii="Rockwell" w:eastAsia="Rockwell" w:hAnsi="Rockwell" w:cs="Rockwell"/>
          <w:b/>
          <w:i/>
          <w:color w:val="244061"/>
          <w:sz w:val="28"/>
          <w:szCs w:val="28"/>
        </w:rPr>
      </w:pPr>
    </w:p>
    <w:p w:rsidR="00DF3274" w:rsidRDefault="007A0791">
      <w:pPr>
        <w:spacing w:after="0"/>
        <w:jc w:val="center"/>
        <w:rPr>
          <w:rFonts w:ascii="Rockwell" w:eastAsia="Rockwell" w:hAnsi="Rockwell" w:cs="Rockwell"/>
          <w:b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Illustra la ricerca:</w:t>
      </w:r>
    </w:p>
    <w:p w:rsidR="00DF3274" w:rsidRDefault="007A0791">
      <w:pPr>
        <w:spacing w:after="0"/>
        <w:jc w:val="center"/>
        <w:rPr>
          <w:rFonts w:ascii="Rockwell" w:eastAsia="Rockwell" w:hAnsi="Rockwell" w:cs="Rockwell"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 xml:space="preserve">Mario </w:t>
      </w:r>
      <w:proofErr w:type="spellStart"/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Abis</w:t>
      </w:r>
      <w:proofErr w:type="spellEnd"/>
      <w:r>
        <w:rPr>
          <w:rFonts w:ascii="Rockwell" w:eastAsia="Rockwell" w:hAnsi="Rockwell" w:cs="Rockwell"/>
          <w:i/>
          <w:color w:val="244061"/>
          <w:sz w:val="28"/>
          <w:szCs w:val="28"/>
        </w:rPr>
        <w:t>, Università IULM – Facoltà di Comunicazione. Docente di Statistica, ricerche sociali e di mercato</w:t>
      </w:r>
    </w:p>
    <w:p w:rsidR="00DF3274" w:rsidRDefault="00DF3274">
      <w:pPr>
        <w:spacing w:after="0"/>
        <w:jc w:val="center"/>
        <w:rPr>
          <w:rFonts w:ascii="Rockwell" w:eastAsia="Rockwell" w:hAnsi="Rockwell" w:cs="Rockwell"/>
          <w:i/>
          <w:color w:val="244061"/>
          <w:sz w:val="28"/>
          <w:szCs w:val="28"/>
        </w:rPr>
      </w:pPr>
    </w:p>
    <w:p w:rsidR="00DF3274" w:rsidRDefault="007A0791">
      <w:pPr>
        <w:spacing w:after="0"/>
        <w:jc w:val="center"/>
        <w:rPr>
          <w:rFonts w:ascii="Rockwell" w:eastAsia="Rockwell" w:hAnsi="Rockwell" w:cs="Rockwell"/>
          <w:b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Interverranno:</w:t>
      </w:r>
    </w:p>
    <w:p w:rsidR="00DF3274" w:rsidRDefault="007A0791">
      <w:pPr>
        <w:spacing w:after="0"/>
        <w:ind w:hanging="851"/>
        <w:jc w:val="center"/>
        <w:rPr>
          <w:rFonts w:ascii="Rockwell" w:eastAsia="Rockwell" w:hAnsi="Rockwell" w:cs="Rockwell"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 xml:space="preserve">Umberto </w:t>
      </w:r>
      <w:proofErr w:type="spellStart"/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Croppi</w:t>
      </w:r>
      <w:proofErr w:type="spellEnd"/>
      <w:r>
        <w:rPr>
          <w:rFonts w:ascii="Rockwell" w:eastAsia="Rockwell" w:hAnsi="Rockwell" w:cs="Rockwell"/>
          <w:i/>
          <w:color w:val="244061"/>
          <w:sz w:val="28"/>
          <w:szCs w:val="28"/>
        </w:rPr>
        <w:t>, Presidente FEDERCULTURE SERVIZI</w:t>
      </w:r>
    </w:p>
    <w:p w:rsidR="00DF3274" w:rsidRDefault="007A0791">
      <w:pPr>
        <w:spacing w:after="0"/>
        <w:ind w:hanging="851"/>
        <w:jc w:val="center"/>
        <w:rPr>
          <w:rFonts w:ascii="Rockwell" w:eastAsia="Rockwell" w:hAnsi="Rockwell" w:cs="Rockwell"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 xml:space="preserve">Filippo </w:t>
      </w:r>
      <w:proofErr w:type="spellStart"/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Fonsatti</w:t>
      </w:r>
      <w:proofErr w:type="spellEnd"/>
      <w:r>
        <w:rPr>
          <w:rFonts w:ascii="Rockwell" w:eastAsia="Rockwell" w:hAnsi="Rockwell" w:cs="Rockwell"/>
          <w:i/>
          <w:color w:val="244061"/>
          <w:sz w:val="28"/>
          <w:szCs w:val="28"/>
        </w:rPr>
        <w:t>, Presidente FEDERVIVO</w:t>
      </w: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br/>
        <w:t>Mario Lorini</w:t>
      </w:r>
      <w:r>
        <w:rPr>
          <w:rFonts w:ascii="Rockwell" w:eastAsia="Rockwell" w:hAnsi="Rockwell" w:cs="Rockwell"/>
          <w:color w:val="244061"/>
          <w:sz w:val="28"/>
          <w:szCs w:val="28"/>
        </w:rPr>
        <w:t xml:space="preserve">, </w:t>
      </w:r>
      <w:r>
        <w:rPr>
          <w:rFonts w:ascii="Rockwell" w:eastAsia="Rockwell" w:hAnsi="Rockwell" w:cs="Rockwell"/>
          <w:i/>
          <w:color w:val="244061"/>
          <w:sz w:val="28"/>
          <w:szCs w:val="28"/>
        </w:rPr>
        <w:t>Presidente</w:t>
      </w:r>
      <w:r>
        <w:rPr>
          <w:rFonts w:ascii="Rockwell" w:eastAsia="Rockwell" w:hAnsi="Rockwell" w:cs="Rockwell"/>
          <w:color w:val="244061"/>
          <w:sz w:val="28"/>
          <w:szCs w:val="28"/>
        </w:rPr>
        <w:t xml:space="preserve"> ANEC</w:t>
      </w:r>
    </w:p>
    <w:p w:rsidR="00DF3274" w:rsidRDefault="007A0791">
      <w:pPr>
        <w:spacing w:after="0"/>
        <w:jc w:val="center"/>
        <w:rPr>
          <w:rFonts w:ascii="Rockwell" w:eastAsia="Rockwell" w:hAnsi="Rockwell" w:cs="Rockwell"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Vincenzo Spera</w:t>
      </w:r>
      <w:r>
        <w:rPr>
          <w:rFonts w:ascii="Rockwell" w:eastAsia="Rockwell" w:hAnsi="Rockwell" w:cs="Rockwell"/>
          <w:i/>
          <w:color w:val="244061"/>
          <w:sz w:val="28"/>
          <w:szCs w:val="28"/>
        </w:rPr>
        <w:t>, Presidente ASSOMUSICA</w:t>
      </w:r>
    </w:p>
    <w:p w:rsidR="00DF3274" w:rsidRDefault="00DF3274">
      <w:pPr>
        <w:spacing w:after="0"/>
        <w:jc w:val="center"/>
        <w:rPr>
          <w:rFonts w:ascii="Rockwell" w:eastAsia="Rockwell" w:hAnsi="Rockwell" w:cs="Rockwell"/>
          <w:i/>
          <w:color w:val="244061"/>
          <w:sz w:val="28"/>
          <w:szCs w:val="28"/>
        </w:rPr>
      </w:pPr>
    </w:p>
    <w:p w:rsidR="00DF3274" w:rsidRDefault="007A0791">
      <w:pPr>
        <w:spacing w:after="0"/>
        <w:jc w:val="center"/>
        <w:rPr>
          <w:rFonts w:ascii="Rockwell" w:eastAsia="Rockwell" w:hAnsi="Rockwell" w:cs="Rockwell"/>
          <w:b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Conclusioni:</w:t>
      </w:r>
    </w:p>
    <w:p w:rsidR="00DF3274" w:rsidRDefault="007A0791">
      <w:pPr>
        <w:spacing w:after="0"/>
        <w:jc w:val="center"/>
        <w:rPr>
          <w:rFonts w:ascii="Rockwell" w:eastAsia="Rockwell" w:hAnsi="Rockwell" w:cs="Rockwell"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Carlo Fontana</w:t>
      </w:r>
      <w:r>
        <w:rPr>
          <w:rFonts w:ascii="Rockwell" w:eastAsia="Rockwell" w:hAnsi="Rockwell" w:cs="Rockwell"/>
          <w:i/>
          <w:color w:val="244061"/>
          <w:sz w:val="28"/>
          <w:szCs w:val="28"/>
        </w:rPr>
        <w:t xml:space="preserve">, Presidente </w:t>
      </w:r>
      <w:r>
        <w:rPr>
          <w:rFonts w:ascii="Rockwell" w:eastAsia="Rockwell" w:hAnsi="Rockwell" w:cs="Rockwell"/>
          <w:color w:val="244061"/>
          <w:sz w:val="28"/>
          <w:szCs w:val="28"/>
        </w:rPr>
        <w:t>AGIS</w:t>
      </w:r>
    </w:p>
    <w:p w:rsidR="00DF3274" w:rsidRDefault="007A0791">
      <w:pPr>
        <w:spacing w:after="0"/>
        <w:jc w:val="center"/>
        <w:rPr>
          <w:rFonts w:ascii="Rockwell" w:eastAsia="Rockwell" w:hAnsi="Rockwell" w:cs="Rockwell"/>
          <w:b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i/>
          <w:color w:val="244061"/>
          <w:sz w:val="28"/>
          <w:szCs w:val="28"/>
        </w:rPr>
        <w:br/>
      </w: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Modera:</w:t>
      </w:r>
    </w:p>
    <w:p w:rsidR="00DF3274" w:rsidRDefault="007A0791">
      <w:pPr>
        <w:spacing w:after="0"/>
        <w:jc w:val="center"/>
        <w:rPr>
          <w:rFonts w:ascii="Rockwell" w:eastAsia="Rockwell" w:hAnsi="Rockwell" w:cs="Rockwell"/>
          <w:i/>
          <w:color w:val="244061"/>
          <w:sz w:val="28"/>
          <w:szCs w:val="28"/>
        </w:rPr>
      </w:pPr>
      <w:r>
        <w:rPr>
          <w:rFonts w:ascii="Rockwell" w:eastAsia="Rockwell" w:hAnsi="Rockwell" w:cs="Rockwell"/>
          <w:b/>
          <w:i/>
          <w:color w:val="244061"/>
          <w:sz w:val="28"/>
          <w:szCs w:val="28"/>
        </w:rPr>
        <w:t>Valerio Toniolo</w:t>
      </w:r>
      <w:r>
        <w:rPr>
          <w:rFonts w:ascii="Rockwell" w:eastAsia="Rockwell" w:hAnsi="Rockwell" w:cs="Rockwell"/>
          <w:i/>
          <w:color w:val="244061"/>
          <w:sz w:val="28"/>
          <w:szCs w:val="28"/>
        </w:rPr>
        <w:t>, Direttore IMPRESA CULTURA ITALIA</w:t>
      </w:r>
    </w:p>
    <w:p w:rsidR="00DF3274" w:rsidRDefault="007A0791">
      <w:pPr>
        <w:spacing w:after="0"/>
        <w:jc w:val="center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b/>
          <w:color w:val="244061"/>
          <w:sz w:val="28"/>
          <w:szCs w:val="28"/>
        </w:rPr>
        <w:br/>
        <w:t>R.S.V.P.</w:t>
      </w:r>
      <w:r>
        <w:rPr>
          <w:rFonts w:ascii="Rockwell" w:eastAsia="Rockwell" w:hAnsi="Rockwell" w:cs="Rockwell"/>
          <w:b/>
          <w:color w:val="244061"/>
          <w:sz w:val="28"/>
          <w:szCs w:val="28"/>
        </w:rPr>
        <w:br/>
        <w:t>presidenza@agisweb.it</w:t>
      </w:r>
    </w:p>
    <w:sectPr w:rsidR="00DF3274">
      <w:pgSz w:w="11906" w:h="16838"/>
      <w:pgMar w:top="142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altName w:val="Times New Roman"/>
    <w:charset w:val="00"/>
    <w:family w:val="auto"/>
    <w:pitch w:val="default"/>
  </w:font>
  <w:font w:name="Rokkit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74"/>
    <w:rsid w:val="007A0791"/>
    <w:rsid w:val="00D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8BD94-75F6-4855-90AD-A72732E2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6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92A"/>
  </w:style>
  <w:style w:type="paragraph" w:styleId="Pidipagina">
    <w:name w:val="footer"/>
    <w:basedOn w:val="Normale"/>
    <w:link w:val="PidipaginaCarattere"/>
    <w:uiPriority w:val="99"/>
    <w:unhideWhenUsed/>
    <w:rsid w:val="0046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92A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Frattali</dc:creator>
  <cp:lastModifiedBy>Chiara Frattali</cp:lastModifiedBy>
  <cp:revision>2</cp:revision>
  <dcterms:created xsi:type="dcterms:W3CDTF">2018-11-08T08:26:00Z</dcterms:created>
  <dcterms:modified xsi:type="dcterms:W3CDTF">2018-11-08T08:26:00Z</dcterms:modified>
</cp:coreProperties>
</file>